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241" w:rsidRPr="00683752" w:rsidRDefault="00E376A8" w:rsidP="00683752">
      <w:pPr>
        <w:autoSpaceDE w:val="0"/>
        <w:autoSpaceDN w:val="0"/>
        <w:adjustRightInd w:val="0"/>
        <w:ind w:right="792"/>
        <w:rPr>
          <w:rFonts w:ascii="Arial" w:hAnsi="Arial" w:cs="Arial"/>
          <w:b/>
          <w:bCs/>
          <w:color w:val="0070C0"/>
          <w:sz w:val="32"/>
          <w:szCs w:val="32"/>
        </w:rPr>
      </w:pPr>
      <w:r w:rsidRPr="00683752">
        <w:rPr>
          <w:rFonts w:ascii="Arial" w:hAnsi="Arial" w:cs="Arial"/>
          <w:b/>
          <w:bCs/>
          <w:color w:val="0070C0"/>
          <w:sz w:val="32"/>
          <w:szCs w:val="32"/>
        </w:rPr>
        <w:t xml:space="preserve">Teste </w:t>
      </w:r>
      <w:r w:rsidR="00B01F78" w:rsidRPr="00683752">
        <w:rPr>
          <w:rFonts w:ascii="Arial" w:hAnsi="Arial" w:cs="Arial"/>
          <w:b/>
          <w:bCs/>
          <w:color w:val="0070C0"/>
          <w:sz w:val="32"/>
          <w:szCs w:val="32"/>
        </w:rPr>
        <w:t>de d</w:t>
      </w:r>
      <w:r w:rsidRPr="00683752">
        <w:rPr>
          <w:rFonts w:ascii="Arial" w:hAnsi="Arial" w:cs="Arial"/>
          <w:b/>
          <w:bCs/>
          <w:color w:val="0070C0"/>
          <w:sz w:val="32"/>
          <w:szCs w:val="32"/>
        </w:rPr>
        <w:t>iagnóstico de Química A</w:t>
      </w:r>
      <w:r w:rsidR="009F63A0" w:rsidRPr="00683752">
        <w:rPr>
          <w:rFonts w:ascii="Arial" w:hAnsi="Arial" w:cs="Arial"/>
          <w:b/>
          <w:bCs/>
          <w:color w:val="0070C0"/>
          <w:sz w:val="32"/>
          <w:szCs w:val="32"/>
        </w:rPr>
        <w:t xml:space="preserve"> </w:t>
      </w:r>
      <w:r w:rsidR="00683752" w:rsidRPr="00683752">
        <w:rPr>
          <w:rFonts w:ascii="Arial" w:hAnsi="Arial" w:cs="Arial"/>
          <w:b/>
          <w:bCs/>
          <w:color w:val="0070C0"/>
          <w:sz w:val="32"/>
          <w:szCs w:val="32"/>
        </w:rPr>
        <w:t xml:space="preserve">- </w:t>
      </w:r>
      <w:r w:rsidR="009F63A0" w:rsidRPr="00683752">
        <w:rPr>
          <w:rFonts w:ascii="Arial" w:hAnsi="Arial" w:cs="Arial"/>
          <w:b/>
          <w:bCs/>
          <w:color w:val="0070C0"/>
          <w:sz w:val="32"/>
          <w:szCs w:val="32"/>
        </w:rPr>
        <w:t>10.º ano</w:t>
      </w:r>
    </w:p>
    <w:p w:rsidR="002E692B" w:rsidRPr="00D12241" w:rsidRDefault="002E692B" w:rsidP="002E692B">
      <w:pPr>
        <w:pStyle w:val="Default"/>
        <w:spacing w:line="276" w:lineRule="auto"/>
        <w:ind w:right="792"/>
        <w:jc w:val="center"/>
      </w:pPr>
    </w:p>
    <w:p w:rsidR="00D12241" w:rsidRPr="00D12241" w:rsidRDefault="00E376A8" w:rsidP="00D12241">
      <w:pPr>
        <w:pStyle w:val="Default"/>
        <w:spacing w:line="276" w:lineRule="auto"/>
        <w:ind w:left="567" w:right="792"/>
        <w:jc w:val="center"/>
      </w:pPr>
      <w:r w:rsidRPr="00D12241">
        <w:rPr>
          <w:b/>
          <w:bCs/>
        </w:rPr>
        <w:t>GRUPO I</w:t>
      </w:r>
    </w:p>
    <w:p w:rsidR="00D12241" w:rsidRPr="00D12241" w:rsidRDefault="00E376A8" w:rsidP="00D12241">
      <w:pPr>
        <w:pStyle w:val="Default"/>
        <w:spacing w:line="276" w:lineRule="auto"/>
        <w:ind w:left="567" w:right="792"/>
        <w:jc w:val="both"/>
      </w:pPr>
      <w:r w:rsidRPr="00D12241">
        <w:rPr>
          <w:b/>
          <w:bCs/>
        </w:rPr>
        <w:t xml:space="preserve">1. </w:t>
      </w:r>
      <w:r w:rsidRPr="00D12241">
        <w:rPr>
          <w:bCs/>
        </w:rPr>
        <w:t>Considere</w:t>
      </w:r>
      <w:r w:rsidRPr="00D12241">
        <w:rPr>
          <w:b/>
          <w:bCs/>
        </w:rPr>
        <w:t xml:space="preserve"> </w:t>
      </w:r>
      <w:r w:rsidRPr="00D12241">
        <w:t xml:space="preserve">uma solução aquosa de cloreto de sódio. </w:t>
      </w:r>
    </w:p>
    <w:p w:rsidR="00D12241" w:rsidRPr="00D12241" w:rsidRDefault="00D12241" w:rsidP="00D12241">
      <w:pPr>
        <w:pStyle w:val="Default"/>
        <w:spacing w:line="276" w:lineRule="auto"/>
        <w:ind w:left="567" w:right="792"/>
        <w:jc w:val="both"/>
        <w:rPr>
          <w:b/>
          <w:bCs/>
        </w:rPr>
      </w:pPr>
    </w:p>
    <w:p w:rsidR="00D12241" w:rsidRPr="00D12241" w:rsidRDefault="00E376A8" w:rsidP="00D12241">
      <w:pPr>
        <w:pStyle w:val="Default"/>
        <w:spacing w:line="276" w:lineRule="auto"/>
        <w:ind w:left="567" w:right="792"/>
        <w:jc w:val="both"/>
      </w:pPr>
      <w:r w:rsidRPr="00D12241">
        <w:rPr>
          <w:b/>
          <w:bCs/>
        </w:rPr>
        <w:t xml:space="preserve">1.1 </w:t>
      </w:r>
      <w:r w:rsidRPr="00D12241">
        <w:rPr>
          <w:bCs/>
        </w:rPr>
        <w:t xml:space="preserve">Identifique </w:t>
      </w:r>
      <w:r w:rsidRPr="00D12241">
        <w:t xml:space="preserve">o soluto e o solvente. </w:t>
      </w:r>
      <w:r w:rsidR="002E692B" w:rsidRPr="00D12241">
        <w:t>_______________________</w:t>
      </w:r>
    </w:p>
    <w:p w:rsidR="002E692B" w:rsidRPr="00D12241" w:rsidRDefault="002E692B" w:rsidP="00D12241">
      <w:pPr>
        <w:pStyle w:val="Default"/>
        <w:spacing w:line="276" w:lineRule="auto"/>
        <w:ind w:left="567" w:right="792"/>
        <w:jc w:val="both"/>
      </w:pPr>
    </w:p>
    <w:p w:rsidR="00D12241" w:rsidRPr="00D12241" w:rsidRDefault="00E376A8" w:rsidP="00D12241">
      <w:pPr>
        <w:pStyle w:val="Default"/>
        <w:spacing w:line="276" w:lineRule="auto"/>
        <w:ind w:left="567" w:right="792"/>
        <w:jc w:val="both"/>
      </w:pPr>
      <w:r w:rsidRPr="00D12241">
        <w:rPr>
          <w:b/>
          <w:bCs/>
        </w:rPr>
        <w:t xml:space="preserve">1.2 </w:t>
      </w:r>
      <w:r w:rsidRPr="00D12241">
        <w:rPr>
          <w:bCs/>
        </w:rPr>
        <w:t>Trata-se</w:t>
      </w:r>
      <w:r w:rsidRPr="00D12241">
        <w:rPr>
          <w:b/>
          <w:bCs/>
        </w:rPr>
        <w:t xml:space="preserve"> </w:t>
      </w:r>
      <w:r w:rsidRPr="00D12241">
        <w:t>de uma mistura homogénea ou heterogénea?</w:t>
      </w:r>
    </w:p>
    <w:p w:rsidR="002E692B" w:rsidRPr="00D12241" w:rsidRDefault="002E692B" w:rsidP="002E692B">
      <w:pPr>
        <w:pStyle w:val="Default"/>
        <w:spacing w:line="276" w:lineRule="auto"/>
        <w:ind w:left="567" w:right="792"/>
        <w:jc w:val="both"/>
      </w:pPr>
      <w:r w:rsidRPr="00D12241">
        <w:t>_____________________________________________________</w:t>
      </w:r>
    </w:p>
    <w:p w:rsidR="002E692B" w:rsidRPr="00D12241" w:rsidRDefault="002E692B" w:rsidP="002E692B">
      <w:pPr>
        <w:pStyle w:val="Default"/>
        <w:spacing w:line="276" w:lineRule="auto"/>
        <w:ind w:left="567" w:right="792"/>
        <w:jc w:val="both"/>
      </w:pPr>
      <w:r w:rsidRPr="00D12241">
        <w:t>_____________________________________________________</w:t>
      </w:r>
    </w:p>
    <w:p w:rsidR="00D12241" w:rsidRPr="00D12241" w:rsidRDefault="00D12241" w:rsidP="00D12241">
      <w:pPr>
        <w:pStyle w:val="Default"/>
        <w:spacing w:line="276" w:lineRule="auto"/>
        <w:ind w:left="567" w:right="792"/>
        <w:jc w:val="both"/>
        <w:rPr>
          <w:b/>
          <w:bCs/>
        </w:rPr>
      </w:pPr>
    </w:p>
    <w:p w:rsidR="00D12241" w:rsidRPr="00D12241" w:rsidRDefault="00D12241" w:rsidP="00D12241">
      <w:pPr>
        <w:pStyle w:val="Default"/>
        <w:spacing w:line="276" w:lineRule="auto"/>
        <w:ind w:left="567" w:right="792"/>
        <w:jc w:val="both"/>
        <w:rPr>
          <w:b/>
          <w:bCs/>
        </w:rPr>
      </w:pPr>
    </w:p>
    <w:p w:rsidR="00D12241" w:rsidRPr="00D12241" w:rsidRDefault="00E376A8" w:rsidP="00D12241">
      <w:pPr>
        <w:pStyle w:val="Default"/>
        <w:spacing w:line="276" w:lineRule="auto"/>
        <w:ind w:left="567" w:right="792"/>
        <w:jc w:val="both"/>
      </w:pPr>
      <w:r w:rsidRPr="00D12241">
        <w:rPr>
          <w:b/>
          <w:bCs/>
        </w:rPr>
        <w:t xml:space="preserve">2. </w:t>
      </w:r>
      <w:r w:rsidRPr="00D12241">
        <w:t>Entre os átomos dos elementos Cl, O, Si, Na, H e C, podem formar-se ligações que originam compostos conhecidos como os que a seguir se representam pelas suas fórmulas químicas:</w:t>
      </w:r>
    </w:p>
    <w:p w:rsidR="00D12241" w:rsidRPr="00D12241" w:rsidRDefault="00D12241" w:rsidP="00D12241">
      <w:pPr>
        <w:pStyle w:val="Default"/>
        <w:spacing w:line="276" w:lineRule="auto"/>
        <w:ind w:left="567" w:right="792"/>
        <w:jc w:val="both"/>
      </w:pPr>
    </w:p>
    <w:p w:rsidR="00D12241" w:rsidRPr="00D12241" w:rsidRDefault="00E376A8" w:rsidP="00D12241">
      <w:pPr>
        <w:pStyle w:val="Default"/>
        <w:spacing w:line="276" w:lineRule="auto"/>
        <w:ind w:left="567" w:right="792"/>
        <w:jc w:val="center"/>
        <w:rPr>
          <w:vertAlign w:val="subscript"/>
        </w:rPr>
      </w:pPr>
      <w:proofErr w:type="gramStart"/>
      <w:r w:rsidRPr="00D12241">
        <w:t>CO</w:t>
      </w:r>
      <w:r w:rsidRPr="00D12241">
        <w:rPr>
          <w:vertAlign w:val="subscript"/>
        </w:rPr>
        <w:t>2</w:t>
      </w:r>
      <w:r w:rsidR="002E692B" w:rsidRPr="00D12241">
        <w:rPr>
          <w:vertAlign w:val="subscript"/>
        </w:rPr>
        <w:t xml:space="preserve">    </w:t>
      </w:r>
      <w:r w:rsidRPr="00D12241">
        <w:t xml:space="preserve"> O</w:t>
      </w:r>
      <w:r w:rsidRPr="00D12241">
        <w:rPr>
          <w:vertAlign w:val="subscript"/>
        </w:rPr>
        <w:t>3</w:t>
      </w:r>
      <w:proofErr w:type="gramEnd"/>
      <w:r w:rsidR="002E692B" w:rsidRPr="00D12241">
        <w:rPr>
          <w:vertAlign w:val="subscript"/>
        </w:rPr>
        <w:t xml:space="preserve">    </w:t>
      </w:r>
      <w:r w:rsidRPr="00D12241">
        <w:t xml:space="preserve"> SiO</w:t>
      </w:r>
      <w:r w:rsidRPr="00D12241">
        <w:rPr>
          <w:vertAlign w:val="subscript"/>
        </w:rPr>
        <w:t>2</w:t>
      </w:r>
      <w:r w:rsidRPr="00D12241">
        <w:t xml:space="preserve"> </w:t>
      </w:r>
      <w:r w:rsidR="002E692B" w:rsidRPr="00D12241">
        <w:t xml:space="preserve">    </w:t>
      </w:r>
      <w:r w:rsidRPr="00D12241">
        <w:t>H</w:t>
      </w:r>
      <w:r w:rsidRPr="00D12241">
        <w:rPr>
          <w:vertAlign w:val="subscript"/>
        </w:rPr>
        <w:t>2</w:t>
      </w:r>
      <w:r w:rsidRPr="00D12241">
        <w:t xml:space="preserve">O </w:t>
      </w:r>
      <w:r w:rsidR="002E692B" w:rsidRPr="00D12241">
        <w:t xml:space="preserve">    </w:t>
      </w:r>
      <w:proofErr w:type="spellStart"/>
      <w:r w:rsidRPr="00D12241">
        <w:t>NaC</w:t>
      </w:r>
      <w:r w:rsidRPr="000C7A6F">
        <w:rPr>
          <w:rFonts w:ascii="Mistral" w:hAnsi="Mistral"/>
        </w:rPr>
        <w:t>l</w:t>
      </w:r>
      <w:proofErr w:type="spellEnd"/>
      <w:r w:rsidRPr="00D12241">
        <w:t xml:space="preserve"> </w:t>
      </w:r>
      <w:r w:rsidR="002E692B" w:rsidRPr="00D12241">
        <w:t xml:space="preserve">    </w:t>
      </w:r>
      <w:r w:rsidRPr="00D12241">
        <w:t>C</w:t>
      </w:r>
      <w:r w:rsidRPr="000C7A6F">
        <w:rPr>
          <w:rFonts w:ascii="Mistral" w:hAnsi="Mistral"/>
        </w:rPr>
        <w:t>l</w:t>
      </w:r>
      <w:r w:rsidRPr="00D12241">
        <w:rPr>
          <w:vertAlign w:val="subscript"/>
        </w:rPr>
        <w:t>2</w:t>
      </w:r>
      <w:r w:rsidRPr="00D12241">
        <w:t xml:space="preserve"> </w:t>
      </w:r>
      <w:r w:rsidR="002E692B" w:rsidRPr="00D12241">
        <w:t xml:space="preserve">    </w:t>
      </w:r>
      <w:r w:rsidRPr="00D12241">
        <w:t>O</w:t>
      </w:r>
      <w:r w:rsidRPr="00D12241">
        <w:rPr>
          <w:vertAlign w:val="subscript"/>
        </w:rPr>
        <w:t>2</w:t>
      </w:r>
    </w:p>
    <w:p w:rsidR="00D12241" w:rsidRPr="00D12241" w:rsidRDefault="00D12241" w:rsidP="00D12241">
      <w:pPr>
        <w:pStyle w:val="Default"/>
        <w:spacing w:line="276" w:lineRule="auto"/>
        <w:ind w:left="567" w:right="792"/>
        <w:jc w:val="center"/>
      </w:pPr>
    </w:p>
    <w:p w:rsidR="00D12241" w:rsidRPr="00D12241" w:rsidRDefault="00E376A8" w:rsidP="00D12241">
      <w:pPr>
        <w:spacing w:after="0"/>
        <w:ind w:left="567"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Relativamente àquelas substâncias, </w:t>
      </w:r>
      <w:r w:rsidRPr="00D12241">
        <w:rPr>
          <w:rFonts w:ascii="Arial" w:hAnsi="Arial" w:cs="Arial"/>
          <w:bCs/>
          <w:sz w:val="24"/>
          <w:szCs w:val="24"/>
        </w:rPr>
        <w:t>complete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="00BE1E6A">
        <w:rPr>
          <w:rFonts w:ascii="Arial" w:hAnsi="Arial" w:cs="Arial"/>
          <w:sz w:val="24"/>
          <w:szCs w:val="24"/>
        </w:rPr>
        <w:t>o quadro seguinte.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3"/>
        <w:gridCol w:w="2384"/>
        <w:gridCol w:w="1478"/>
        <w:gridCol w:w="3022"/>
      </w:tblGrid>
      <w:tr w:rsidR="00B01F78" w:rsidRPr="00D12241" w:rsidTr="00683752">
        <w:tc>
          <w:tcPr>
            <w:tcW w:w="1283" w:type="dxa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Fórmula química</w:t>
            </w:r>
          </w:p>
        </w:tc>
        <w:tc>
          <w:tcPr>
            <w:tcW w:w="2384" w:type="dxa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Estado físico à temperatura ambiente</w:t>
            </w:r>
          </w:p>
        </w:tc>
        <w:tc>
          <w:tcPr>
            <w:tcW w:w="1478" w:type="dxa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Unidade estrutural</w:t>
            </w:r>
          </w:p>
        </w:tc>
        <w:tc>
          <w:tcPr>
            <w:tcW w:w="3022" w:type="dxa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Nome</w:t>
            </w:r>
          </w:p>
        </w:tc>
      </w:tr>
      <w:tr w:rsidR="00B01F78" w:rsidRPr="00D12241" w:rsidTr="00D12241"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CO</w:t>
            </w:r>
            <w:r w:rsidRPr="00D12241">
              <w:rPr>
                <w:rFonts w:ascii="Arial" w:eastAsia="Calibri" w:hAnsi="Arial" w:cs="Arial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01F78" w:rsidRPr="00D12241" w:rsidTr="00D12241"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D12241">
              <w:rPr>
                <w:rFonts w:ascii="Arial" w:eastAsia="Calibri" w:hAnsi="Arial" w:cs="Arial"/>
                <w:sz w:val="20"/>
                <w:szCs w:val="20"/>
              </w:rPr>
              <w:t>NaC</w:t>
            </w:r>
            <w:r w:rsidRPr="00BE1E6A">
              <w:rPr>
                <w:rFonts w:ascii="Mistral" w:eastAsia="Calibri" w:hAnsi="Mistral" w:cs="Arial"/>
                <w:sz w:val="20"/>
                <w:szCs w:val="20"/>
              </w:rPr>
              <w:t>l</w:t>
            </w:r>
            <w:proofErr w:type="spellEnd"/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01F78" w:rsidRPr="00D12241" w:rsidTr="00D12241"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C</w:t>
            </w:r>
            <w:r w:rsidRPr="00BE1E6A">
              <w:rPr>
                <w:rFonts w:ascii="Mistral" w:eastAsia="Calibri" w:hAnsi="Mistral" w:cs="Arial"/>
                <w:sz w:val="20"/>
                <w:szCs w:val="20"/>
              </w:rPr>
              <w:t>l</w:t>
            </w:r>
            <w:r w:rsidRPr="00D12241">
              <w:rPr>
                <w:rFonts w:ascii="Arial" w:eastAsia="Calibri" w:hAnsi="Arial" w:cs="Arial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01F78" w:rsidRPr="00D12241" w:rsidTr="00D12241"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O</w:t>
            </w:r>
            <w:r w:rsidRPr="00D12241">
              <w:rPr>
                <w:rFonts w:ascii="Arial" w:eastAsia="Calibri" w:hAnsi="Arial" w:cs="Arial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01F78" w:rsidRPr="00D12241" w:rsidTr="00D12241"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O</w:t>
            </w:r>
            <w:r w:rsidRPr="00D12241">
              <w:rPr>
                <w:rFonts w:ascii="Arial" w:eastAsia="Calibri" w:hAnsi="Arial" w:cs="Arial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01F78" w:rsidRPr="00D12241" w:rsidTr="00D12241"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C</w:t>
            </w:r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Grafite</w:t>
            </w:r>
          </w:p>
        </w:tc>
      </w:tr>
      <w:tr w:rsidR="00B01F78" w:rsidRPr="00D12241" w:rsidTr="00D12241">
        <w:trPr>
          <w:trHeight w:val="314"/>
        </w:trPr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H</w:t>
            </w:r>
            <w:r w:rsidRPr="00D12241">
              <w:rPr>
                <w:rFonts w:ascii="Arial" w:eastAsia="Calibri" w:hAnsi="Arial" w:cs="Arial"/>
                <w:sz w:val="20"/>
                <w:szCs w:val="20"/>
                <w:vertAlign w:val="subscript"/>
              </w:rPr>
              <w:t>2</w:t>
            </w:r>
            <w:r w:rsidRPr="00D12241">
              <w:rPr>
                <w:rFonts w:ascii="Arial" w:eastAsia="Calibri" w:hAnsi="Arial" w:cs="Arial"/>
                <w:sz w:val="20"/>
                <w:szCs w:val="20"/>
              </w:rPr>
              <w:t>O</w:t>
            </w:r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D12241" w:rsidRPr="00D12241" w:rsidRDefault="00D12241" w:rsidP="00D12241">
      <w:pPr>
        <w:spacing w:after="0"/>
        <w:ind w:left="567"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bCs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D12241">
        <w:rPr>
          <w:rFonts w:ascii="Arial" w:hAnsi="Arial" w:cs="Arial"/>
          <w:sz w:val="24"/>
          <w:szCs w:val="24"/>
        </w:rPr>
        <w:t xml:space="preserve">A tabela seguinte diz respeito a quatro substâncias e a duas das constantes físicas que as caracterizam – o ponto de fusão e o ponto de ebulição. </w:t>
      </w:r>
      <w:r w:rsidRPr="00D12241">
        <w:rPr>
          <w:rFonts w:ascii="Arial" w:hAnsi="Arial" w:cs="Arial"/>
          <w:bCs/>
          <w:sz w:val="24"/>
          <w:szCs w:val="24"/>
        </w:rPr>
        <w:t>Observe-a.</w:t>
      </w: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jc w:val="center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68"/>
        <w:gridCol w:w="2290"/>
        <w:gridCol w:w="2606"/>
      </w:tblGrid>
      <w:tr w:rsidR="00B01F78" w:rsidRPr="00D12241" w:rsidTr="00683752">
        <w:trPr>
          <w:jc w:val="center"/>
        </w:trPr>
        <w:tc>
          <w:tcPr>
            <w:tcW w:w="2568" w:type="dxa"/>
            <w:tcBorders>
              <w:bottom w:val="single" w:sz="4" w:space="0" w:color="000000"/>
            </w:tcBorders>
          </w:tcPr>
          <w:p w:rsidR="00B01F78" w:rsidRPr="00D12241" w:rsidRDefault="00B01F78" w:rsidP="00D12241">
            <w:pPr>
              <w:spacing w:after="0"/>
              <w:ind w:left="50" w:hanging="5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single" w:sz="4" w:space="0" w:color="000000"/>
            </w:tcBorders>
            <w:shd w:val="clear" w:color="auto" w:fill="CCC0D9" w:themeFill="accent4" w:themeFillTint="66"/>
          </w:tcPr>
          <w:p w:rsidR="00B01F78" w:rsidRPr="00D12241" w:rsidRDefault="00B01F78" w:rsidP="000C7A6F">
            <w:pPr>
              <w:spacing w:after="0"/>
              <w:ind w:firstLine="8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Ponto de fusão (</w:t>
            </w:r>
            <w:r w:rsidR="000C7A6F">
              <w:rPr>
                <w:rFonts w:ascii="Cambria Math" w:eastAsia="Calibri" w:hAnsi="Cambria Math" w:cs="Cambria Math"/>
                <w:b/>
                <w:sz w:val="20"/>
                <w:szCs w:val="20"/>
              </w:rPr>
              <w:t>°</w:t>
            </w: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C)</w:t>
            </w:r>
          </w:p>
        </w:tc>
        <w:tc>
          <w:tcPr>
            <w:tcW w:w="260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:rsidR="00B01F78" w:rsidRPr="00D12241" w:rsidRDefault="00B01F78" w:rsidP="000C7A6F">
            <w:pPr>
              <w:spacing w:after="0"/>
              <w:ind w:left="31" w:firstLine="8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Ponto de ebulição (</w:t>
            </w:r>
            <w:r w:rsidR="000C7A6F">
              <w:rPr>
                <w:rFonts w:ascii="Cambria Math" w:eastAsia="Calibri" w:hAnsi="Cambria Math" w:cs="Cambria Math"/>
                <w:b/>
                <w:sz w:val="20"/>
                <w:szCs w:val="20"/>
              </w:rPr>
              <w:t>°</w:t>
            </w: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C)</w:t>
            </w:r>
          </w:p>
        </w:tc>
      </w:tr>
      <w:tr w:rsidR="00B01F78" w:rsidRPr="00D12241" w:rsidTr="00683752">
        <w:trPr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CC0D9" w:themeFill="accent4" w:themeFillTint="66"/>
          </w:tcPr>
          <w:p w:rsidR="00B01F78" w:rsidRPr="00D12241" w:rsidRDefault="00B01F78" w:rsidP="00D12241">
            <w:pPr>
              <w:spacing w:after="0"/>
              <w:ind w:left="50" w:hanging="50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Zinco</w:t>
            </w:r>
          </w:p>
        </w:tc>
        <w:tc>
          <w:tcPr>
            <w:tcW w:w="2290" w:type="dxa"/>
          </w:tcPr>
          <w:p w:rsidR="00B01F78" w:rsidRPr="00BE1E6A" w:rsidRDefault="00B01F78" w:rsidP="00D12241">
            <w:pPr>
              <w:spacing w:after="0"/>
              <w:ind w:firstLine="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E1E6A">
              <w:rPr>
                <w:rFonts w:ascii="Arial" w:eastAsia="Calibri" w:hAnsi="Arial" w:cs="Arial"/>
                <w:sz w:val="20"/>
                <w:szCs w:val="20"/>
              </w:rPr>
              <w:t>420</w:t>
            </w:r>
          </w:p>
        </w:tc>
        <w:tc>
          <w:tcPr>
            <w:tcW w:w="2606" w:type="dxa"/>
            <w:tcBorders>
              <w:top w:val="single" w:sz="4" w:space="0" w:color="000000"/>
              <w:right w:val="single" w:sz="4" w:space="0" w:color="000000"/>
            </w:tcBorders>
          </w:tcPr>
          <w:p w:rsidR="00B01F78" w:rsidRPr="00BE1E6A" w:rsidRDefault="00B01F78" w:rsidP="00D12241">
            <w:pPr>
              <w:spacing w:after="0"/>
              <w:ind w:left="31" w:firstLine="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E1E6A">
              <w:rPr>
                <w:rFonts w:ascii="Arial" w:eastAsia="Calibri" w:hAnsi="Arial" w:cs="Arial"/>
                <w:sz w:val="20"/>
                <w:szCs w:val="20"/>
              </w:rPr>
              <w:t>907</w:t>
            </w:r>
          </w:p>
        </w:tc>
      </w:tr>
      <w:tr w:rsidR="00B01F78" w:rsidRPr="00D12241" w:rsidTr="00683752">
        <w:trPr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CC0D9" w:themeFill="accent4" w:themeFillTint="66"/>
          </w:tcPr>
          <w:p w:rsidR="00B01F78" w:rsidRPr="00D12241" w:rsidRDefault="00B01F78" w:rsidP="00D12241">
            <w:pPr>
              <w:spacing w:after="0"/>
              <w:ind w:left="50" w:hanging="50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Iodo</w:t>
            </w:r>
          </w:p>
        </w:tc>
        <w:tc>
          <w:tcPr>
            <w:tcW w:w="2290" w:type="dxa"/>
          </w:tcPr>
          <w:p w:rsidR="00B01F78" w:rsidRPr="00BE1E6A" w:rsidRDefault="00B01F78" w:rsidP="00D12241">
            <w:pPr>
              <w:spacing w:after="0"/>
              <w:ind w:firstLine="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E1E6A">
              <w:rPr>
                <w:rFonts w:ascii="Arial" w:eastAsia="Calibri" w:hAnsi="Arial" w:cs="Arial"/>
                <w:sz w:val="20"/>
                <w:szCs w:val="20"/>
              </w:rPr>
              <w:t>114</w:t>
            </w:r>
          </w:p>
        </w:tc>
        <w:tc>
          <w:tcPr>
            <w:tcW w:w="2606" w:type="dxa"/>
            <w:tcBorders>
              <w:top w:val="single" w:sz="4" w:space="0" w:color="000000"/>
              <w:right w:val="single" w:sz="4" w:space="0" w:color="000000"/>
            </w:tcBorders>
          </w:tcPr>
          <w:p w:rsidR="00B01F78" w:rsidRPr="00BE1E6A" w:rsidRDefault="00B01F78" w:rsidP="00D12241">
            <w:pPr>
              <w:spacing w:after="0"/>
              <w:ind w:left="31" w:firstLine="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E1E6A">
              <w:rPr>
                <w:rFonts w:ascii="Arial" w:eastAsia="Calibri" w:hAnsi="Arial" w:cs="Arial"/>
                <w:sz w:val="20"/>
                <w:szCs w:val="20"/>
              </w:rPr>
              <w:t>184</w:t>
            </w:r>
          </w:p>
        </w:tc>
      </w:tr>
      <w:tr w:rsidR="00B01F78" w:rsidRPr="00D12241" w:rsidTr="00683752">
        <w:trPr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CC0D9" w:themeFill="accent4" w:themeFillTint="66"/>
          </w:tcPr>
          <w:p w:rsidR="00B01F78" w:rsidRPr="00D12241" w:rsidRDefault="00B01F78" w:rsidP="00D12241">
            <w:pPr>
              <w:spacing w:after="0"/>
              <w:ind w:left="50" w:hanging="50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Dióxido de carbono</w:t>
            </w:r>
          </w:p>
        </w:tc>
        <w:tc>
          <w:tcPr>
            <w:tcW w:w="2290" w:type="dxa"/>
          </w:tcPr>
          <w:p w:rsidR="00B01F78" w:rsidRPr="00BE1E6A" w:rsidRDefault="00A61121" w:rsidP="00D12241">
            <w:pPr>
              <w:spacing w:after="0"/>
              <w:ind w:firstLine="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E1E6A">
              <w:rPr>
                <w:rFonts w:ascii="Arial" w:hAnsi="Arial" w:cs="Arial"/>
                <w:sz w:val="20"/>
                <w:szCs w:val="20"/>
              </w:rPr>
              <w:t>−</w:t>
            </w:r>
            <w:r w:rsidR="00B01F78" w:rsidRPr="00BE1E6A">
              <w:rPr>
                <w:rFonts w:ascii="Arial" w:eastAsia="Calibri" w:hAnsi="Arial" w:cs="Arial"/>
                <w:sz w:val="20"/>
                <w:szCs w:val="20"/>
              </w:rPr>
              <w:t>78</w:t>
            </w:r>
          </w:p>
        </w:tc>
        <w:tc>
          <w:tcPr>
            <w:tcW w:w="2606" w:type="dxa"/>
            <w:tcBorders>
              <w:top w:val="single" w:sz="4" w:space="0" w:color="000000"/>
              <w:right w:val="single" w:sz="4" w:space="0" w:color="000000"/>
            </w:tcBorders>
          </w:tcPr>
          <w:p w:rsidR="00B01F78" w:rsidRPr="00BE1E6A" w:rsidRDefault="00A61121" w:rsidP="00D12241">
            <w:pPr>
              <w:spacing w:after="0"/>
              <w:ind w:left="31" w:firstLine="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E1E6A">
              <w:rPr>
                <w:rFonts w:ascii="Arial" w:hAnsi="Arial" w:cs="Arial"/>
                <w:sz w:val="20"/>
                <w:szCs w:val="20"/>
              </w:rPr>
              <w:t>−</w:t>
            </w:r>
            <w:r w:rsidR="00B01F78" w:rsidRPr="00BE1E6A">
              <w:rPr>
                <w:rFonts w:ascii="Arial" w:eastAsia="Calibri" w:hAnsi="Arial" w:cs="Arial"/>
                <w:sz w:val="20"/>
                <w:szCs w:val="20"/>
              </w:rPr>
              <w:t>56</w:t>
            </w:r>
          </w:p>
        </w:tc>
      </w:tr>
      <w:tr w:rsidR="00B01F78" w:rsidRPr="00D12241" w:rsidTr="00683752">
        <w:trPr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CC0D9" w:themeFill="accent4" w:themeFillTint="66"/>
          </w:tcPr>
          <w:p w:rsidR="00B01F78" w:rsidRPr="00D12241" w:rsidRDefault="00B01F78" w:rsidP="00D12241">
            <w:pPr>
              <w:spacing w:after="0"/>
              <w:ind w:left="50" w:hanging="50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Bromo</w:t>
            </w:r>
          </w:p>
        </w:tc>
        <w:tc>
          <w:tcPr>
            <w:tcW w:w="2290" w:type="dxa"/>
          </w:tcPr>
          <w:p w:rsidR="00B01F78" w:rsidRPr="00BE1E6A" w:rsidRDefault="00A61121" w:rsidP="00D12241">
            <w:pPr>
              <w:spacing w:after="0"/>
              <w:ind w:firstLine="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E1E6A">
              <w:rPr>
                <w:rFonts w:ascii="Arial" w:hAnsi="Arial" w:cs="Arial"/>
                <w:sz w:val="20"/>
                <w:szCs w:val="20"/>
              </w:rPr>
              <w:t>−</w:t>
            </w:r>
            <w:r w:rsidR="00B01F78" w:rsidRPr="00BE1E6A">
              <w:rPr>
                <w:rFonts w:ascii="Arial" w:eastAsia="Calibri" w:hAnsi="Arial" w:cs="Arial"/>
                <w:sz w:val="20"/>
                <w:szCs w:val="20"/>
              </w:rPr>
              <w:t>7</w:t>
            </w:r>
          </w:p>
        </w:tc>
        <w:tc>
          <w:tcPr>
            <w:tcW w:w="2606" w:type="dxa"/>
            <w:tcBorders>
              <w:top w:val="single" w:sz="4" w:space="0" w:color="000000"/>
              <w:right w:val="single" w:sz="4" w:space="0" w:color="000000"/>
            </w:tcBorders>
          </w:tcPr>
          <w:p w:rsidR="00B01F78" w:rsidRPr="00BE1E6A" w:rsidRDefault="00B01F78" w:rsidP="00D12241">
            <w:pPr>
              <w:spacing w:after="0"/>
              <w:ind w:left="31" w:firstLine="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E1E6A">
              <w:rPr>
                <w:rFonts w:ascii="Arial" w:eastAsia="Calibri" w:hAnsi="Arial" w:cs="Arial"/>
                <w:sz w:val="20"/>
                <w:szCs w:val="20"/>
              </w:rPr>
              <w:t>59</w:t>
            </w:r>
          </w:p>
        </w:tc>
      </w:tr>
    </w:tbl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pStyle w:val="Default"/>
        <w:spacing w:line="276" w:lineRule="auto"/>
        <w:ind w:right="792" w:firstLine="284"/>
        <w:jc w:val="both"/>
      </w:pPr>
      <w:r w:rsidRPr="00D12241">
        <w:t xml:space="preserve">Atendendo aos dados registados na tabela, </w:t>
      </w:r>
      <w:r w:rsidRPr="00D12241">
        <w:rPr>
          <w:bCs/>
        </w:rPr>
        <w:t>indique</w:t>
      </w:r>
      <w:r w:rsidRPr="00D12241">
        <w:t>:</w:t>
      </w:r>
    </w:p>
    <w:p w:rsidR="00D12241" w:rsidRPr="00D12241" w:rsidRDefault="000C7A6F" w:rsidP="00D12241">
      <w:pPr>
        <w:pStyle w:val="Default"/>
        <w:spacing w:line="276" w:lineRule="auto"/>
        <w:ind w:right="792" w:firstLine="284"/>
        <w:jc w:val="both"/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. </w:t>
      </w:r>
      <w:proofErr w:type="gramStart"/>
      <w:r w:rsidR="00E376A8" w:rsidRPr="00D12241">
        <w:t>o</w:t>
      </w:r>
      <w:proofErr w:type="gramEnd"/>
      <w:r w:rsidR="00E376A8" w:rsidRPr="00D12241">
        <w:t xml:space="preserve"> estado físico de cada uma das </w:t>
      </w:r>
      <w:r w:rsidR="002E692B" w:rsidRPr="00D12241">
        <w:t>substâncias à temperatura de 20 °</w:t>
      </w:r>
      <w:r w:rsidR="00E376A8" w:rsidRPr="00D12241">
        <w:t xml:space="preserve">C. </w:t>
      </w:r>
      <w:r w:rsidR="004F3E50" w:rsidRPr="00D12241">
        <w:t>__________________________________________________________________________________________________________________</w:t>
      </w:r>
    </w:p>
    <w:p w:rsidR="00D12241" w:rsidRPr="00D12241" w:rsidRDefault="00D12241" w:rsidP="00D12241">
      <w:pPr>
        <w:pStyle w:val="Default"/>
        <w:spacing w:line="276" w:lineRule="auto"/>
        <w:ind w:right="792" w:firstLine="284"/>
        <w:jc w:val="both"/>
        <w:rPr>
          <w:bCs/>
        </w:rPr>
      </w:pPr>
    </w:p>
    <w:p w:rsidR="00D12241" w:rsidRPr="00D12241" w:rsidRDefault="000C7A6F" w:rsidP="00D12241">
      <w:pPr>
        <w:pStyle w:val="Default"/>
        <w:spacing w:line="276" w:lineRule="auto"/>
        <w:ind w:right="792" w:firstLine="284"/>
        <w:jc w:val="both"/>
      </w:pPr>
      <w:proofErr w:type="gramStart"/>
      <w:r>
        <w:rPr>
          <w:b/>
          <w:bCs/>
        </w:rPr>
        <w:lastRenderedPageBreak/>
        <w:t>b</w:t>
      </w:r>
      <w:proofErr w:type="gramEnd"/>
      <w:r>
        <w:rPr>
          <w:b/>
          <w:bCs/>
        </w:rPr>
        <w:t>.</w:t>
      </w:r>
      <w:r w:rsidR="00E376A8" w:rsidRPr="00D12241">
        <w:rPr>
          <w:bCs/>
        </w:rPr>
        <w:t xml:space="preserve"> </w:t>
      </w:r>
      <w:proofErr w:type="gramStart"/>
      <w:r w:rsidR="00E376A8" w:rsidRPr="00D12241">
        <w:t>um</w:t>
      </w:r>
      <w:proofErr w:type="gramEnd"/>
      <w:r w:rsidR="00E376A8" w:rsidRPr="00D12241">
        <w:t xml:space="preserve"> valor de temperatura para o qual o iodo está na forma de vapor. </w:t>
      </w:r>
      <w:r w:rsidR="004F3E50" w:rsidRPr="00D12241">
        <w:t>______________________________________________</w:t>
      </w:r>
    </w:p>
    <w:p w:rsidR="00D12241" w:rsidRPr="00D12241" w:rsidRDefault="00D12241" w:rsidP="00D12241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</w:p>
    <w:p w:rsidR="00D12241" w:rsidRPr="00D12241" w:rsidRDefault="000C7A6F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c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gramStart"/>
      <w:r w:rsidR="00E376A8" w:rsidRPr="00D12241">
        <w:rPr>
          <w:rFonts w:ascii="Arial" w:hAnsi="Arial" w:cs="Arial"/>
          <w:sz w:val="24"/>
          <w:szCs w:val="24"/>
        </w:rPr>
        <w:t>um</w:t>
      </w:r>
      <w:proofErr w:type="gramEnd"/>
      <w:r w:rsidR="00E376A8" w:rsidRPr="00D12241">
        <w:rPr>
          <w:rFonts w:ascii="Arial" w:hAnsi="Arial" w:cs="Arial"/>
          <w:sz w:val="24"/>
          <w:szCs w:val="24"/>
        </w:rPr>
        <w:t xml:space="preserve"> valor de temperatura para o qual o bromo se encontra no estado sólido. </w:t>
      </w:r>
      <w:r w:rsidR="004F3E50" w:rsidRPr="00D12241">
        <w:rPr>
          <w:rFonts w:ascii="Arial" w:hAnsi="Arial" w:cs="Arial"/>
        </w:rPr>
        <w:t>__________________________________________</w:t>
      </w: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 xml:space="preserve">4. </w:t>
      </w:r>
      <w:r w:rsidRPr="00D12241">
        <w:rPr>
          <w:rFonts w:ascii="Arial" w:hAnsi="Arial" w:cs="Arial"/>
          <w:sz w:val="24"/>
          <w:szCs w:val="24"/>
        </w:rPr>
        <w:t xml:space="preserve">A Maria verificou que, ao fim de um minuto, a água que tinha posto ao lume num tacho tinha aumentado 10 </w:t>
      </w:r>
      <w:r w:rsidR="002E692B" w:rsidRPr="00D12241">
        <w:rPr>
          <w:rFonts w:ascii="Arial" w:hAnsi="Arial" w:cs="Arial"/>
          <w:sz w:val="24"/>
          <w:szCs w:val="24"/>
        </w:rPr>
        <w:t>°</w:t>
      </w:r>
      <w:r w:rsidRPr="00D12241">
        <w:rPr>
          <w:rFonts w:ascii="Arial" w:hAnsi="Arial" w:cs="Arial"/>
          <w:sz w:val="24"/>
          <w:szCs w:val="24"/>
        </w:rPr>
        <w:t xml:space="preserve">C a sua temperatura. Por isso, pensou: «Ao fim de 12 minutos, a água estará a 120 </w:t>
      </w:r>
      <w:r w:rsidR="002E692B" w:rsidRPr="00D12241">
        <w:rPr>
          <w:rFonts w:ascii="Arial" w:hAnsi="Arial" w:cs="Arial"/>
          <w:sz w:val="24"/>
          <w:szCs w:val="24"/>
        </w:rPr>
        <w:t>°</w:t>
      </w:r>
      <w:r w:rsidRPr="00D12241">
        <w:rPr>
          <w:rFonts w:ascii="Arial" w:hAnsi="Arial" w:cs="Arial"/>
          <w:sz w:val="24"/>
          <w:szCs w:val="24"/>
        </w:rPr>
        <w:t xml:space="preserve">C.»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Estará correta a suposição da Maria? </w:t>
      </w:r>
      <w:r w:rsidRPr="00D12241">
        <w:rPr>
          <w:rFonts w:ascii="Arial" w:hAnsi="Arial" w:cs="Arial"/>
          <w:bCs/>
          <w:sz w:val="24"/>
          <w:szCs w:val="24"/>
        </w:rPr>
        <w:t>Comente</w:t>
      </w:r>
      <w:r w:rsidRPr="00D12241">
        <w:rPr>
          <w:rFonts w:ascii="Arial" w:hAnsi="Arial" w:cs="Arial"/>
          <w:sz w:val="24"/>
          <w:szCs w:val="24"/>
        </w:rPr>
        <w:t xml:space="preserve">. </w:t>
      </w:r>
    </w:p>
    <w:p w:rsidR="00D12241" w:rsidRDefault="004F3E50" w:rsidP="00D12241">
      <w:pPr>
        <w:spacing w:after="0"/>
        <w:ind w:right="792"/>
        <w:jc w:val="both"/>
        <w:rPr>
          <w:rFonts w:ascii="Arial" w:hAnsi="Arial" w:cs="Arial"/>
        </w:rPr>
      </w:pPr>
      <w:r w:rsidRPr="00D12241">
        <w:rPr>
          <w:rFonts w:ascii="Arial" w:hAnsi="Arial" w:cs="Arial"/>
        </w:rPr>
        <w:t>______________________________________________________________________________________________________________________________</w:t>
      </w:r>
    </w:p>
    <w:p w:rsidR="00E21B92" w:rsidRPr="00D12241" w:rsidRDefault="00E21B92" w:rsidP="00D12241">
      <w:pPr>
        <w:spacing w:after="0"/>
        <w:ind w:right="792"/>
        <w:jc w:val="both"/>
        <w:rPr>
          <w:rFonts w:ascii="Arial" w:hAnsi="Arial" w:cs="Arial"/>
          <w:b/>
          <w:bCs/>
          <w:sz w:val="24"/>
          <w:szCs w:val="24"/>
        </w:rPr>
      </w:pP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b/>
          <w:bCs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 xml:space="preserve">5. </w:t>
      </w:r>
      <w:r w:rsidRPr="00D12241">
        <w:rPr>
          <w:rFonts w:ascii="Arial" w:hAnsi="Arial" w:cs="Arial"/>
          <w:sz w:val="24"/>
          <w:szCs w:val="24"/>
        </w:rPr>
        <w:t xml:space="preserve">Considere uma garrafa de 1 litro, cheia com um líquido incolor.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O João interroga-se se o líquido que a garrafa contém será ou não água.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Para o verificar, pesou a garrafa cheia e obteve 1390 g; despejou o líquido e pesou a garrafa vazia: 610 g.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Afinal, o líquido da garrafa é água? </w:t>
      </w:r>
      <w:r w:rsidRPr="00D12241">
        <w:rPr>
          <w:rFonts w:ascii="Arial" w:hAnsi="Arial" w:cs="Arial"/>
          <w:bCs/>
          <w:sz w:val="24"/>
          <w:szCs w:val="24"/>
        </w:rPr>
        <w:t>Justifique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com os cálculos adequados. </w:t>
      </w: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4F3E50" w:rsidRDefault="004F3E50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E21B92" w:rsidRDefault="00E21B92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4F3E50" w:rsidRPr="00D12241" w:rsidRDefault="004F3E50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 xml:space="preserve">6. </w:t>
      </w:r>
      <w:r w:rsidRPr="00D12241">
        <w:rPr>
          <w:rFonts w:ascii="Arial" w:hAnsi="Arial" w:cs="Arial"/>
          <w:sz w:val="24"/>
          <w:szCs w:val="24"/>
        </w:rPr>
        <w:t>O gelo tem uma densidade de 0,9 g/cm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 xml:space="preserve">.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Cs/>
          <w:sz w:val="24"/>
          <w:szCs w:val="24"/>
        </w:rPr>
        <w:t xml:space="preserve">Determine </w:t>
      </w:r>
      <w:r w:rsidRPr="00D12241">
        <w:rPr>
          <w:rFonts w:ascii="Arial" w:hAnsi="Arial" w:cs="Arial"/>
          <w:sz w:val="24"/>
          <w:szCs w:val="24"/>
        </w:rPr>
        <w:t xml:space="preserve">a massa de um cubo de gelo que tem de aresta a = 2 cm. </w:t>
      </w:r>
    </w:p>
    <w:p w:rsidR="00D12241" w:rsidRPr="00D12241" w:rsidRDefault="00E376A8" w:rsidP="00D12241">
      <w:pPr>
        <w:spacing w:after="0"/>
        <w:ind w:right="792"/>
        <w:jc w:val="center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(Volume do cubo = a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>)</w:t>
      </w: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2E692B" w:rsidRDefault="002E692B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E21B92" w:rsidRPr="00D12241" w:rsidRDefault="00E21B92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4F3E50" w:rsidRPr="00D12241" w:rsidRDefault="004F3E50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center"/>
        <w:rPr>
          <w:rFonts w:ascii="Arial" w:hAnsi="Arial" w:cs="Arial"/>
          <w:b/>
          <w:bCs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GRUPO II</w:t>
      </w:r>
    </w:p>
    <w:p w:rsidR="00D12241" w:rsidRPr="00D12241" w:rsidRDefault="00D12241" w:rsidP="00D12241">
      <w:pPr>
        <w:spacing w:after="0"/>
        <w:ind w:right="792"/>
        <w:jc w:val="center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 xml:space="preserve">1. </w:t>
      </w:r>
      <w:r w:rsidRPr="00D12241">
        <w:rPr>
          <w:rFonts w:ascii="Arial" w:hAnsi="Arial" w:cs="Arial"/>
          <w:sz w:val="24"/>
          <w:szCs w:val="24"/>
        </w:rPr>
        <w:t xml:space="preserve">Como sabe, toda a matéria é constituída por átomos. </w:t>
      </w:r>
    </w:p>
    <w:p w:rsidR="00D12241" w:rsidRPr="00D12241" w:rsidRDefault="00D12241" w:rsidP="00D12241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1.1</w:t>
      </w:r>
      <w:r w:rsidRPr="00D12241">
        <w:rPr>
          <w:rFonts w:ascii="Arial" w:hAnsi="Arial" w:cs="Arial"/>
          <w:bCs/>
          <w:sz w:val="24"/>
          <w:szCs w:val="24"/>
        </w:rPr>
        <w:t xml:space="preserve"> Quais </w:t>
      </w:r>
      <w:r w:rsidRPr="00D12241">
        <w:rPr>
          <w:rFonts w:ascii="Arial" w:hAnsi="Arial" w:cs="Arial"/>
          <w:sz w:val="24"/>
          <w:szCs w:val="24"/>
        </w:rPr>
        <w:t xml:space="preserve">são as partículas que constituem o átomo? </w:t>
      </w:r>
    </w:p>
    <w:p w:rsidR="004F3E50" w:rsidRPr="00D12241" w:rsidRDefault="004F3E50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</w:rPr>
        <w:t>___________________________________________________________________________________________________________________________</w:t>
      </w:r>
    </w:p>
    <w:p w:rsidR="00D12241" w:rsidRPr="00D12241" w:rsidRDefault="00D12241" w:rsidP="00D12241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1.2</w:t>
      </w:r>
      <w:r w:rsidRPr="00D12241">
        <w:rPr>
          <w:rFonts w:ascii="Arial" w:hAnsi="Arial" w:cs="Arial"/>
          <w:bCs/>
          <w:sz w:val="24"/>
          <w:szCs w:val="24"/>
        </w:rPr>
        <w:t xml:space="preserve"> Compare </w:t>
      </w:r>
      <w:r w:rsidRPr="00D12241">
        <w:rPr>
          <w:rFonts w:ascii="Arial" w:hAnsi="Arial" w:cs="Arial"/>
          <w:sz w:val="24"/>
          <w:szCs w:val="24"/>
        </w:rPr>
        <w:t xml:space="preserve">as dimensões </w:t>
      </w:r>
      <w:proofErr w:type="gramStart"/>
      <w:r w:rsidRPr="00D12241">
        <w:rPr>
          <w:rFonts w:ascii="Arial" w:hAnsi="Arial" w:cs="Arial"/>
          <w:sz w:val="24"/>
          <w:szCs w:val="24"/>
        </w:rPr>
        <w:t>das partículas que referi</w:t>
      </w:r>
      <w:r w:rsidR="004F3E50" w:rsidRPr="00D12241">
        <w:rPr>
          <w:rFonts w:ascii="Arial" w:hAnsi="Arial" w:cs="Arial"/>
          <w:sz w:val="24"/>
          <w:szCs w:val="24"/>
        </w:rPr>
        <w:t>u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em </w:t>
      </w:r>
      <w:r w:rsidRPr="00A61121">
        <w:rPr>
          <w:rFonts w:ascii="Arial" w:hAnsi="Arial" w:cs="Arial"/>
          <w:b/>
          <w:bCs/>
          <w:sz w:val="24"/>
          <w:szCs w:val="24"/>
        </w:rPr>
        <w:t>1.1</w:t>
      </w:r>
      <w:r w:rsidRPr="00D12241">
        <w:rPr>
          <w:rFonts w:ascii="Arial" w:hAnsi="Arial" w:cs="Arial"/>
          <w:bCs/>
          <w:sz w:val="24"/>
          <w:szCs w:val="24"/>
        </w:rPr>
        <w:t xml:space="preserve">. </w:t>
      </w:r>
    </w:p>
    <w:p w:rsidR="004F3E50" w:rsidRPr="00D12241" w:rsidRDefault="004F3E50" w:rsidP="004F3E50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</w:rPr>
        <w:t>___________________________________________________________________________________________________________________________</w:t>
      </w:r>
    </w:p>
    <w:p w:rsidR="00D12241" w:rsidRPr="00D12241" w:rsidRDefault="00D12241" w:rsidP="00D12241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lastRenderedPageBreak/>
        <w:t>1.3</w:t>
      </w:r>
      <w:r w:rsidRPr="00D12241">
        <w:rPr>
          <w:rFonts w:ascii="Arial" w:hAnsi="Arial" w:cs="Arial"/>
          <w:bCs/>
          <w:sz w:val="24"/>
          <w:szCs w:val="24"/>
        </w:rPr>
        <w:t xml:space="preserve"> Como se designa </w:t>
      </w:r>
      <w:r w:rsidRPr="00D12241">
        <w:rPr>
          <w:rFonts w:ascii="Arial" w:hAnsi="Arial" w:cs="Arial"/>
          <w:sz w:val="24"/>
          <w:szCs w:val="24"/>
        </w:rPr>
        <w:t xml:space="preserve">o modelo atómico atualmente aceite? </w:t>
      </w:r>
    </w:p>
    <w:p w:rsidR="00D12241" w:rsidRPr="00D12241" w:rsidRDefault="004F3E50" w:rsidP="004F3E50">
      <w:pPr>
        <w:spacing w:after="0"/>
        <w:ind w:right="792" w:firstLine="284"/>
        <w:jc w:val="both"/>
        <w:rPr>
          <w:rFonts w:ascii="Arial" w:hAnsi="Arial" w:cs="Arial"/>
        </w:rPr>
      </w:pPr>
      <w:r w:rsidRPr="00D12241">
        <w:rPr>
          <w:rFonts w:ascii="Arial" w:hAnsi="Arial" w:cs="Arial"/>
        </w:rPr>
        <w:t>____________________________________________________________</w:t>
      </w:r>
    </w:p>
    <w:p w:rsidR="004F3E50" w:rsidRDefault="004F3E50" w:rsidP="004F3E50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E21B92" w:rsidRPr="00D12241" w:rsidRDefault="00E21B92" w:rsidP="004F3E50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 xml:space="preserve">2. Observe </w:t>
      </w:r>
      <w:r w:rsidRPr="00D12241">
        <w:rPr>
          <w:rFonts w:ascii="Arial" w:hAnsi="Arial" w:cs="Arial"/>
          <w:sz w:val="24"/>
          <w:szCs w:val="24"/>
        </w:rPr>
        <w:t xml:space="preserve">e 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complete </w:t>
      </w:r>
      <w:r w:rsidR="004F3E50" w:rsidRPr="00D12241">
        <w:rPr>
          <w:rFonts w:ascii="Arial" w:hAnsi="Arial" w:cs="Arial"/>
          <w:sz w:val="24"/>
          <w:szCs w:val="24"/>
        </w:rPr>
        <w:t>o quadro que se segue.</w:t>
      </w:r>
    </w:p>
    <w:p w:rsidR="00D12241" w:rsidRPr="00D12241" w:rsidRDefault="00D12241" w:rsidP="00D12241">
      <w:pPr>
        <w:spacing w:after="0" w:line="240" w:lineRule="auto"/>
        <w:ind w:right="792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162"/>
        <w:tblW w:w="5815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27"/>
        <w:gridCol w:w="1164"/>
        <w:gridCol w:w="1409"/>
        <w:gridCol w:w="1172"/>
        <w:gridCol w:w="1440"/>
        <w:gridCol w:w="1532"/>
        <w:gridCol w:w="1409"/>
      </w:tblGrid>
      <w:tr w:rsidR="00B01F78" w:rsidRPr="00D12241" w:rsidTr="00683752">
        <w:trPr>
          <w:trHeight w:val="519"/>
        </w:trPr>
        <w:tc>
          <w:tcPr>
            <w:tcW w:w="958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18"/>
                <w:szCs w:val="20"/>
              </w:rPr>
              <w:t>Símbolo químico</w:t>
            </w:r>
          </w:p>
        </w:tc>
        <w:tc>
          <w:tcPr>
            <w:tcW w:w="579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18"/>
                <w:szCs w:val="20"/>
              </w:rPr>
              <w:t>Número atómico</w:t>
            </w:r>
          </w:p>
        </w:tc>
        <w:tc>
          <w:tcPr>
            <w:tcW w:w="701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18"/>
                <w:szCs w:val="20"/>
              </w:rPr>
              <w:t>Número de neutrões</w:t>
            </w:r>
          </w:p>
        </w:tc>
        <w:tc>
          <w:tcPr>
            <w:tcW w:w="583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18"/>
                <w:szCs w:val="20"/>
              </w:rPr>
              <w:t>Número</w:t>
            </w:r>
          </w:p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b/>
                <w:sz w:val="18"/>
                <w:szCs w:val="20"/>
              </w:rPr>
              <w:t>de</w:t>
            </w:r>
            <w:proofErr w:type="gramEnd"/>
            <w:r w:rsidRPr="00D12241">
              <w:rPr>
                <w:rFonts w:ascii="Arial" w:eastAsia="Calibri" w:hAnsi="Arial" w:cs="Arial"/>
                <w:b/>
                <w:sz w:val="18"/>
                <w:szCs w:val="20"/>
              </w:rPr>
              <w:t xml:space="preserve"> massa</w:t>
            </w:r>
          </w:p>
        </w:tc>
        <w:tc>
          <w:tcPr>
            <w:tcW w:w="716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18"/>
                <w:szCs w:val="20"/>
              </w:rPr>
              <w:t>Número</w:t>
            </w:r>
          </w:p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b/>
                <w:sz w:val="18"/>
                <w:szCs w:val="20"/>
              </w:rPr>
              <w:t>de</w:t>
            </w:r>
            <w:proofErr w:type="gramEnd"/>
            <w:r w:rsidRPr="00D12241">
              <w:rPr>
                <w:rFonts w:ascii="Arial" w:eastAsia="Calibri" w:hAnsi="Arial" w:cs="Arial"/>
                <w:b/>
                <w:sz w:val="18"/>
                <w:szCs w:val="20"/>
              </w:rPr>
              <w:t xml:space="preserve"> eletrões</w:t>
            </w:r>
          </w:p>
        </w:tc>
        <w:tc>
          <w:tcPr>
            <w:tcW w:w="762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18"/>
                <w:szCs w:val="20"/>
              </w:rPr>
              <w:t>Distribuição eletrónica</w:t>
            </w:r>
          </w:p>
        </w:tc>
        <w:tc>
          <w:tcPr>
            <w:tcW w:w="701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18"/>
                <w:szCs w:val="20"/>
              </w:rPr>
              <w:t>Eletrões</w:t>
            </w:r>
          </w:p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18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b/>
                <w:sz w:val="18"/>
                <w:szCs w:val="20"/>
              </w:rPr>
              <w:t>de</w:t>
            </w:r>
            <w:proofErr w:type="gramEnd"/>
            <w:r w:rsidRPr="00D12241">
              <w:rPr>
                <w:rFonts w:ascii="Arial" w:eastAsia="Calibri" w:hAnsi="Arial" w:cs="Arial"/>
                <w:b/>
                <w:sz w:val="18"/>
                <w:szCs w:val="20"/>
              </w:rPr>
              <w:t xml:space="preserve"> valência</w:t>
            </w:r>
          </w:p>
        </w:tc>
      </w:tr>
      <w:tr w:rsidR="00B01F78" w:rsidRPr="00D12241" w:rsidTr="00D12241">
        <w:trPr>
          <w:trHeight w:val="225"/>
        </w:trPr>
        <w:tc>
          <w:tcPr>
            <w:tcW w:w="958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sz w:val="18"/>
                <w:szCs w:val="20"/>
              </w:rPr>
              <w:t>Mg</w:t>
            </w:r>
          </w:p>
        </w:tc>
        <w:tc>
          <w:tcPr>
            <w:tcW w:w="579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sz w:val="18"/>
                <w:szCs w:val="20"/>
              </w:rPr>
              <w:t>12</w:t>
            </w:r>
          </w:p>
        </w:tc>
        <w:tc>
          <w:tcPr>
            <w:tcW w:w="701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sz w:val="18"/>
                <w:szCs w:val="20"/>
              </w:rPr>
              <w:t>13</w:t>
            </w:r>
          </w:p>
        </w:tc>
        <w:tc>
          <w:tcPr>
            <w:tcW w:w="583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  <w:tc>
          <w:tcPr>
            <w:tcW w:w="716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  <w:tc>
          <w:tcPr>
            <w:tcW w:w="762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  <w:tc>
          <w:tcPr>
            <w:tcW w:w="701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</w:tr>
      <w:tr w:rsidR="00B01F78" w:rsidRPr="00D12241" w:rsidTr="00D12241">
        <w:trPr>
          <w:trHeight w:val="444"/>
        </w:trPr>
        <w:tc>
          <w:tcPr>
            <w:tcW w:w="958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sz w:val="18"/>
                <w:szCs w:val="20"/>
              </w:rPr>
              <w:t>C</w:t>
            </w:r>
          </w:p>
        </w:tc>
        <w:tc>
          <w:tcPr>
            <w:tcW w:w="579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sz w:val="18"/>
                <w:szCs w:val="20"/>
              </w:rPr>
              <w:t>6</w:t>
            </w:r>
          </w:p>
        </w:tc>
        <w:tc>
          <w:tcPr>
            <w:tcW w:w="701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  <w:tc>
          <w:tcPr>
            <w:tcW w:w="583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sz w:val="18"/>
                <w:szCs w:val="20"/>
              </w:rPr>
              <w:t>14</w:t>
            </w:r>
          </w:p>
        </w:tc>
        <w:tc>
          <w:tcPr>
            <w:tcW w:w="716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  <w:tc>
          <w:tcPr>
            <w:tcW w:w="762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  <w:tc>
          <w:tcPr>
            <w:tcW w:w="701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</w:tr>
      <w:tr w:rsidR="00B01F78" w:rsidRPr="00D12241" w:rsidTr="00D12241">
        <w:trPr>
          <w:trHeight w:val="444"/>
        </w:trPr>
        <w:tc>
          <w:tcPr>
            <w:tcW w:w="958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proofErr w:type="spellStart"/>
            <w:r w:rsidRPr="00D12241">
              <w:rPr>
                <w:rFonts w:ascii="Arial" w:eastAsia="Calibri" w:hAnsi="Arial" w:cs="Arial"/>
                <w:sz w:val="18"/>
                <w:szCs w:val="20"/>
              </w:rPr>
              <w:t>Ne</w:t>
            </w:r>
            <w:proofErr w:type="spellEnd"/>
          </w:p>
        </w:tc>
        <w:tc>
          <w:tcPr>
            <w:tcW w:w="579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  <w:tc>
          <w:tcPr>
            <w:tcW w:w="701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  <w:tc>
          <w:tcPr>
            <w:tcW w:w="583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sz w:val="18"/>
                <w:szCs w:val="20"/>
              </w:rPr>
              <w:t>20</w:t>
            </w:r>
          </w:p>
        </w:tc>
        <w:tc>
          <w:tcPr>
            <w:tcW w:w="716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sz w:val="18"/>
                <w:szCs w:val="20"/>
              </w:rPr>
              <w:t>10</w:t>
            </w:r>
          </w:p>
        </w:tc>
        <w:tc>
          <w:tcPr>
            <w:tcW w:w="762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  <w:tc>
          <w:tcPr>
            <w:tcW w:w="701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</w:tr>
      <w:tr w:rsidR="00B01F78" w:rsidRPr="00D12241" w:rsidTr="00D12241">
        <w:trPr>
          <w:trHeight w:val="444"/>
        </w:trPr>
        <w:tc>
          <w:tcPr>
            <w:tcW w:w="958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sz w:val="18"/>
                <w:szCs w:val="20"/>
              </w:rPr>
              <w:t>Ca</w:t>
            </w:r>
          </w:p>
        </w:tc>
        <w:tc>
          <w:tcPr>
            <w:tcW w:w="579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  <w:tc>
          <w:tcPr>
            <w:tcW w:w="701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sz w:val="18"/>
                <w:szCs w:val="20"/>
              </w:rPr>
              <w:t>20</w:t>
            </w:r>
          </w:p>
        </w:tc>
        <w:tc>
          <w:tcPr>
            <w:tcW w:w="583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  <w:r w:rsidRPr="00D12241">
              <w:rPr>
                <w:rFonts w:ascii="Arial" w:eastAsia="Calibri" w:hAnsi="Arial" w:cs="Arial"/>
                <w:sz w:val="18"/>
                <w:szCs w:val="20"/>
              </w:rPr>
              <w:t>40</w:t>
            </w:r>
          </w:p>
        </w:tc>
        <w:tc>
          <w:tcPr>
            <w:tcW w:w="716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  <w:tc>
          <w:tcPr>
            <w:tcW w:w="762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  <w:tc>
          <w:tcPr>
            <w:tcW w:w="701" w:type="pct"/>
            <w:vAlign w:val="center"/>
          </w:tcPr>
          <w:p w:rsidR="00B01F78" w:rsidRPr="00D12241" w:rsidRDefault="00B01F78" w:rsidP="009F63A0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18"/>
                <w:szCs w:val="20"/>
              </w:rPr>
            </w:pPr>
          </w:p>
        </w:tc>
      </w:tr>
    </w:tbl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E21B92">
        <w:rPr>
          <w:rFonts w:ascii="Arial" w:hAnsi="Arial" w:cs="Arial"/>
          <w:bCs/>
          <w:sz w:val="24"/>
          <w:szCs w:val="24"/>
        </w:rPr>
        <w:t>Observe</w:t>
      </w:r>
      <w:r w:rsidRPr="00E21B92">
        <w:rPr>
          <w:rFonts w:ascii="Arial" w:hAnsi="Arial" w:cs="Arial"/>
          <w:b/>
          <w:bCs/>
          <w:sz w:val="24"/>
          <w:szCs w:val="24"/>
        </w:rPr>
        <w:t xml:space="preserve"> </w:t>
      </w:r>
      <w:r w:rsidRPr="00E21B92">
        <w:rPr>
          <w:rFonts w:ascii="Arial" w:hAnsi="Arial" w:cs="Arial"/>
          <w:sz w:val="24"/>
          <w:szCs w:val="24"/>
        </w:rPr>
        <w:t>os seguintes nuclidos, cujas letras não representam qualquer símbolo químico:</w:t>
      </w:r>
    </w:p>
    <w:p w:rsidR="00D12241" w:rsidRPr="00D12241" w:rsidRDefault="00E376A8" w:rsidP="00D12241">
      <w:pPr>
        <w:spacing w:after="0"/>
        <w:ind w:right="792"/>
        <w:jc w:val="center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58A3953" wp14:editId="42C5F0FB">
            <wp:extent cx="2147777" cy="380293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645" cy="384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3.1</w:t>
      </w:r>
      <w:r w:rsidRPr="00D12241">
        <w:rPr>
          <w:rFonts w:ascii="Arial" w:hAnsi="Arial" w:cs="Arial"/>
          <w:bCs/>
          <w:sz w:val="24"/>
          <w:szCs w:val="24"/>
        </w:rPr>
        <w:t xml:space="preserve"> Indique </w:t>
      </w:r>
      <w:r w:rsidRPr="00D12241">
        <w:rPr>
          <w:rFonts w:ascii="Arial" w:hAnsi="Arial" w:cs="Arial"/>
          <w:sz w:val="24"/>
          <w:szCs w:val="24"/>
        </w:rPr>
        <w:t xml:space="preserve">como são constituídos os nuclidos </w:t>
      </w:r>
      <w:r w:rsidRPr="00D12241">
        <w:rPr>
          <w:rFonts w:ascii="Arial" w:hAnsi="Arial" w:cs="Arial"/>
          <w:bCs/>
          <w:sz w:val="24"/>
          <w:szCs w:val="24"/>
        </w:rPr>
        <w:t>W e Z</w:t>
      </w:r>
      <w:r w:rsidRPr="00D12241">
        <w:rPr>
          <w:rFonts w:ascii="Arial" w:hAnsi="Arial" w:cs="Arial"/>
          <w:sz w:val="24"/>
          <w:szCs w:val="24"/>
        </w:rPr>
        <w:t xml:space="preserve">. </w:t>
      </w:r>
    </w:p>
    <w:p w:rsidR="004F3E50" w:rsidRPr="00D12241" w:rsidRDefault="004F3E50" w:rsidP="004F3E50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</w:rPr>
        <w:t>___________________________________________________________________________________________________________________________</w:t>
      </w:r>
    </w:p>
    <w:p w:rsidR="00D12241" w:rsidRPr="00D12241" w:rsidRDefault="00D12241" w:rsidP="00D12241">
      <w:pPr>
        <w:spacing w:after="0" w:line="240" w:lineRule="auto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3.2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Se </w:t>
      </w:r>
      <w:r w:rsidRPr="00D12241">
        <w:rPr>
          <w:rFonts w:ascii="Arial" w:hAnsi="Arial" w:cs="Arial"/>
          <w:bCs/>
          <w:sz w:val="24"/>
          <w:szCs w:val="24"/>
        </w:rPr>
        <w:t xml:space="preserve">U </w:t>
      </w:r>
      <w:r w:rsidRPr="00D12241">
        <w:rPr>
          <w:rFonts w:ascii="Arial" w:hAnsi="Arial" w:cs="Arial"/>
          <w:sz w:val="24"/>
          <w:szCs w:val="24"/>
        </w:rPr>
        <w:t xml:space="preserve">e </w:t>
      </w:r>
      <w:r w:rsidRPr="00D12241">
        <w:rPr>
          <w:rFonts w:ascii="Arial" w:hAnsi="Arial" w:cs="Arial"/>
          <w:bCs/>
          <w:sz w:val="24"/>
          <w:szCs w:val="24"/>
        </w:rPr>
        <w:t xml:space="preserve">V </w:t>
      </w:r>
      <w:r w:rsidRPr="00D12241">
        <w:rPr>
          <w:rFonts w:ascii="Arial" w:hAnsi="Arial" w:cs="Arial"/>
          <w:sz w:val="24"/>
          <w:szCs w:val="24"/>
        </w:rPr>
        <w:t xml:space="preserve">forem dois isótopos do mesmo elemento químico, </w:t>
      </w:r>
      <w:r w:rsidRPr="00D12241">
        <w:rPr>
          <w:rFonts w:ascii="Arial" w:hAnsi="Arial" w:cs="Arial"/>
          <w:bCs/>
          <w:sz w:val="24"/>
          <w:szCs w:val="24"/>
        </w:rPr>
        <w:t xml:space="preserve">qual </w:t>
      </w:r>
      <w:r w:rsidRPr="00D12241">
        <w:rPr>
          <w:rFonts w:ascii="Arial" w:hAnsi="Arial" w:cs="Arial"/>
          <w:sz w:val="24"/>
          <w:szCs w:val="24"/>
        </w:rPr>
        <w:t xml:space="preserve">será o valor de </w:t>
      </w:r>
      <w:r w:rsidRPr="00D12241">
        <w:rPr>
          <w:rFonts w:ascii="Arial" w:hAnsi="Arial" w:cs="Arial"/>
          <w:bCs/>
          <w:sz w:val="24"/>
          <w:szCs w:val="24"/>
        </w:rPr>
        <w:t>x</w:t>
      </w:r>
      <w:r w:rsidRPr="00D12241">
        <w:rPr>
          <w:rFonts w:ascii="Arial" w:hAnsi="Arial" w:cs="Arial"/>
          <w:sz w:val="24"/>
          <w:szCs w:val="24"/>
        </w:rPr>
        <w:t xml:space="preserve">? (Apresente </w:t>
      </w:r>
      <w:r w:rsidR="00E21B92">
        <w:rPr>
          <w:rFonts w:ascii="Arial" w:hAnsi="Arial" w:cs="Arial"/>
          <w:sz w:val="24"/>
          <w:szCs w:val="24"/>
        </w:rPr>
        <w:t xml:space="preserve">todos </w:t>
      </w:r>
      <w:r w:rsidRPr="00D12241">
        <w:rPr>
          <w:rFonts w:ascii="Arial" w:hAnsi="Arial" w:cs="Arial"/>
          <w:sz w:val="24"/>
          <w:szCs w:val="24"/>
        </w:rPr>
        <w:t>os cálculos que efetuar.)</w:t>
      </w:r>
    </w:p>
    <w:p w:rsidR="00D12241" w:rsidRPr="00D12241" w:rsidRDefault="00D12241" w:rsidP="00D12241">
      <w:pPr>
        <w:spacing w:after="0" w:line="240" w:lineRule="auto"/>
        <w:ind w:right="792"/>
        <w:jc w:val="both"/>
        <w:rPr>
          <w:rFonts w:ascii="Arial" w:hAnsi="Arial" w:cs="Arial"/>
          <w:sz w:val="24"/>
          <w:szCs w:val="24"/>
        </w:rPr>
      </w:pPr>
    </w:p>
    <w:p w:rsidR="004F3E50" w:rsidRDefault="004F3E50" w:rsidP="00D12241">
      <w:pPr>
        <w:spacing w:after="0" w:line="240" w:lineRule="auto"/>
        <w:ind w:right="792"/>
        <w:jc w:val="both"/>
        <w:rPr>
          <w:rFonts w:ascii="Arial" w:hAnsi="Arial" w:cs="Arial"/>
          <w:sz w:val="24"/>
          <w:szCs w:val="24"/>
        </w:rPr>
      </w:pPr>
    </w:p>
    <w:p w:rsidR="00E21B92" w:rsidRDefault="00E21B92" w:rsidP="00D12241">
      <w:pPr>
        <w:spacing w:after="0" w:line="240" w:lineRule="auto"/>
        <w:ind w:right="792"/>
        <w:jc w:val="both"/>
        <w:rPr>
          <w:rFonts w:ascii="Arial" w:hAnsi="Arial" w:cs="Arial"/>
          <w:sz w:val="24"/>
          <w:szCs w:val="24"/>
        </w:rPr>
      </w:pPr>
    </w:p>
    <w:p w:rsidR="004F3E50" w:rsidRPr="00D12241" w:rsidRDefault="004F3E50" w:rsidP="00D12241">
      <w:pPr>
        <w:spacing w:after="0" w:line="240" w:lineRule="auto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center"/>
        <w:rPr>
          <w:rFonts w:ascii="Arial" w:hAnsi="Arial" w:cs="Arial"/>
          <w:b/>
          <w:bCs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GRUPO III</w:t>
      </w:r>
    </w:p>
    <w:p w:rsidR="00D12241" w:rsidRPr="00D12241" w:rsidRDefault="00D12241" w:rsidP="00D12241">
      <w:pPr>
        <w:spacing w:after="0"/>
        <w:ind w:right="792"/>
        <w:jc w:val="center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 xml:space="preserve">1. </w:t>
      </w:r>
      <w:r w:rsidRPr="00D12241">
        <w:rPr>
          <w:rFonts w:ascii="Arial" w:hAnsi="Arial" w:cs="Arial"/>
          <w:bCs/>
          <w:sz w:val="24"/>
          <w:szCs w:val="24"/>
        </w:rPr>
        <w:t xml:space="preserve">Observe </w:t>
      </w:r>
      <w:r w:rsidRPr="00D12241">
        <w:rPr>
          <w:rFonts w:ascii="Arial" w:hAnsi="Arial" w:cs="Arial"/>
          <w:sz w:val="24"/>
          <w:szCs w:val="24"/>
        </w:rPr>
        <w:t>a seguinte representação da Tabela Periódica.</w:t>
      </w:r>
    </w:p>
    <w:p w:rsidR="00D12241" w:rsidRPr="00D12241" w:rsidRDefault="00E376A8" w:rsidP="00BE1E6A">
      <w:pPr>
        <w:spacing w:after="0"/>
        <w:ind w:right="792"/>
        <w:jc w:val="center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EBAA021" wp14:editId="189DEEC1">
            <wp:extent cx="3519377" cy="1344406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411" cy="1349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b/>
          <w:bCs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 xml:space="preserve">1.1 </w:t>
      </w:r>
      <w:r w:rsidRPr="00D12241">
        <w:rPr>
          <w:rFonts w:ascii="Arial" w:hAnsi="Arial" w:cs="Arial"/>
          <w:bCs/>
          <w:sz w:val="24"/>
          <w:szCs w:val="24"/>
        </w:rPr>
        <w:t>Legende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as regiões da Tabela Periódica em função da cor representada consoante o tipo de elementos que nelas se localizam.</w:t>
      </w: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center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DDD10A4" wp14:editId="24D45C11">
            <wp:extent cx="2286000" cy="627569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44" cy="63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lastRenderedPageBreak/>
        <w:t>1.2</w:t>
      </w:r>
      <w:r w:rsidRPr="00D12241">
        <w:rPr>
          <w:rFonts w:ascii="Arial" w:hAnsi="Arial" w:cs="Arial"/>
          <w:bCs/>
          <w:sz w:val="24"/>
          <w:szCs w:val="24"/>
        </w:rPr>
        <w:t xml:space="preserve"> Represente </w:t>
      </w:r>
      <w:r w:rsidRPr="00D12241">
        <w:rPr>
          <w:rFonts w:ascii="Arial" w:hAnsi="Arial" w:cs="Arial"/>
          <w:sz w:val="24"/>
          <w:szCs w:val="24"/>
        </w:rPr>
        <w:t xml:space="preserve">na Tabela Periódica acima: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D12241">
        <w:rPr>
          <w:rFonts w:ascii="Arial" w:hAnsi="Arial" w:cs="Arial"/>
          <w:sz w:val="24"/>
          <w:szCs w:val="24"/>
        </w:rPr>
        <w:t>um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metal </w:t>
      </w:r>
      <w:proofErr w:type="spellStart"/>
      <w:r w:rsidRPr="00D12241">
        <w:rPr>
          <w:rFonts w:ascii="Arial" w:hAnsi="Arial" w:cs="Arial"/>
          <w:sz w:val="24"/>
          <w:szCs w:val="24"/>
        </w:rPr>
        <w:t>alcalinoterroso</w:t>
      </w:r>
      <w:proofErr w:type="spellEnd"/>
      <w:r w:rsidRPr="00D12241">
        <w:rPr>
          <w:rFonts w:ascii="Arial" w:hAnsi="Arial" w:cs="Arial"/>
          <w:sz w:val="24"/>
          <w:szCs w:val="24"/>
        </w:rPr>
        <w:t xml:space="preserve"> pela letra A;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D12241">
        <w:rPr>
          <w:rFonts w:ascii="Arial" w:hAnsi="Arial" w:cs="Arial"/>
          <w:sz w:val="24"/>
          <w:szCs w:val="24"/>
        </w:rPr>
        <w:t>um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halogéneo pela letra B;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D12241">
        <w:rPr>
          <w:rFonts w:ascii="Arial" w:hAnsi="Arial" w:cs="Arial"/>
          <w:sz w:val="24"/>
          <w:szCs w:val="24"/>
        </w:rPr>
        <w:t>um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gás nobre pela letra C;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D12241">
        <w:rPr>
          <w:rFonts w:ascii="Arial" w:hAnsi="Arial" w:cs="Arial"/>
          <w:sz w:val="24"/>
          <w:szCs w:val="24"/>
        </w:rPr>
        <w:t>um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que esteja no terceiro período pela letra D;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D12241">
        <w:rPr>
          <w:rFonts w:ascii="Arial" w:hAnsi="Arial" w:cs="Arial"/>
          <w:sz w:val="24"/>
          <w:szCs w:val="24"/>
        </w:rPr>
        <w:t>um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que pertença ao grupo 2 pela letra E. </w:t>
      </w:r>
    </w:p>
    <w:p w:rsidR="00D12241" w:rsidRPr="00D12241" w:rsidRDefault="00D12241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1.3</w:t>
      </w:r>
      <w:r w:rsidRPr="00D12241">
        <w:rPr>
          <w:rFonts w:ascii="Arial" w:hAnsi="Arial" w:cs="Arial"/>
          <w:bCs/>
          <w:sz w:val="24"/>
          <w:szCs w:val="24"/>
        </w:rPr>
        <w:t xml:space="preserve"> Represente </w:t>
      </w:r>
      <w:r w:rsidRPr="00D12241">
        <w:rPr>
          <w:rFonts w:ascii="Arial" w:hAnsi="Arial" w:cs="Arial"/>
          <w:sz w:val="24"/>
          <w:szCs w:val="24"/>
        </w:rPr>
        <w:t xml:space="preserve">um elemento </w:t>
      </w:r>
      <w:proofErr w:type="gramStart"/>
      <w:r w:rsidRPr="00D12241">
        <w:rPr>
          <w:rFonts w:ascii="Arial" w:hAnsi="Arial" w:cs="Arial"/>
          <w:sz w:val="24"/>
          <w:szCs w:val="24"/>
        </w:rPr>
        <w:t>que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: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D12241">
        <w:rPr>
          <w:rFonts w:ascii="Arial" w:hAnsi="Arial" w:cs="Arial"/>
          <w:sz w:val="24"/>
          <w:szCs w:val="24"/>
        </w:rPr>
        <w:t>pertença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ao mesmo grupo que X pela letra F;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D12241">
        <w:rPr>
          <w:rFonts w:ascii="Arial" w:hAnsi="Arial" w:cs="Arial"/>
          <w:sz w:val="24"/>
          <w:szCs w:val="24"/>
        </w:rPr>
        <w:t>esteja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no mesmo período que X pela letra G.</w:t>
      </w:r>
    </w:p>
    <w:p w:rsidR="00D12241" w:rsidRPr="00D12241" w:rsidRDefault="00D12241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D12241">
        <w:rPr>
          <w:rFonts w:ascii="Arial" w:hAnsi="Arial" w:cs="Arial"/>
          <w:sz w:val="24"/>
          <w:szCs w:val="24"/>
        </w:rPr>
        <w:t xml:space="preserve">Alguns iões formados a partir de elementos químicos da família dos metais alcalinos são muito importantes a nível biológico. Por exemplo, o ião potássio influencia o ritmo cardíaco e o ião lítio é muito importante para o funcionamento emocional. Hoje em dia, as carências nestes iões podem ser facilmente colmatadas pela administração de fármacos que repõem os níveis ideais no organismo.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2.1</w:t>
      </w:r>
      <w:r w:rsidRPr="00D12241">
        <w:rPr>
          <w:rFonts w:ascii="Arial" w:hAnsi="Arial" w:cs="Arial"/>
          <w:bCs/>
          <w:sz w:val="24"/>
          <w:szCs w:val="24"/>
        </w:rPr>
        <w:t xml:space="preserve"> Quantos </w:t>
      </w:r>
      <w:r w:rsidRPr="00D12241">
        <w:rPr>
          <w:rFonts w:ascii="Arial" w:hAnsi="Arial" w:cs="Arial"/>
          <w:sz w:val="24"/>
          <w:szCs w:val="24"/>
        </w:rPr>
        <w:t xml:space="preserve">eletrões de valência têm os elementos desta família? </w:t>
      </w:r>
    </w:p>
    <w:p w:rsidR="004F3E50" w:rsidRPr="00D12241" w:rsidRDefault="004F3E50" w:rsidP="004F3E50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</w:rPr>
        <w:t>____________________________________________________________</w:t>
      </w:r>
    </w:p>
    <w:p w:rsidR="00D12241" w:rsidRPr="00D12241" w:rsidRDefault="00D12241" w:rsidP="00D12241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</w:p>
    <w:p w:rsid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2.2</w:t>
      </w:r>
      <w:r w:rsidRPr="00D12241">
        <w:rPr>
          <w:rFonts w:ascii="Arial" w:hAnsi="Arial" w:cs="Arial"/>
          <w:bCs/>
          <w:sz w:val="24"/>
          <w:szCs w:val="24"/>
        </w:rPr>
        <w:t xml:space="preserve"> Considere </w:t>
      </w:r>
      <w:r w:rsidRPr="00D12241">
        <w:rPr>
          <w:rFonts w:ascii="Arial" w:hAnsi="Arial" w:cs="Arial"/>
          <w:sz w:val="24"/>
          <w:szCs w:val="24"/>
        </w:rPr>
        <w:t>a seguinte representação de iões, em que as letras nã</w:t>
      </w:r>
      <w:r w:rsidR="004F3E50" w:rsidRPr="00D12241">
        <w:rPr>
          <w:rFonts w:ascii="Arial" w:hAnsi="Arial" w:cs="Arial"/>
          <w:sz w:val="24"/>
          <w:szCs w:val="24"/>
        </w:rPr>
        <w:t>o representam símbolos químicos.</w:t>
      </w:r>
    </w:p>
    <w:p w:rsidR="00A61121" w:rsidRPr="00D12241" w:rsidRDefault="00A61121" w:rsidP="00A61121">
      <w:pPr>
        <w:spacing w:after="0"/>
        <w:ind w:right="792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A61121">
        <w:rPr>
          <w:rFonts w:ascii="Arial" w:hAnsi="Arial" w:cs="Arial"/>
          <w:sz w:val="24"/>
          <w:szCs w:val="24"/>
          <w:vertAlign w:val="superscript"/>
        </w:rPr>
        <w:t>−</w:t>
      </w:r>
      <w:proofErr w:type="gramStart"/>
      <w:r>
        <w:rPr>
          <w:rFonts w:ascii="Arial" w:hAnsi="Arial" w:cs="Arial"/>
          <w:sz w:val="24"/>
          <w:szCs w:val="24"/>
        </w:rPr>
        <w:t xml:space="preserve">   ;   B</w:t>
      </w:r>
      <w:r w:rsidRPr="00A61121">
        <w:rPr>
          <w:rFonts w:ascii="Arial" w:hAnsi="Arial" w:cs="Arial"/>
          <w:sz w:val="24"/>
          <w:szCs w:val="24"/>
          <w:vertAlign w:val="superscript"/>
        </w:rPr>
        <w:t>2</w:t>
      </w:r>
      <w:proofErr w:type="gramEnd"/>
      <w:r w:rsidRPr="00A61121">
        <w:rPr>
          <w:rFonts w:ascii="Arial" w:hAnsi="Arial" w:cs="Arial"/>
          <w:sz w:val="24"/>
          <w:szCs w:val="24"/>
          <w:vertAlign w:val="superscript"/>
        </w:rPr>
        <w:t>−</w:t>
      </w:r>
      <w:r>
        <w:rPr>
          <w:rFonts w:ascii="Arial" w:hAnsi="Arial" w:cs="Arial"/>
          <w:sz w:val="24"/>
          <w:szCs w:val="24"/>
        </w:rPr>
        <w:t xml:space="preserve">   </w:t>
      </w:r>
      <w:proofErr w:type="gramStart"/>
      <w:r>
        <w:rPr>
          <w:rFonts w:ascii="Arial" w:hAnsi="Arial" w:cs="Arial"/>
          <w:sz w:val="24"/>
          <w:szCs w:val="24"/>
        </w:rPr>
        <w:t>;   C</w:t>
      </w:r>
      <w:r w:rsidRPr="00A61121">
        <w:rPr>
          <w:rFonts w:ascii="Arial" w:hAnsi="Arial" w:cs="Arial"/>
          <w:sz w:val="24"/>
          <w:szCs w:val="24"/>
          <w:vertAlign w:val="superscript"/>
        </w:rPr>
        <w:t>3</w:t>
      </w:r>
      <w:proofErr w:type="gramEnd"/>
      <w:r w:rsidRPr="00A61121">
        <w:rPr>
          <w:rFonts w:ascii="Arial" w:hAnsi="Arial" w:cs="Arial"/>
          <w:sz w:val="24"/>
          <w:szCs w:val="24"/>
          <w:vertAlign w:val="superscript"/>
        </w:rPr>
        <w:t>−</w:t>
      </w:r>
      <w:r>
        <w:rPr>
          <w:rFonts w:ascii="Arial" w:hAnsi="Arial" w:cs="Arial"/>
          <w:sz w:val="24"/>
          <w:szCs w:val="24"/>
        </w:rPr>
        <w:t xml:space="preserve">   </w:t>
      </w:r>
      <w:proofErr w:type="gramStart"/>
      <w:r>
        <w:rPr>
          <w:rFonts w:ascii="Arial" w:hAnsi="Arial" w:cs="Arial"/>
          <w:sz w:val="24"/>
          <w:szCs w:val="24"/>
        </w:rPr>
        <w:t>;   D</w:t>
      </w:r>
      <w:r w:rsidRPr="00A61121">
        <w:rPr>
          <w:rFonts w:ascii="Arial" w:hAnsi="Arial" w:cs="Arial"/>
          <w:sz w:val="24"/>
          <w:szCs w:val="24"/>
          <w:vertAlign w:val="superscript"/>
        </w:rPr>
        <w:t>+</w:t>
      </w:r>
      <w:proofErr w:type="gramEnd"/>
      <w:r>
        <w:rPr>
          <w:rFonts w:ascii="Arial" w:hAnsi="Arial" w:cs="Arial"/>
          <w:sz w:val="24"/>
          <w:szCs w:val="24"/>
        </w:rPr>
        <w:t xml:space="preserve">   </w:t>
      </w:r>
      <w:proofErr w:type="gramStart"/>
      <w:r>
        <w:rPr>
          <w:rFonts w:ascii="Arial" w:hAnsi="Arial" w:cs="Arial"/>
          <w:sz w:val="24"/>
          <w:szCs w:val="24"/>
        </w:rPr>
        <w:t>;   E</w:t>
      </w:r>
      <w:r w:rsidRPr="00A61121">
        <w:rPr>
          <w:rFonts w:ascii="Arial" w:hAnsi="Arial" w:cs="Arial"/>
          <w:sz w:val="24"/>
          <w:szCs w:val="24"/>
          <w:vertAlign w:val="superscript"/>
        </w:rPr>
        <w:t>2+</w:t>
      </w:r>
      <w:proofErr w:type="gramEnd"/>
      <w:r>
        <w:rPr>
          <w:rFonts w:ascii="Arial" w:hAnsi="Arial" w:cs="Arial"/>
          <w:sz w:val="24"/>
          <w:szCs w:val="24"/>
        </w:rPr>
        <w:t xml:space="preserve">   </w:t>
      </w:r>
      <w:proofErr w:type="gramStart"/>
      <w:r>
        <w:rPr>
          <w:rFonts w:ascii="Arial" w:hAnsi="Arial" w:cs="Arial"/>
          <w:sz w:val="24"/>
          <w:szCs w:val="24"/>
        </w:rPr>
        <w:t>;   F</w:t>
      </w:r>
      <w:r w:rsidRPr="00A61121">
        <w:rPr>
          <w:rFonts w:ascii="Arial" w:hAnsi="Arial" w:cs="Arial"/>
          <w:sz w:val="24"/>
          <w:szCs w:val="24"/>
          <w:vertAlign w:val="superscript"/>
        </w:rPr>
        <w:t>3+</w:t>
      </w:r>
      <w:proofErr w:type="gramEnd"/>
    </w:p>
    <w:p w:rsidR="00D12241" w:rsidRPr="00D12241" w:rsidRDefault="00E376A8" w:rsidP="00D12241">
      <w:pPr>
        <w:spacing w:after="0"/>
        <w:ind w:left="426"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2.2.1</w:t>
      </w:r>
      <w:r w:rsidRPr="00D12241">
        <w:rPr>
          <w:rFonts w:ascii="Arial" w:hAnsi="Arial" w:cs="Arial"/>
          <w:bCs/>
          <w:sz w:val="24"/>
          <w:szCs w:val="24"/>
        </w:rPr>
        <w:t xml:space="preserve"> Indique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qual pode ser um ião formado a partir de um metal alcalino. </w:t>
      </w:r>
      <w:r w:rsidRPr="00D12241">
        <w:rPr>
          <w:rFonts w:ascii="Arial" w:hAnsi="Arial" w:cs="Arial"/>
          <w:bCs/>
          <w:sz w:val="24"/>
          <w:szCs w:val="24"/>
        </w:rPr>
        <w:t xml:space="preserve">Justifique </w:t>
      </w:r>
      <w:r w:rsidRPr="00D12241">
        <w:rPr>
          <w:rFonts w:ascii="Arial" w:hAnsi="Arial" w:cs="Arial"/>
          <w:sz w:val="24"/>
          <w:szCs w:val="24"/>
        </w:rPr>
        <w:t xml:space="preserve">a sua resposta. </w:t>
      </w:r>
    </w:p>
    <w:p w:rsidR="00D12241" w:rsidRPr="00D12241" w:rsidRDefault="00E376A8" w:rsidP="004F3E50">
      <w:pPr>
        <w:spacing w:after="0"/>
        <w:ind w:left="426" w:right="792"/>
        <w:jc w:val="both"/>
        <w:rPr>
          <w:rFonts w:ascii="Arial" w:hAnsi="Arial" w:cs="Arial"/>
          <w:szCs w:val="24"/>
        </w:rPr>
      </w:pPr>
      <w:r w:rsidRPr="00D12241">
        <w:rPr>
          <w:rFonts w:ascii="Arial" w:hAnsi="Arial" w:cs="Arial"/>
          <w:szCs w:val="24"/>
        </w:rPr>
        <w:t xml:space="preserve">(No caso de não ter respondido à alínea </w:t>
      </w:r>
      <w:r w:rsidRPr="00A61121">
        <w:rPr>
          <w:rFonts w:ascii="Arial" w:hAnsi="Arial" w:cs="Arial"/>
          <w:b/>
          <w:szCs w:val="24"/>
        </w:rPr>
        <w:t>2.1</w:t>
      </w:r>
      <w:r w:rsidRPr="00D12241">
        <w:rPr>
          <w:rFonts w:ascii="Arial" w:hAnsi="Arial" w:cs="Arial"/>
          <w:szCs w:val="24"/>
        </w:rPr>
        <w:t>, suponha que a resposta tinha sido 7 eletrões de valência).</w:t>
      </w:r>
    </w:p>
    <w:p w:rsidR="004F3E50" w:rsidRPr="00D12241" w:rsidRDefault="004F3E50" w:rsidP="004F3E50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</w:rPr>
        <w:t>___________________________________________________________________________________________________________________________</w:t>
      </w:r>
    </w:p>
    <w:p w:rsidR="00D12241" w:rsidRPr="00D12241" w:rsidRDefault="00D12241" w:rsidP="004F3E50">
      <w:pPr>
        <w:spacing w:after="0"/>
        <w:ind w:left="426" w:right="792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left="426"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2.2.2</w:t>
      </w:r>
      <w:r w:rsidRPr="00D12241">
        <w:rPr>
          <w:rFonts w:ascii="Arial" w:hAnsi="Arial" w:cs="Arial"/>
          <w:bCs/>
          <w:sz w:val="24"/>
          <w:szCs w:val="24"/>
        </w:rPr>
        <w:t xml:space="preserve"> Escreva </w:t>
      </w:r>
      <w:r w:rsidRPr="00D12241">
        <w:rPr>
          <w:rFonts w:ascii="Arial" w:hAnsi="Arial" w:cs="Arial"/>
          <w:sz w:val="24"/>
          <w:szCs w:val="24"/>
        </w:rPr>
        <w:t xml:space="preserve">a fórmula química das substâncias iónicas formadas pelos iões: </w:t>
      </w:r>
    </w:p>
    <w:p w:rsidR="00D12241" w:rsidRPr="00683752" w:rsidRDefault="00E376A8" w:rsidP="00683752">
      <w:pPr>
        <w:pStyle w:val="PargrafodaLista"/>
        <w:numPr>
          <w:ilvl w:val="0"/>
          <w:numId w:val="8"/>
        </w:numPr>
        <w:spacing w:after="0"/>
        <w:ind w:left="1276" w:right="792" w:hanging="283"/>
        <w:jc w:val="both"/>
        <w:rPr>
          <w:rFonts w:ascii="Arial" w:hAnsi="Arial" w:cs="Arial"/>
          <w:sz w:val="24"/>
          <w:szCs w:val="24"/>
        </w:rPr>
      </w:pPr>
      <w:r w:rsidRPr="00683752">
        <w:rPr>
          <w:rFonts w:ascii="Arial" w:hAnsi="Arial" w:cs="Arial"/>
          <w:sz w:val="24"/>
          <w:szCs w:val="24"/>
        </w:rPr>
        <w:t>A</w:t>
      </w:r>
      <w:r w:rsidR="00A61121" w:rsidRPr="00683752">
        <w:rPr>
          <w:rFonts w:ascii="Arial" w:hAnsi="Arial" w:cs="Arial"/>
          <w:sz w:val="24"/>
          <w:szCs w:val="24"/>
          <w:vertAlign w:val="superscript"/>
        </w:rPr>
        <w:t>−</w:t>
      </w:r>
      <w:r w:rsidRPr="00683752">
        <w:rPr>
          <w:rFonts w:ascii="Arial" w:hAnsi="Arial" w:cs="Arial"/>
          <w:sz w:val="24"/>
          <w:szCs w:val="24"/>
        </w:rPr>
        <w:t xml:space="preserve"> e D</w:t>
      </w:r>
      <w:r w:rsidRPr="00683752">
        <w:rPr>
          <w:rFonts w:ascii="Arial" w:hAnsi="Arial" w:cs="Arial"/>
          <w:sz w:val="24"/>
          <w:szCs w:val="24"/>
          <w:vertAlign w:val="superscript"/>
        </w:rPr>
        <w:t>+</w:t>
      </w:r>
      <w:r w:rsidRPr="00683752">
        <w:rPr>
          <w:rFonts w:ascii="Arial" w:hAnsi="Arial" w:cs="Arial"/>
          <w:sz w:val="24"/>
          <w:szCs w:val="24"/>
        </w:rPr>
        <w:t xml:space="preserve"> </w:t>
      </w:r>
    </w:p>
    <w:p w:rsidR="00D12241" w:rsidRPr="00683752" w:rsidRDefault="00E376A8" w:rsidP="00683752">
      <w:pPr>
        <w:pStyle w:val="PargrafodaLista"/>
        <w:numPr>
          <w:ilvl w:val="0"/>
          <w:numId w:val="8"/>
        </w:numPr>
        <w:spacing w:after="0"/>
        <w:ind w:left="1276" w:right="792" w:hanging="283"/>
        <w:jc w:val="both"/>
        <w:rPr>
          <w:rFonts w:ascii="Arial" w:hAnsi="Arial" w:cs="Arial"/>
          <w:sz w:val="24"/>
          <w:szCs w:val="24"/>
        </w:rPr>
      </w:pPr>
      <w:r w:rsidRPr="00683752">
        <w:rPr>
          <w:rFonts w:ascii="Arial" w:hAnsi="Arial" w:cs="Arial"/>
          <w:sz w:val="24"/>
          <w:szCs w:val="24"/>
        </w:rPr>
        <w:t>A</w:t>
      </w:r>
      <w:r w:rsidR="00A61121" w:rsidRPr="00683752">
        <w:rPr>
          <w:rFonts w:ascii="Arial" w:hAnsi="Arial" w:cs="Arial"/>
          <w:sz w:val="24"/>
          <w:szCs w:val="24"/>
          <w:vertAlign w:val="superscript"/>
        </w:rPr>
        <w:t>−</w:t>
      </w:r>
      <w:r w:rsidRPr="00683752">
        <w:rPr>
          <w:rFonts w:ascii="Arial" w:hAnsi="Arial" w:cs="Arial"/>
          <w:sz w:val="24"/>
          <w:szCs w:val="24"/>
        </w:rPr>
        <w:t xml:space="preserve"> e E</w:t>
      </w:r>
      <w:r w:rsidRPr="00683752">
        <w:rPr>
          <w:rFonts w:ascii="Arial" w:hAnsi="Arial" w:cs="Arial"/>
          <w:sz w:val="24"/>
          <w:szCs w:val="24"/>
          <w:vertAlign w:val="superscript"/>
        </w:rPr>
        <w:t>2+</w:t>
      </w:r>
      <w:r w:rsidRPr="00683752">
        <w:rPr>
          <w:rFonts w:ascii="Arial" w:hAnsi="Arial" w:cs="Arial"/>
          <w:sz w:val="24"/>
          <w:szCs w:val="24"/>
        </w:rPr>
        <w:t xml:space="preserve"> </w:t>
      </w:r>
    </w:p>
    <w:p w:rsidR="00D12241" w:rsidRPr="00683752" w:rsidRDefault="00E376A8" w:rsidP="00683752">
      <w:pPr>
        <w:pStyle w:val="PargrafodaLista"/>
        <w:numPr>
          <w:ilvl w:val="0"/>
          <w:numId w:val="8"/>
        </w:numPr>
        <w:spacing w:after="0"/>
        <w:ind w:left="1276" w:right="792" w:hanging="283"/>
        <w:jc w:val="both"/>
        <w:rPr>
          <w:rFonts w:ascii="Arial" w:hAnsi="Arial" w:cs="Arial"/>
          <w:sz w:val="24"/>
          <w:szCs w:val="24"/>
        </w:rPr>
      </w:pPr>
      <w:r w:rsidRPr="00683752">
        <w:rPr>
          <w:rFonts w:ascii="Arial" w:hAnsi="Arial" w:cs="Arial"/>
          <w:sz w:val="24"/>
          <w:szCs w:val="24"/>
        </w:rPr>
        <w:t>B</w:t>
      </w:r>
      <w:r w:rsidRPr="00683752">
        <w:rPr>
          <w:rFonts w:ascii="Arial" w:hAnsi="Arial" w:cs="Arial"/>
          <w:sz w:val="24"/>
          <w:szCs w:val="24"/>
          <w:vertAlign w:val="superscript"/>
        </w:rPr>
        <w:t>2</w:t>
      </w:r>
      <w:r w:rsidR="00A61121" w:rsidRPr="00683752">
        <w:rPr>
          <w:rFonts w:ascii="Arial" w:hAnsi="Arial" w:cs="Arial"/>
          <w:sz w:val="24"/>
          <w:szCs w:val="24"/>
          <w:vertAlign w:val="superscript"/>
        </w:rPr>
        <w:t>−</w:t>
      </w:r>
      <w:r w:rsidRPr="00683752">
        <w:rPr>
          <w:rFonts w:ascii="Arial" w:hAnsi="Arial" w:cs="Arial"/>
          <w:sz w:val="24"/>
          <w:szCs w:val="24"/>
        </w:rPr>
        <w:t xml:space="preserve"> e F</w:t>
      </w:r>
      <w:r w:rsidRPr="00683752">
        <w:rPr>
          <w:rFonts w:ascii="Arial" w:hAnsi="Arial" w:cs="Arial"/>
          <w:sz w:val="24"/>
          <w:szCs w:val="24"/>
          <w:vertAlign w:val="superscript"/>
        </w:rPr>
        <w:t>3+</w:t>
      </w:r>
      <w:r w:rsidRPr="00683752">
        <w:rPr>
          <w:rFonts w:ascii="Arial" w:hAnsi="Arial" w:cs="Arial"/>
          <w:sz w:val="24"/>
          <w:szCs w:val="24"/>
        </w:rPr>
        <w:t xml:space="preserve"> </w:t>
      </w:r>
    </w:p>
    <w:p w:rsidR="00D12241" w:rsidRPr="00D12241" w:rsidRDefault="00D12241" w:rsidP="00D12241">
      <w:pPr>
        <w:spacing w:after="0"/>
        <w:ind w:left="993" w:right="792"/>
        <w:jc w:val="both"/>
        <w:rPr>
          <w:rFonts w:ascii="Arial" w:hAnsi="Arial" w:cs="Arial"/>
          <w:sz w:val="24"/>
          <w:szCs w:val="24"/>
        </w:rPr>
      </w:pPr>
    </w:p>
    <w:p w:rsidR="004F3E50" w:rsidRPr="00D12241" w:rsidRDefault="004F3E50">
      <w:pPr>
        <w:rPr>
          <w:rFonts w:ascii="Arial" w:hAnsi="Arial" w:cs="Arial"/>
          <w:b/>
          <w:bCs/>
          <w:color w:val="000000"/>
          <w:sz w:val="30"/>
          <w:szCs w:val="30"/>
        </w:rPr>
      </w:pPr>
      <w:r w:rsidRPr="00D12241">
        <w:rPr>
          <w:rFonts w:ascii="Arial" w:hAnsi="Arial" w:cs="Arial"/>
          <w:b/>
          <w:bCs/>
          <w:color w:val="000000"/>
          <w:sz w:val="30"/>
          <w:szCs w:val="30"/>
        </w:rPr>
        <w:br w:type="page"/>
      </w:r>
    </w:p>
    <w:p w:rsidR="00D12241" w:rsidRPr="00D12241" w:rsidRDefault="00E376A8" w:rsidP="004F3E50">
      <w:pPr>
        <w:rPr>
          <w:rFonts w:ascii="Arial" w:hAnsi="Arial" w:cs="Arial"/>
          <w:b/>
          <w:bCs/>
          <w:color w:val="000000"/>
          <w:sz w:val="30"/>
          <w:szCs w:val="30"/>
        </w:rPr>
      </w:pPr>
      <w:r w:rsidRPr="00D12241">
        <w:rPr>
          <w:rFonts w:ascii="Arial" w:hAnsi="Arial" w:cs="Arial"/>
          <w:b/>
          <w:bCs/>
          <w:color w:val="000000"/>
          <w:sz w:val="30"/>
          <w:szCs w:val="30"/>
        </w:rPr>
        <w:lastRenderedPageBreak/>
        <w:t xml:space="preserve">Correção do </w:t>
      </w:r>
      <w:r w:rsidR="00B01F78" w:rsidRPr="00D12241">
        <w:rPr>
          <w:rFonts w:ascii="Arial" w:hAnsi="Arial" w:cs="Arial"/>
          <w:b/>
          <w:bCs/>
          <w:color w:val="000000"/>
          <w:sz w:val="30"/>
          <w:szCs w:val="30"/>
        </w:rPr>
        <w:t>t</w:t>
      </w:r>
      <w:r w:rsidRPr="00D12241">
        <w:rPr>
          <w:rFonts w:ascii="Arial" w:hAnsi="Arial" w:cs="Arial"/>
          <w:b/>
          <w:bCs/>
          <w:color w:val="000000"/>
          <w:sz w:val="30"/>
          <w:szCs w:val="30"/>
        </w:rPr>
        <w:t xml:space="preserve">este </w:t>
      </w:r>
      <w:r w:rsidR="00B01F78" w:rsidRPr="00D12241">
        <w:rPr>
          <w:rFonts w:ascii="Arial" w:hAnsi="Arial" w:cs="Arial"/>
          <w:b/>
          <w:bCs/>
          <w:color w:val="000000"/>
          <w:sz w:val="30"/>
          <w:szCs w:val="30"/>
        </w:rPr>
        <w:t>de d</w:t>
      </w:r>
      <w:r w:rsidRPr="00D12241">
        <w:rPr>
          <w:rFonts w:ascii="Arial" w:hAnsi="Arial" w:cs="Arial"/>
          <w:b/>
          <w:bCs/>
          <w:color w:val="000000"/>
          <w:sz w:val="30"/>
          <w:szCs w:val="30"/>
        </w:rPr>
        <w:t>iagnóstico de Química A</w:t>
      </w:r>
      <w:r w:rsidR="009F63A0">
        <w:rPr>
          <w:rFonts w:ascii="Arial" w:hAnsi="Arial" w:cs="Arial"/>
          <w:b/>
          <w:bCs/>
          <w:color w:val="000000"/>
          <w:sz w:val="32"/>
          <w:szCs w:val="32"/>
        </w:rPr>
        <w:t>│10.º ano</w:t>
      </w:r>
    </w:p>
    <w:p w:rsidR="004F3E50" w:rsidRDefault="004F3E50" w:rsidP="00D12241">
      <w:pPr>
        <w:spacing w:after="0"/>
        <w:ind w:right="792"/>
        <w:jc w:val="center"/>
        <w:rPr>
          <w:rFonts w:ascii="Arial" w:hAnsi="Arial" w:cs="Arial"/>
          <w:color w:val="000000"/>
          <w:sz w:val="28"/>
          <w:szCs w:val="28"/>
        </w:rPr>
      </w:pPr>
    </w:p>
    <w:p w:rsidR="009F63A0" w:rsidRPr="00D12241" w:rsidRDefault="009F63A0" w:rsidP="00D12241">
      <w:pPr>
        <w:spacing w:after="0"/>
        <w:ind w:right="792"/>
        <w:jc w:val="center"/>
        <w:rPr>
          <w:rFonts w:ascii="Arial" w:hAnsi="Arial" w:cs="Arial"/>
          <w:color w:val="000000"/>
          <w:sz w:val="28"/>
          <w:szCs w:val="28"/>
        </w:rPr>
      </w:pPr>
    </w:p>
    <w:p w:rsidR="00D12241" w:rsidRPr="00D12241" w:rsidRDefault="00E376A8" w:rsidP="00D12241">
      <w:pPr>
        <w:spacing w:after="0"/>
        <w:ind w:right="792"/>
        <w:jc w:val="center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GRUPO I</w:t>
      </w: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b/>
          <w:bCs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1.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BE1E6A">
        <w:rPr>
          <w:rFonts w:ascii="Arial" w:hAnsi="Arial" w:cs="Arial"/>
          <w:b/>
          <w:bCs/>
          <w:sz w:val="24"/>
          <w:szCs w:val="24"/>
        </w:rPr>
        <w:t>1.1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Soluto: cloreto de sódio; solvente: água.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BE1E6A">
        <w:rPr>
          <w:rFonts w:ascii="Arial" w:hAnsi="Arial" w:cs="Arial"/>
          <w:b/>
          <w:bCs/>
          <w:sz w:val="24"/>
          <w:szCs w:val="24"/>
        </w:rPr>
        <w:t>1.2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Uma solução é uma mistura homogénea.</w:t>
      </w: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>2.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3"/>
        <w:gridCol w:w="2384"/>
        <w:gridCol w:w="1478"/>
        <w:gridCol w:w="3022"/>
      </w:tblGrid>
      <w:tr w:rsidR="00B01F78" w:rsidRPr="00D12241" w:rsidTr="001727F9">
        <w:tc>
          <w:tcPr>
            <w:tcW w:w="1283" w:type="dxa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Fórmula química</w:t>
            </w:r>
          </w:p>
        </w:tc>
        <w:tc>
          <w:tcPr>
            <w:tcW w:w="2384" w:type="dxa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Estado físico à temperatura ambiente</w:t>
            </w:r>
          </w:p>
        </w:tc>
        <w:tc>
          <w:tcPr>
            <w:tcW w:w="1478" w:type="dxa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Unidade estrutural</w:t>
            </w:r>
          </w:p>
        </w:tc>
        <w:tc>
          <w:tcPr>
            <w:tcW w:w="3022" w:type="dxa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Nome</w:t>
            </w:r>
          </w:p>
        </w:tc>
      </w:tr>
      <w:tr w:rsidR="00B01F78" w:rsidRPr="00D12241" w:rsidTr="00D12241"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CO</w:t>
            </w:r>
            <w:r w:rsidRPr="00D12241">
              <w:rPr>
                <w:rFonts w:ascii="Arial" w:eastAsia="Calibri" w:hAnsi="Arial" w:cs="Arial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gasoso</w:t>
            </w:r>
            <w:proofErr w:type="gramEnd"/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molécula</w:t>
            </w:r>
            <w:proofErr w:type="gramEnd"/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Dióxido de carbono</w:t>
            </w:r>
          </w:p>
        </w:tc>
      </w:tr>
      <w:tr w:rsidR="00B01F78" w:rsidRPr="00D12241" w:rsidTr="00D12241"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D12241">
              <w:rPr>
                <w:rFonts w:ascii="Arial" w:eastAsia="Calibri" w:hAnsi="Arial" w:cs="Arial"/>
                <w:sz w:val="20"/>
                <w:szCs w:val="20"/>
              </w:rPr>
              <w:t>NaCl</w:t>
            </w:r>
            <w:proofErr w:type="spellEnd"/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sólido</w:t>
            </w:r>
            <w:proofErr w:type="gramEnd"/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ião</w:t>
            </w:r>
            <w:proofErr w:type="gramEnd"/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Cloreto de Sódio</w:t>
            </w:r>
          </w:p>
        </w:tc>
      </w:tr>
      <w:tr w:rsidR="00B01F78" w:rsidRPr="00D12241" w:rsidTr="00D12241"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Cl</w:t>
            </w:r>
            <w:r w:rsidRPr="00D12241">
              <w:rPr>
                <w:rFonts w:ascii="Arial" w:eastAsia="Calibri" w:hAnsi="Arial" w:cs="Arial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gasoso</w:t>
            </w:r>
            <w:proofErr w:type="gramEnd"/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molécula</w:t>
            </w:r>
            <w:proofErr w:type="gramEnd"/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Cloro</w:t>
            </w:r>
          </w:p>
        </w:tc>
      </w:tr>
      <w:tr w:rsidR="00B01F78" w:rsidRPr="00D12241" w:rsidTr="00D12241"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O</w:t>
            </w:r>
            <w:r w:rsidRPr="00D12241">
              <w:rPr>
                <w:rFonts w:ascii="Arial" w:eastAsia="Calibri" w:hAnsi="Arial" w:cs="Arial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gasoso</w:t>
            </w:r>
            <w:proofErr w:type="gramEnd"/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molécula</w:t>
            </w:r>
            <w:proofErr w:type="gramEnd"/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Oxigénio</w:t>
            </w:r>
          </w:p>
        </w:tc>
      </w:tr>
      <w:tr w:rsidR="00B01F78" w:rsidRPr="00D12241" w:rsidTr="00D12241"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O</w:t>
            </w:r>
            <w:r w:rsidRPr="00D12241">
              <w:rPr>
                <w:rFonts w:ascii="Arial" w:eastAsia="Calibri" w:hAnsi="Arial" w:cs="Arial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gasoso</w:t>
            </w:r>
            <w:proofErr w:type="gramEnd"/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molécula</w:t>
            </w:r>
            <w:proofErr w:type="gramEnd"/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Ozono</w:t>
            </w:r>
          </w:p>
        </w:tc>
      </w:tr>
      <w:tr w:rsidR="00B01F78" w:rsidRPr="00D12241" w:rsidTr="00D12241"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C</w:t>
            </w:r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sólido</w:t>
            </w:r>
            <w:proofErr w:type="gramEnd"/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átomo</w:t>
            </w:r>
            <w:proofErr w:type="gramEnd"/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Grafite</w:t>
            </w:r>
          </w:p>
        </w:tc>
      </w:tr>
      <w:tr w:rsidR="00B01F78" w:rsidRPr="00D12241" w:rsidTr="00D12241">
        <w:trPr>
          <w:trHeight w:val="314"/>
        </w:trPr>
        <w:tc>
          <w:tcPr>
            <w:tcW w:w="1283" w:type="dxa"/>
            <w:vAlign w:val="center"/>
          </w:tcPr>
          <w:p w:rsidR="00B01F78" w:rsidRPr="00D12241" w:rsidRDefault="00B01F78" w:rsidP="00D12241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H</w:t>
            </w:r>
            <w:r w:rsidRPr="00D12241">
              <w:rPr>
                <w:rFonts w:ascii="Arial" w:eastAsia="Calibri" w:hAnsi="Arial" w:cs="Arial"/>
                <w:sz w:val="20"/>
                <w:szCs w:val="20"/>
                <w:vertAlign w:val="subscript"/>
              </w:rPr>
              <w:t>2</w:t>
            </w:r>
            <w:r w:rsidRPr="00D12241">
              <w:rPr>
                <w:rFonts w:ascii="Arial" w:eastAsia="Calibri" w:hAnsi="Arial" w:cs="Arial"/>
                <w:sz w:val="20"/>
                <w:szCs w:val="20"/>
              </w:rPr>
              <w:t>O</w:t>
            </w:r>
          </w:p>
        </w:tc>
        <w:tc>
          <w:tcPr>
            <w:tcW w:w="2384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líquido</w:t>
            </w:r>
            <w:proofErr w:type="gramEnd"/>
          </w:p>
        </w:tc>
        <w:tc>
          <w:tcPr>
            <w:tcW w:w="1478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sz w:val="20"/>
                <w:szCs w:val="20"/>
              </w:rPr>
              <w:t>molécula</w:t>
            </w:r>
            <w:proofErr w:type="gramEnd"/>
          </w:p>
        </w:tc>
        <w:tc>
          <w:tcPr>
            <w:tcW w:w="3022" w:type="dxa"/>
          </w:tcPr>
          <w:p w:rsidR="00B01F78" w:rsidRPr="00D12241" w:rsidRDefault="00B01F78" w:rsidP="00D1224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Água</w:t>
            </w:r>
          </w:p>
        </w:tc>
      </w:tr>
    </w:tbl>
    <w:p w:rsidR="00D12241" w:rsidRPr="00D12241" w:rsidRDefault="00D12241" w:rsidP="00D12241">
      <w:pPr>
        <w:spacing w:after="0"/>
        <w:ind w:right="792"/>
        <w:jc w:val="center"/>
        <w:rPr>
          <w:rFonts w:ascii="Arial" w:hAnsi="Arial" w:cs="Arial"/>
          <w:sz w:val="24"/>
          <w:szCs w:val="24"/>
        </w:rPr>
      </w:pP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b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>3.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3.1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Zinco e iodo: sólidos; dióxido de carbono: gasoso; bromo: líquido.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3.2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Acima dos 184 </w:t>
      </w:r>
      <w:r w:rsidR="0037441D">
        <w:rPr>
          <w:rFonts w:ascii="Arial" w:hAnsi="Arial" w:cs="Arial"/>
          <w:sz w:val="24"/>
          <w:szCs w:val="24"/>
        </w:rPr>
        <w:t>°</w:t>
      </w:r>
      <w:r w:rsidRPr="00D12241">
        <w:rPr>
          <w:rFonts w:ascii="Arial" w:hAnsi="Arial" w:cs="Arial"/>
          <w:sz w:val="24"/>
          <w:szCs w:val="24"/>
        </w:rPr>
        <w:t xml:space="preserve">C.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3.3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Abaixo dos 114 </w:t>
      </w:r>
      <w:r w:rsidR="0037441D">
        <w:rPr>
          <w:rFonts w:ascii="Arial" w:hAnsi="Arial" w:cs="Arial"/>
          <w:sz w:val="24"/>
          <w:szCs w:val="24"/>
        </w:rPr>
        <w:t>°</w:t>
      </w:r>
      <w:r w:rsidRPr="00D12241">
        <w:rPr>
          <w:rFonts w:ascii="Arial" w:hAnsi="Arial" w:cs="Arial"/>
          <w:sz w:val="24"/>
          <w:szCs w:val="24"/>
        </w:rPr>
        <w:t>C.</w:t>
      </w:r>
    </w:p>
    <w:p w:rsidR="00D12241" w:rsidRPr="00D12241" w:rsidRDefault="00D12241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D12241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 xml:space="preserve">4. </w:t>
      </w:r>
      <w:r w:rsidRPr="00D12241">
        <w:rPr>
          <w:rFonts w:ascii="Arial" w:hAnsi="Arial" w:cs="Arial"/>
          <w:sz w:val="24"/>
          <w:szCs w:val="24"/>
        </w:rPr>
        <w:t xml:space="preserve">A suposição da Maria não está correta, porque quando a água atingir os 100 ºC entra em ebulição e vai passar ao estado gasoso. </w:t>
      </w: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 xml:space="preserve">5. </w:t>
      </w:r>
      <w:r w:rsidRPr="00D12241">
        <w:rPr>
          <w:rFonts w:ascii="Arial" w:hAnsi="Arial" w:cs="Arial"/>
          <w:sz w:val="24"/>
          <w:szCs w:val="24"/>
        </w:rPr>
        <w:t>Não é agua porque a massa volúmica do líquido não corresponde ao valor da massa volúmica da água, que é cerca de 1 kg/dm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 xml:space="preserve">. </w:t>
      </w: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 xml:space="preserve">6. </w:t>
      </w:r>
      <w:r w:rsidRPr="00D12241">
        <w:rPr>
          <w:rFonts w:ascii="Arial" w:hAnsi="Arial" w:cs="Arial"/>
          <w:sz w:val="24"/>
          <w:szCs w:val="24"/>
        </w:rPr>
        <w:t xml:space="preserve">7,2 g </w:t>
      </w: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center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GRUPO II</w:t>
      </w: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b/>
          <w:bCs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1.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1.1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Protões, neutrões e eletrões.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1.2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Os protões e os neutrões são praticamente do mesmo tamanho, tendo o neutrão uma massa ligeiramente superior. O eletrão é muito menor do que o protão e o neutrão.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1.3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Modelo da nuvem eletrónica.</w:t>
      </w:r>
    </w:p>
    <w:p w:rsidR="00D12241" w:rsidRPr="00D12241" w:rsidRDefault="00D12241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D12241" w:rsidRDefault="00D12241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7867E5" w:rsidRPr="00D12241" w:rsidRDefault="007867E5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lastRenderedPageBreak/>
        <w:t>2.</w:t>
      </w:r>
    </w:p>
    <w:tbl>
      <w:tblPr>
        <w:tblpPr w:leftFromText="180" w:rightFromText="180" w:vertAnchor="text" w:horzAnchor="margin" w:tblpXSpec="center" w:tblpY="162"/>
        <w:tblW w:w="5815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27"/>
        <w:gridCol w:w="1164"/>
        <w:gridCol w:w="1409"/>
        <w:gridCol w:w="1172"/>
        <w:gridCol w:w="1440"/>
        <w:gridCol w:w="1532"/>
        <w:gridCol w:w="1409"/>
      </w:tblGrid>
      <w:tr w:rsidR="00B01F78" w:rsidRPr="00D12241" w:rsidTr="001727F9">
        <w:trPr>
          <w:trHeight w:val="519"/>
        </w:trPr>
        <w:tc>
          <w:tcPr>
            <w:tcW w:w="958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Símbolo químico</w:t>
            </w:r>
          </w:p>
        </w:tc>
        <w:tc>
          <w:tcPr>
            <w:tcW w:w="579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Número atómico</w:t>
            </w:r>
          </w:p>
        </w:tc>
        <w:tc>
          <w:tcPr>
            <w:tcW w:w="701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Número de neutrões</w:t>
            </w:r>
          </w:p>
        </w:tc>
        <w:tc>
          <w:tcPr>
            <w:tcW w:w="583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Número</w:t>
            </w:r>
          </w:p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de</w:t>
            </w:r>
            <w:proofErr w:type="gramEnd"/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 xml:space="preserve"> massa</w:t>
            </w:r>
          </w:p>
        </w:tc>
        <w:tc>
          <w:tcPr>
            <w:tcW w:w="716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Número</w:t>
            </w:r>
          </w:p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de</w:t>
            </w:r>
            <w:proofErr w:type="gramEnd"/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 xml:space="preserve"> eletrões</w:t>
            </w:r>
          </w:p>
        </w:tc>
        <w:tc>
          <w:tcPr>
            <w:tcW w:w="762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Distribuição eletrónica</w:t>
            </w:r>
          </w:p>
        </w:tc>
        <w:tc>
          <w:tcPr>
            <w:tcW w:w="701" w:type="pct"/>
            <w:shd w:val="clear" w:color="auto" w:fill="CCC0D9" w:themeFill="accent4" w:themeFillTint="66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Eletrões</w:t>
            </w:r>
          </w:p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gramStart"/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>de</w:t>
            </w:r>
            <w:proofErr w:type="gramEnd"/>
            <w:r w:rsidRPr="00D12241">
              <w:rPr>
                <w:rFonts w:ascii="Arial" w:eastAsia="Calibri" w:hAnsi="Arial" w:cs="Arial"/>
                <w:b/>
                <w:sz w:val="20"/>
                <w:szCs w:val="20"/>
              </w:rPr>
              <w:t xml:space="preserve"> valência</w:t>
            </w:r>
          </w:p>
        </w:tc>
      </w:tr>
      <w:tr w:rsidR="00B01F78" w:rsidRPr="00D12241" w:rsidTr="00D12241">
        <w:trPr>
          <w:trHeight w:val="225"/>
        </w:trPr>
        <w:tc>
          <w:tcPr>
            <w:tcW w:w="958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Mg</w:t>
            </w:r>
          </w:p>
        </w:tc>
        <w:tc>
          <w:tcPr>
            <w:tcW w:w="579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12</w:t>
            </w:r>
          </w:p>
        </w:tc>
        <w:tc>
          <w:tcPr>
            <w:tcW w:w="701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13</w:t>
            </w:r>
          </w:p>
        </w:tc>
        <w:tc>
          <w:tcPr>
            <w:tcW w:w="583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25</w:t>
            </w:r>
          </w:p>
        </w:tc>
        <w:tc>
          <w:tcPr>
            <w:tcW w:w="716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12</w:t>
            </w:r>
          </w:p>
        </w:tc>
        <w:tc>
          <w:tcPr>
            <w:tcW w:w="762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2-8-2</w:t>
            </w:r>
          </w:p>
        </w:tc>
        <w:tc>
          <w:tcPr>
            <w:tcW w:w="701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</w:tr>
      <w:tr w:rsidR="00B01F78" w:rsidRPr="00D12241" w:rsidTr="00D12241">
        <w:trPr>
          <w:trHeight w:val="444"/>
        </w:trPr>
        <w:tc>
          <w:tcPr>
            <w:tcW w:w="958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C</w:t>
            </w:r>
          </w:p>
        </w:tc>
        <w:tc>
          <w:tcPr>
            <w:tcW w:w="579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6</w:t>
            </w:r>
          </w:p>
        </w:tc>
        <w:tc>
          <w:tcPr>
            <w:tcW w:w="701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  <w:tc>
          <w:tcPr>
            <w:tcW w:w="583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14</w:t>
            </w:r>
          </w:p>
        </w:tc>
        <w:tc>
          <w:tcPr>
            <w:tcW w:w="716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6</w:t>
            </w:r>
          </w:p>
        </w:tc>
        <w:tc>
          <w:tcPr>
            <w:tcW w:w="762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2-4</w:t>
            </w:r>
          </w:p>
        </w:tc>
        <w:tc>
          <w:tcPr>
            <w:tcW w:w="701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</w:tr>
      <w:tr w:rsidR="00B01F78" w:rsidRPr="00D12241" w:rsidTr="00D12241">
        <w:trPr>
          <w:trHeight w:val="444"/>
        </w:trPr>
        <w:tc>
          <w:tcPr>
            <w:tcW w:w="958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D12241">
              <w:rPr>
                <w:rFonts w:ascii="Arial" w:eastAsia="Calibri" w:hAnsi="Arial" w:cs="Arial"/>
                <w:sz w:val="20"/>
                <w:szCs w:val="20"/>
              </w:rPr>
              <w:t>Ne</w:t>
            </w:r>
            <w:proofErr w:type="spellEnd"/>
          </w:p>
        </w:tc>
        <w:tc>
          <w:tcPr>
            <w:tcW w:w="579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701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583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20</w:t>
            </w:r>
          </w:p>
        </w:tc>
        <w:tc>
          <w:tcPr>
            <w:tcW w:w="716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762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2-8</w:t>
            </w:r>
          </w:p>
        </w:tc>
        <w:tc>
          <w:tcPr>
            <w:tcW w:w="701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</w:tr>
      <w:tr w:rsidR="00B01F78" w:rsidRPr="00D12241" w:rsidTr="00D12241">
        <w:trPr>
          <w:trHeight w:val="444"/>
        </w:trPr>
        <w:tc>
          <w:tcPr>
            <w:tcW w:w="958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Ca</w:t>
            </w:r>
          </w:p>
        </w:tc>
        <w:tc>
          <w:tcPr>
            <w:tcW w:w="579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20</w:t>
            </w:r>
          </w:p>
        </w:tc>
        <w:tc>
          <w:tcPr>
            <w:tcW w:w="701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20</w:t>
            </w:r>
          </w:p>
        </w:tc>
        <w:tc>
          <w:tcPr>
            <w:tcW w:w="583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40</w:t>
            </w:r>
          </w:p>
        </w:tc>
        <w:tc>
          <w:tcPr>
            <w:tcW w:w="716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20</w:t>
            </w:r>
          </w:p>
        </w:tc>
        <w:tc>
          <w:tcPr>
            <w:tcW w:w="762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2-8-8-2</w:t>
            </w:r>
          </w:p>
        </w:tc>
        <w:tc>
          <w:tcPr>
            <w:tcW w:w="701" w:type="pct"/>
            <w:vAlign w:val="center"/>
          </w:tcPr>
          <w:p w:rsidR="00B01F78" w:rsidRPr="00D12241" w:rsidRDefault="00B01F78" w:rsidP="00D12241">
            <w:pPr>
              <w:spacing w:after="0" w:line="360" w:lineRule="auto"/>
              <w:ind w:left="-3" w:right="-17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12241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</w:tr>
    </w:tbl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>3.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3.1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W: 6 protões, 7 neutrões e 6 eletrões. </w:t>
      </w:r>
    </w:p>
    <w:p w:rsidR="00D12241" w:rsidRPr="00D12241" w:rsidRDefault="00E376A8" w:rsidP="00D12241">
      <w:pPr>
        <w:spacing w:after="0"/>
        <w:ind w:right="792" w:firstLine="709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Z: 8 protões, 10 neutrões e 8 eletrões. </w:t>
      </w: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3.2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5</w:t>
      </w:r>
      <w:bookmarkStart w:id="0" w:name="_GoBack"/>
      <w:bookmarkEnd w:id="0"/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sz w:val="24"/>
          <w:szCs w:val="24"/>
        </w:rPr>
      </w:pPr>
    </w:p>
    <w:p w:rsidR="00D12241" w:rsidRPr="00D12241" w:rsidRDefault="00E376A8" w:rsidP="00D12241">
      <w:pPr>
        <w:spacing w:after="0"/>
        <w:ind w:right="792"/>
        <w:jc w:val="center"/>
        <w:rPr>
          <w:rFonts w:ascii="Arial" w:hAnsi="Arial" w:cs="Arial"/>
          <w:b/>
          <w:bCs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GRUPO III</w:t>
      </w:r>
    </w:p>
    <w:p w:rsidR="00D12241" w:rsidRPr="00D12241" w:rsidRDefault="004F3E50" w:rsidP="00D12241">
      <w:pPr>
        <w:spacing w:after="0"/>
        <w:ind w:right="792"/>
        <w:jc w:val="both"/>
        <w:rPr>
          <w:rFonts w:ascii="Arial" w:hAnsi="Arial" w:cs="Arial"/>
          <w:b/>
          <w:bCs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1.1</w:t>
      </w:r>
      <w:r w:rsidR="0037441D">
        <w:rPr>
          <w:rFonts w:ascii="Arial" w:hAnsi="Arial" w:cs="Arial"/>
          <w:b/>
          <w:bCs/>
          <w:sz w:val="24"/>
          <w:szCs w:val="24"/>
        </w:rPr>
        <w:t xml:space="preserve">, </w:t>
      </w:r>
      <w:r w:rsidRPr="00D12241">
        <w:rPr>
          <w:rFonts w:ascii="Arial" w:hAnsi="Arial" w:cs="Arial"/>
          <w:b/>
          <w:bCs/>
          <w:sz w:val="24"/>
          <w:szCs w:val="24"/>
        </w:rPr>
        <w:t>1.2 e 1.3</w:t>
      </w:r>
    </w:p>
    <w:p w:rsidR="00D12241" w:rsidRPr="00D12241" w:rsidRDefault="00E376A8" w:rsidP="00D12241">
      <w:pPr>
        <w:spacing w:after="0"/>
        <w:ind w:right="792"/>
        <w:jc w:val="both"/>
        <w:rPr>
          <w:rFonts w:ascii="Arial" w:hAnsi="Arial" w:cs="Arial"/>
          <w:b/>
          <w:bCs/>
          <w:sz w:val="24"/>
          <w:szCs w:val="24"/>
        </w:rPr>
      </w:pPr>
      <w:r w:rsidRPr="00D12241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466B29A0" wp14:editId="1828ACF8">
            <wp:extent cx="5252484" cy="2809649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l="8349"/>
                    <a:stretch/>
                  </pic:blipFill>
                  <pic:spPr bwMode="auto">
                    <a:xfrm>
                      <a:off x="0" y="0"/>
                      <a:ext cx="5257654" cy="281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2241" w:rsidRPr="00D12241" w:rsidRDefault="00D12241" w:rsidP="00D12241">
      <w:pPr>
        <w:spacing w:after="0"/>
        <w:ind w:right="792"/>
        <w:jc w:val="both"/>
        <w:rPr>
          <w:rFonts w:ascii="Arial" w:hAnsi="Arial" w:cs="Arial"/>
          <w:bCs/>
          <w:sz w:val="24"/>
          <w:szCs w:val="24"/>
        </w:rPr>
      </w:pPr>
    </w:p>
    <w:p w:rsidR="00D12241" w:rsidRPr="00D12241" w:rsidRDefault="00E376A8" w:rsidP="00D12241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2.1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Um eletrão de valência.</w:t>
      </w:r>
    </w:p>
    <w:p w:rsidR="00D12241" w:rsidRPr="00D12241" w:rsidRDefault="00E376A8" w:rsidP="00D12241">
      <w:pPr>
        <w:spacing w:after="0"/>
        <w:ind w:right="792" w:firstLine="567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b/>
          <w:bCs/>
          <w:sz w:val="24"/>
          <w:szCs w:val="24"/>
        </w:rPr>
        <w:t>2.2.1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D</w:t>
      </w:r>
      <w:r w:rsidRPr="00D12241">
        <w:rPr>
          <w:rFonts w:ascii="Arial" w:hAnsi="Arial" w:cs="Arial"/>
          <w:sz w:val="24"/>
          <w:szCs w:val="24"/>
          <w:vertAlign w:val="superscript"/>
        </w:rPr>
        <w:t>+</w:t>
      </w:r>
      <w:r w:rsidRPr="00D12241">
        <w:rPr>
          <w:rFonts w:ascii="Arial" w:hAnsi="Arial" w:cs="Arial"/>
          <w:sz w:val="24"/>
          <w:szCs w:val="24"/>
        </w:rPr>
        <w:t>, porque tem tendência a perder o seu único eletrão de valência para adquirir maior estabilidade.</w:t>
      </w:r>
    </w:p>
    <w:p w:rsidR="00D12241" w:rsidRPr="00D12241" w:rsidRDefault="00E376A8" w:rsidP="00D12241">
      <w:pPr>
        <w:spacing w:after="0"/>
        <w:ind w:right="792" w:firstLine="567"/>
        <w:jc w:val="both"/>
        <w:rPr>
          <w:rFonts w:ascii="Arial" w:hAnsi="Arial" w:cs="Arial"/>
          <w:sz w:val="24"/>
          <w:szCs w:val="24"/>
          <w:vertAlign w:val="subscript"/>
        </w:rPr>
      </w:pPr>
      <w:r w:rsidRPr="00D12241">
        <w:rPr>
          <w:rFonts w:ascii="Arial" w:hAnsi="Arial" w:cs="Arial"/>
          <w:b/>
          <w:bCs/>
          <w:sz w:val="24"/>
          <w:szCs w:val="24"/>
        </w:rPr>
        <w:t>2.2.2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D12241">
        <w:rPr>
          <w:rFonts w:ascii="Arial" w:hAnsi="Arial" w:cs="Arial"/>
          <w:sz w:val="24"/>
          <w:szCs w:val="24"/>
        </w:rPr>
        <w:t>DA</w:t>
      </w:r>
      <w:proofErr w:type="gramEnd"/>
      <w:r w:rsidRPr="00D12241">
        <w:rPr>
          <w:rFonts w:ascii="Arial" w:hAnsi="Arial" w:cs="Arial"/>
          <w:sz w:val="24"/>
          <w:szCs w:val="24"/>
        </w:rPr>
        <w:t>; EA</w:t>
      </w:r>
      <w:r w:rsidRPr="00D12241">
        <w:rPr>
          <w:rFonts w:ascii="Arial" w:hAnsi="Arial" w:cs="Arial"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sz w:val="24"/>
          <w:szCs w:val="24"/>
        </w:rPr>
        <w:t>; F</w:t>
      </w:r>
      <w:r w:rsidRPr="00D12241">
        <w:rPr>
          <w:rFonts w:ascii="Arial" w:hAnsi="Arial" w:cs="Arial"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sz w:val="24"/>
          <w:szCs w:val="24"/>
        </w:rPr>
        <w:t>B</w:t>
      </w:r>
      <w:r w:rsidRPr="00D12241">
        <w:rPr>
          <w:rFonts w:ascii="Arial" w:hAnsi="Arial" w:cs="Arial"/>
          <w:sz w:val="24"/>
          <w:szCs w:val="24"/>
          <w:vertAlign w:val="subscript"/>
        </w:rPr>
        <w:t>3</w:t>
      </w:r>
    </w:p>
    <w:p w:rsidR="00D12241" w:rsidRPr="00D12241" w:rsidRDefault="00D12241" w:rsidP="00D12241">
      <w:pPr>
        <w:ind w:right="792"/>
        <w:rPr>
          <w:rFonts w:ascii="Arial" w:hAnsi="Arial" w:cs="Arial"/>
          <w:sz w:val="24"/>
          <w:szCs w:val="24"/>
          <w:vertAlign w:val="subscript"/>
        </w:rPr>
      </w:pPr>
    </w:p>
    <w:p w:rsidR="00D12241" w:rsidRPr="00D12241" w:rsidRDefault="00D12241">
      <w:pPr>
        <w:rPr>
          <w:rFonts w:ascii="Arial" w:hAnsi="Arial" w:cs="Arial"/>
        </w:rPr>
      </w:pPr>
    </w:p>
    <w:sectPr w:rsidR="00D12241" w:rsidRPr="00D12241" w:rsidSect="005E019A">
      <w:pgSz w:w="11906" w:h="16838"/>
      <w:pgMar w:top="993" w:right="1701" w:bottom="1417" w:left="1701" w:header="708" w:footer="708" w:gutter="0"/>
      <w:pgNumType w:start="5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C3D" w:rsidRDefault="00BA1C3D">
      <w:pPr>
        <w:spacing w:after="0" w:line="240" w:lineRule="auto"/>
      </w:pPr>
      <w:r>
        <w:separator/>
      </w:r>
    </w:p>
  </w:endnote>
  <w:endnote w:type="continuationSeparator" w:id="0">
    <w:p w:rsidR="00BA1C3D" w:rsidRDefault="00BA1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C3D" w:rsidRDefault="00BA1C3D">
      <w:pPr>
        <w:spacing w:after="0" w:line="240" w:lineRule="auto"/>
      </w:pPr>
      <w:r>
        <w:separator/>
      </w:r>
    </w:p>
  </w:footnote>
  <w:footnote w:type="continuationSeparator" w:id="0">
    <w:p w:rsidR="00BA1C3D" w:rsidRDefault="00BA1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E57B8"/>
    <w:multiLevelType w:val="hybridMultilevel"/>
    <w:tmpl w:val="0366B810"/>
    <w:lvl w:ilvl="0" w:tplc="94086ACE">
      <w:start w:val="1"/>
      <w:numFmt w:val="bullet"/>
      <w:lvlText w:val="−"/>
      <w:lvlJc w:val="left"/>
      <w:pPr>
        <w:ind w:left="1713" w:hanging="360"/>
      </w:pPr>
      <w:rPr>
        <w:rFonts w:ascii="Arial" w:hAnsi="Arial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08485A2B"/>
    <w:multiLevelType w:val="hybridMultilevel"/>
    <w:tmpl w:val="625CDB3A"/>
    <w:lvl w:ilvl="0" w:tplc="5DC606B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6F52169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BA9A2F3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AE3EFAE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91C01A9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BDDE9CF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100BEEE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28046F14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F10C2212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>
    <w:nsid w:val="25EF026B"/>
    <w:multiLevelType w:val="hybridMultilevel"/>
    <w:tmpl w:val="024EBC30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355238E0"/>
    <w:multiLevelType w:val="multilevel"/>
    <w:tmpl w:val="5BB6F2AC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4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8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4">
    <w:nsid w:val="4027516E"/>
    <w:multiLevelType w:val="hybridMultilevel"/>
    <w:tmpl w:val="3B1A9D08"/>
    <w:lvl w:ilvl="0" w:tplc="06B48DF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4973109B"/>
    <w:multiLevelType w:val="multilevel"/>
    <w:tmpl w:val="63A06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F74BBB"/>
    <w:multiLevelType w:val="hybridMultilevel"/>
    <w:tmpl w:val="351029D2"/>
    <w:lvl w:ilvl="0" w:tplc="A1CE0D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50EE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26C7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927F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0CB6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C8E1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AC6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C2C6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DED6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781607"/>
    <w:multiLevelType w:val="hybridMultilevel"/>
    <w:tmpl w:val="96ACF19A"/>
    <w:lvl w:ilvl="0" w:tplc="1A72FA1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E1FAF1BE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BFD62EEA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5080D742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948C35E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BDE21C18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909680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9461C42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6018EB1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8C6"/>
    <w:rsid w:val="0000078A"/>
    <w:rsid w:val="00033DAC"/>
    <w:rsid w:val="00055788"/>
    <w:rsid w:val="00092C52"/>
    <w:rsid w:val="000C7A6F"/>
    <w:rsid w:val="000F10E3"/>
    <w:rsid w:val="00167C7A"/>
    <w:rsid w:val="001727F9"/>
    <w:rsid w:val="001A7AC7"/>
    <w:rsid w:val="001E6897"/>
    <w:rsid w:val="00214ABC"/>
    <w:rsid w:val="002D1F65"/>
    <w:rsid w:val="002E692B"/>
    <w:rsid w:val="00311225"/>
    <w:rsid w:val="0037441D"/>
    <w:rsid w:val="0038606A"/>
    <w:rsid w:val="00394758"/>
    <w:rsid w:val="003A2A59"/>
    <w:rsid w:val="00432C51"/>
    <w:rsid w:val="004C37F1"/>
    <w:rsid w:val="004C4E15"/>
    <w:rsid w:val="004F3E50"/>
    <w:rsid w:val="00507115"/>
    <w:rsid w:val="005C176E"/>
    <w:rsid w:val="005E019A"/>
    <w:rsid w:val="005E5D24"/>
    <w:rsid w:val="006038CD"/>
    <w:rsid w:val="00683752"/>
    <w:rsid w:val="006B4744"/>
    <w:rsid w:val="0077405C"/>
    <w:rsid w:val="007867E5"/>
    <w:rsid w:val="00794053"/>
    <w:rsid w:val="007C46BC"/>
    <w:rsid w:val="007C53AE"/>
    <w:rsid w:val="008326A3"/>
    <w:rsid w:val="008E38C6"/>
    <w:rsid w:val="009340D2"/>
    <w:rsid w:val="00970507"/>
    <w:rsid w:val="0098743B"/>
    <w:rsid w:val="009F63A0"/>
    <w:rsid w:val="00A61121"/>
    <w:rsid w:val="00AA70A2"/>
    <w:rsid w:val="00AD503F"/>
    <w:rsid w:val="00B01F78"/>
    <w:rsid w:val="00B35EA9"/>
    <w:rsid w:val="00B81E61"/>
    <w:rsid w:val="00B957C4"/>
    <w:rsid w:val="00BA1C3D"/>
    <w:rsid w:val="00BE1E6A"/>
    <w:rsid w:val="00C05235"/>
    <w:rsid w:val="00C30A57"/>
    <w:rsid w:val="00C37CC0"/>
    <w:rsid w:val="00C65657"/>
    <w:rsid w:val="00CD4A3A"/>
    <w:rsid w:val="00D12241"/>
    <w:rsid w:val="00D303E5"/>
    <w:rsid w:val="00D8661A"/>
    <w:rsid w:val="00E21B92"/>
    <w:rsid w:val="00E376A8"/>
    <w:rsid w:val="00E7786D"/>
    <w:rsid w:val="00E8087E"/>
    <w:rsid w:val="00E92E9E"/>
    <w:rsid w:val="00ED6568"/>
    <w:rsid w:val="00EE79AF"/>
    <w:rsid w:val="00EE7FAF"/>
    <w:rsid w:val="00F56D12"/>
    <w:rsid w:val="00FB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BE56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E5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E562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E5627"/>
    <w:pPr>
      <w:ind w:left="720"/>
      <w:contextualSpacing/>
    </w:pPr>
  </w:style>
  <w:style w:type="table" w:styleId="Tabelacomgrelha">
    <w:name w:val="Table Grid"/>
    <w:basedOn w:val="Tabelanormal"/>
    <w:uiPriority w:val="59"/>
    <w:rsid w:val="00BE56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E5627"/>
    <w:rPr>
      <w:rFonts w:ascii="Times New Roman" w:hAnsi="Times New Roman" w:cs="Times New Roman"/>
      <w:sz w:val="24"/>
      <w:szCs w:val="24"/>
    </w:rPr>
  </w:style>
  <w:style w:type="character" w:styleId="Hiperligao">
    <w:name w:val="Hyperlink"/>
    <w:basedOn w:val="Tipodeletrapredefinidodopargrafo"/>
    <w:unhideWhenUsed/>
    <w:rsid w:val="004613F9"/>
    <w:rPr>
      <w:color w:val="0000FF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0078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0782E"/>
  </w:style>
  <w:style w:type="paragraph" w:styleId="Rodap">
    <w:name w:val="footer"/>
    <w:basedOn w:val="Normal"/>
    <w:link w:val="RodapCarcter"/>
    <w:uiPriority w:val="99"/>
    <w:unhideWhenUsed/>
    <w:rsid w:val="000078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0782E"/>
  </w:style>
  <w:style w:type="character" w:styleId="Refdecomentrio">
    <w:name w:val="annotation reference"/>
    <w:basedOn w:val="Tipodeletrapredefinidodopargrafo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BE56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E5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E562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E5627"/>
    <w:pPr>
      <w:ind w:left="720"/>
      <w:contextualSpacing/>
    </w:pPr>
  </w:style>
  <w:style w:type="table" w:styleId="Tabelacomgrelha">
    <w:name w:val="Table Grid"/>
    <w:basedOn w:val="Tabelanormal"/>
    <w:uiPriority w:val="59"/>
    <w:rsid w:val="00BE56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E5627"/>
    <w:rPr>
      <w:rFonts w:ascii="Times New Roman" w:hAnsi="Times New Roman" w:cs="Times New Roman"/>
      <w:sz w:val="24"/>
      <w:szCs w:val="24"/>
    </w:rPr>
  </w:style>
  <w:style w:type="character" w:styleId="Hiperligao">
    <w:name w:val="Hyperlink"/>
    <w:basedOn w:val="Tipodeletrapredefinidodopargrafo"/>
    <w:unhideWhenUsed/>
    <w:rsid w:val="004613F9"/>
    <w:rPr>
      <w:color w:val="0000FF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0078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0782E"/>
  </w:style>
  <w:style w:type="paragraph" w:styleId="Rodap">
    <w:name w:val="footer"/>
    <w:basedOn w:val="Normal"/>
    <w:link w:val="RodapCarcter"/>
    <w:uiPriority w:val="99"/>
    <w:unhideWhenUsed/>
    <w:rsid w:val="000078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0782E"/>
  </w:style>
  <w:style w:type="character" w:styleId="Refdecomentrio">
    <w:name w:val="annotation reference"/>
    <w:basedOn w:val="Tipodeletrapredefinidodopargrafo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9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DF450-9F55-4996-859C-6E7E8EAA3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1067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5</cp:revision>
  <cp:lastPrinted>2015-02-20T09:52:00Z</cp:lastPrinted>
  <dcterms:created xsi:type="dcterms:W3CDTF">2015-05-15T11:54:00Z</dcterms:created>
  <dcterms:modified xsi:type="dcterms:W3CDTF">2015-05-15T13:08:00Z</dcterms:modified>
</cp:coreProperties>
</file>