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4F" w:rsidRPr="00C71C4F" w:rsidRDefault="00C71C4F" w:rsidP="00C71C4F">
      <w:pPr>
        <w:ind w:left="-709" w:right="-852"/>
        <w:rPr>
          <w:rFonts w:ascii="Arial" w:hAnsi="Arial" w:cs="Arial"/>
          <w:b/>
          <w:color w:val="0070C0"/>
          <w:sz w:val="32"/>
        </w:rPr>
      </w:pPr>
      <w:r w:rsidRPr="00C71C4F">
        <w:rPr>
          <w:rFonts w:ascii="Arial" w:hAnsi="Arial" w:cs="Arial"/>
          <w:b/>
          <w:color w:val="0070C0"/>
          <w:sz w:val="32"/>
        </w:rPr>
        <w:t>Átomos extraterrestres</w:t>
      </w:r>
    </w:p>
    <w:p w:rsidR="00C71C4F" w:rsidRPr="00C71C4F" w:rsidRDefault="00C71C4F" w:rsidP="00C71C4F">
      <w:pPr>
        <w:ind w:left="-709" w:right="-852"/>
        <w:jc w:val="both"/>
        <w:rPr>
          <w:rFonts w:ascii="Arial" w:hAnsi="Arial" w:cs="Arial"/>
        </w:rPr>
      </w:pPr>
      <w:r w:rsidRPr="00C71C4F">
        <w:rPr>
          <w:rFonts w:ascii="Arial" w:hAnsi="Arial" w:cs="Arial"/>
        </w:rPr>
        <w:t>Há momentos na história da ciência em que o progresso ocorre de formas invulgares e fantásticas. De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facto, que outra palavra pode caracterizar o facto de Eratóstenes ter medido o tamanho da Terra com sombras?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Ou de Pasteur ter descoberto os antibióticos estudando o bolor do pão? Ou da primeira medição da velocidade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da luz ter ocorrido olhando para os eclipses das luas de Júpiter? Ou ainda, a incrível história do hélio: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o único elemento químico descoberto fora da Terra.</w:t>
      </w:r>
    </w:p>
    <w:p w:rsidR="00C71C4F" w:rsidRPr="00C71C4F" w:rsidRDefault="00C71C4F" w:rsidP="00C71C4F">
      <w:pPr>
        <w:ind w:left="-709" w:right="-852"/>
        <w:jc w:val="both"/>
        <w:rPr>
          <w:rFonts w:ascii="Arial" w:hAnsi="Arial" w:cs="Arial"/>
        </w:rPr>
      </w:pPr>
      <w:r w:rsidRPr="00C71C4F">
        <w:rPr>
          <w:rFonts w:ascii="Arial" w:hAnsi="Arial" w:cs="Arial"/>
        </w:rPr>
        <w:t>O filósofo francês Auguste Comte terá afirmado ser impossível que viéssemos a saber de que eram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feitas as estrelas, uma vez que nunca </w:t>
      </w:r>
      <w:r w:rsidRPr="00C71C4F">
        <w:rPr>
          <w:rFonts w:ascii="Arial" w:hAnsi="Arial" w:cs="Arial"/>
        </w:rPr>
        <w:t>conseguiríamos</w:t>
      </w:r>
      <w:r w:rsidRPr="00C71C4F">
        <w:rPr>
          <w:rFonts w:ascii="Arial" w:hAnsi="Arial" w:cs="Arial"/>
        </w:rPr>
        <w:t xml:space="preserve"> chegar até elas. Esta afirmação baseava-se na crença de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que o conhecimento só poderia ser adquirido por meios «diretos», por entrarmos em contacto com o sistema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em estudo. E também numa subvalorização do engenho humano: afinal de contas já «chegámos perto das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estrelas», ou pelo menos a uma delas, o Sol, para cujas redondezas já enviámos sondas. E se é verdade que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ainda não fomos efetivamente a uma estrela, é verdade que há algo das estrelas que chega até nós: a sua luz,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que nos fornece muita informação.</w:t>
      </w:r>
    </w:p>
    <w:p w:rsidR="00C71C4F" w:rsidRPr="00C71C4F" w:rsidRDefault="00C71C4F" w:rsidP="00C71C4F">
      <w:pPr>
        <w:ind w:left="-709" w:right="-852"/>
        <w:jc w:val="both"/>
        <w:rPr>
          <w:rFonts w:ascii="Arial" w:hAnsi="Arial" w:cs="Arial"/>
        </w:rPr>
      </w:pPr>
      <w:r w:rsidRPr="00C71C4F">
        <w:rPr>
          <w:rFonts w:ascii="Arial" w:hAnsi="Arial" w:cs="Arial"/>
        </w:rPr>
        <w:t>A descoberta, em laboratório, dos espetros atómicos, foi importantíssima para o desenvolvimento da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ciência. Afinal de contas, esta luz que os elementos emitiam ao serem sujeitos a descargas elétricas revelava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ser uma espécie de «impressão digital» de cada elemento – diferente para o hidrogénio, para o oxigénio, o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cálcio, o sódio, etc.</w:t>
      </w:r>
    </w:p>
    <w:p w:rsidR="00C71C4F" w:rsidRPr="00C71C4F" w:rsidRDefault="00C71C4F" w:rsidP="00C71C4F">
      <w:pPr>
        <w:ind w:left="-709" w:right="-852"/>
        <w:jc w:val="both"/>
        <w:rPr>
          <w:rFonts w:ascii="Arial" w:hAnsi="Arial" w:cs="Arial"/>
        </w:rPr>
      </w:pPr>
      <w:r w:rsidRPr="00C71C4F">
        <w:rPr>
          <w:rFonts w:ascii="Arial" w:hAnsi="Arial" w:cs="Arial"/>
        </w:rPr>
        <w:t>Mas os espetros permitiram outra coisa igualmente espantosa: a descoberta da composição das estrelas.</w:t>
      </w:r>
      <w:r>
        <w:rPr>
          <w:rFonts w:ascii="Arial" w:hAnsi="Arial" w:cs="Arial"/>
        </w:rPr>
        <w:t xml:space="preserve"> </w:t>
      </w:r>
      <w:proofErr w:type="spellStart"/>
      <w:r w:rsidRPr="00C71C4F">
        <w:rPr>
          <w:rFonts w:ascii="Arial" w:hAnsi="Arial" w:cs="Arial"/>
        </w:rPr>
        <w:t>Fraunhofer</w:t>
      </w:r>
      <w:proofErr w:type="spellEnd"/>
      <w:r w:rsidRPr="00C71C4F">
        <w:rPr>
          <w:rFonts w:ascii="Arial" w:hAnsi="Arial" w:cs="Arial"/>
        </w:rPr>
        <w:t xml:space="preserve"> apontou um espetroscópio à luz solar e descobriu linhas escuras, que ainda hoje chamamos linhas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de </w:t>
      </w:r>
      <w:proofErr w:type="spellStart"/>
      <w:r w:rsidRPr="00C71C4F">
        <w:rPr>
          <w:rFonts w:ascii="Arial" w:hAnsi="Arial" w:cs="Arial"/>
        </w:rPr>
        <w:t>Fraunhofer</w:t>
      </w:r>
      <w:proofErr w:type="spellEnd"/>
      <w:r w:rsidRPr="00C71C4F">
        <w:rPr>
          <w:rFonts w:ascii="Arial" w:hAnsi="Arial" w:cs="Arial"/>
        </w:rPr>
        <w:t xml:space="preserve">. </w:t>
      </w:r>
      <w:proofErr w:type="spellStart"/>
      <w:r w:rsidRPr="00C71C4F">
        <w:rPr>
          <w:rFonts w:ascii="Arial" w:hAnsi="Arial" w:cs="Arial"/>
        </w:rPr>
        <w:t>Bunsen</w:t>
      </w:r>
      <w:proofErr w:type="spellEnd"/>
      <w:r w:rsidRPr="00C71C4F">
        <w:rPr>
          <w:rFonts w:ascii="Arial" w:hAnsi="Arial" w:cs="Arial"/>
        </w:rPr>
        <w:t xml:space="preserve"> e </w:t>
      </w:r>
      <w:proofErr w:type="spellStart"/>
      <w:r w:rsidRPr="00C71C4F">
        <w:rPr>
          <w:rFonts w:ascii="Arial" w:hAnsi="Arial" w:cs="Arial"/>
        </w:rPr>
        <w:t>Kirchoff</w:t>
      </w:r>
      <w:proofErr w:type="spellEnd"/>
      <w:r w:rsidRPr="00C71C4F">
        <w:rPr>
          <w:rFonts w:ascii="Arial" w:hAnsi="Arial" w:cs="Arial"/>
        </w:rPr>
        <w:t xml:space="preserve"> vieram depois a explicar essas linhas como absorção de radiação pela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matéria solar. As frequências dessas linhas de absorção eram idênticas às observadas nos espetros obtidos em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laboratórios terrestres. Eis que surgia uma ferramenta que permitia deduzir os elementos que existiam no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céu. No Sol existia hidrogénio, oxigénio, carbono e outros elementos.</w:t>
      </w: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5693226E" wp14:editId="659CB891">
            <wp:simplePos x="0" y="0"/>
            <wp:positionH relativeFrom="margin">
              <wp:align>center</wp:align>
            </wp:positionH>
            <wp:positionV relativeFrom="paragraph">
              <wp:posOffset>1235710</wp:posOffset>
            </wp:positionV>
            <wp:extent cx="3154045" cy="520700"/>
            <wp:effectExtent l="0" t="0" r="825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04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1C4F">
        <w:rPr>
          <w:rFonts w:ascii="Arial" w:hAnsi="Arial" w:cs="Arial"/>
        </w:rPr>
        <w:t xml:space="preserve">No verão de 1868, durante um eclipse solar, o astrónomo francês Jules </w:t>
      </w:r>
      <w:proofErr w:type="spellStart"/>
      <w:r w:rsidRPr="00C71C4F">
        <w:rPr>
          <w:rFonts w:ascii="Arial" w:hAnsi="Arial" w:cs="Arial"/>
        </w:rPr>
        <w:t>Janssen</w:t>
      </w:r>
      <w:proofErr w:type="spellEnd"/>
      <w:r w:rsidRPr="00C71C4F">
        <w:rPr>
          <w:rFonts w:ascii="Arial" w:hAnsi="Arial" w:cs="Arial"/>
        </w:rPr>
        <w:t xml:space="preserve"> descobriu uma linha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espetral amarela, de comprimento de onda igual a cerca de 588 </w:t>
      </w:r>
      <w:proofErr w:type="spellStart"/>
      <w:r w:rsidRPr="00C71C4F">
        <w:rPr>
          <w:rFonts w:ascii="Arial" w:hAnsi="Arial" w:cs="Arial"/>
        </w:rPr>
        <w:t>nm</w:t>
      </w:r>
      <w:proofErr w:type="spellEnd"/>
      <w:r w:rsidRPr="00C71C4F">
        <w:rPr>
          <w:rFonts w:ascii="Arial" w:hAnsi="Arial" w:cs="Arial"/>
        </w:rPr>
        <w:t>, que ele assumiu inicialmente como uma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das linhas do sódio. Em outubro do mesmo ano, o astrónomo inglês Norman </w:t>
      </w:r>
      <w:proofErr w:type="spellStart"/>
      <w:r w:rsidRPr="00C71C4F">
        <w:rPr>
          <w:rFonts w:ascii="Arial" w:hAnsi="Arial" w:cs="Arial"/>
        </w:rPr>
        <w:t>Lockyer</w:t>
      </w:r>
      <w:proofErr w:type="spellEnd"/>
      <w:r w:rsidRPr="00C71C4F">
        <w:rPr>
          <w:rFonts w:ascii="Arial" w:hAnsi="Arial" w:cs="Arial"/>
        </w:rPr>
        <w:t xml:space="preserve"> observou a mesma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linha amarela no espetro solar </w:t>
      </w:r>
      <w:r>
        <w:rPr>
          <w:rFonts w:ascii="Arial" w:hAnsi="Arial" w:cs="Arial"/>
        </w:rPr>
        <w:t xml:space="preserve">(Fig. 1) </w:t>
      </w:r>
      <w:r w:rsidRPr="00C71C4F">
        <w:rPr>
          <w:rFonts w:ascii="Arial" w:hAnsi="Arial" w:cs="Arial"/>
        </w:rPr>
        <w:t xml:space="preserve">– mas ao contrário de </w:t>
      </w:r>
      <w:proofErr w:type="spellStart"/>
      <w:r w:rsidRPr="00C71C4F">
        <w:rPr>
          <w:rFonts w:ascii="Arial" w:hAnsi="Arial" w:cs="Arial"/>
        </w:rPr>
        <w:t>Janssen</w:t>
      </w:r>
      <w:proofErr w:type="spellEnd"/>
      <w:r w:rsidRPr="00C71C4F">
        <w:rPr>
          <w:rFonts w:ascii="Arial" w:hAnsi="Arial" w:cs="Arial"/>
        </w:rPr>
        <w:t xml:space="preserve"> reconheceu que se tratava de uma linha nova e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correspondente a um elemento que até então não tinha sido descoberto na Terra.</w:t>
      </w: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</w:p>
    <w:p w:rsidR="00C71C4F" w:rsidRPr="00C71C4F" w:rsidRDefault="00C71C4F" w:rsidP="00C71C4F">
      <w:pPr>
        <w:ind w:left="-709" w:right="-852"/>
        <w:jc w:val="center"/>
        <w:rPr>
          <w:rFonts w:ascii="Arial" w:hAnsi="Arial" w:cs="Arial"/>
          <w:sz w:val="20"/>
        </w:rPr>
      </w:pPr>
      <w:r w:rsidRPr="00C71C4F">
        <w:rPr>
          <w:rFonts w:ascii="Arial" w:hAnsi="Arial" w:cs="Arial"/>
          <w:sz w:val="20"/>
        </w:rPr>
        <w:t>Fig. 1</w:t>
      </w: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  <w:r w:rsidRPr="00C71C4F">
        <w:rPr>
          <w:rFonts w:ascii="Arial" w:hAnsi="Arial" w:cs="Arial"/>
        </w:rPr>
        <w:t xml:space="preserve">E é por isso que o hélio deriva de </w:t>
      </w:r>
      <w:proofErr w:type="spellStart"/>
      <w:r w:rsidRPr="00C71C4F">
        <w:rPr>
          <w:rFonts w:ascii="Arial" w:hAnsi="Arial" w:cs="Arial"/>
        </w:rPr>
        <w:t>Helios</w:t>
      </w:r>
      <w:proofErr w:type="spellEnd"/>
      <w:r w:rsidRPr="00C71C4F">
        <w:rPr>
          <w:rFonts w:ascii="Arial" w:hAnsi="Arial" w:cs="Arial"/>
        </w:rPr>
        <w:t xml:space="preserve">, o deus grego do Sol. O nome foi proposto por </w:t>
      </w:r>
      <w:proofErr w:type="spellStart"/>
      <w:r w:rsidRPr="00C71C4F">
        <w:rPr>
          <w:rFonts w:ascii="Arial" w:hAnsi="Arial" w:cs="Arial"/>
        </w:rPr>
        <w:t>Lockyer</w:t>
      </w:r>
      <w:proofErr w:type="spellEnd"/>
      <w:r w:rsidRPr="00C71C4F">
        <w:rPr>
          <w:rFonts w:ascii="Arial" w:hAnsi="Arial" w:cs="Arial"/>
        </w:rPr>
        <w:t>, em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parceria com o químico inglês Edward </w:t>
      </w:r>
      <w:proofErr w:type="spellStart"/>
      <w:r w:rsidRPr="00C71C4F">
        <w:rPr>
          <w:rFonts w:ascii="Arial" w:hAnsi="Arial" w:cs="Arial"/>
        </w:rPr>
        <w:t>Frankland</w:t>
      </w:r>
      <w:proofErr w:type="spellEnd"/>
      <w:r w:rsidRPr="00C71C4F">
        <w:rPr>
          <w:rFonts w:ascii="Arial" w:hAnsi="Arial" w:cs="Arial"/>
        </w:rPr>
        <w:t>. Os cientistas rapidamente se deram conta de que o novo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elemento encaixava perfeitamente num dos «buracos» da Tabela Periódica de </w:t>
      </w:r>
      <w:proofErr w:type="spellStart"/>
      <w:r w:rsidRPr="00C71C4F">
        <w:rPr>
          <w:rFonts w:ascii="Arial" w:hAnsi="Arial" w:cs="Arial"/>
        </w:rPr>
        <w:t>Mendeleev</w:t>
      </w:r>
      <w:proofErr w:type="spellEnd"/>
      <w:r w:rsidRPr="00C71C4F">
        <w:rPr>
          <w:rFonts w:ascii="Arial" w:hAnsi="Arial" w:cs="Arial"/>
        </w:rPr>
        <w:t>. Cerca de 14 anos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mais tarde o «elemento das estrelas» foi detetado na Terra, pelo geólogo italiano Luigi </w:t>
      </w:r>
      <w:proofErr w:type="spellStart"/>
      <w:r w:rsidRPr="00C71C4F">
        <w:rPr>
          <w:rFonts w:ascii="Arial" w:hAnsi="Arial" w:cs="Arial"/>
        </w:rPr>
        <w:t>Plamieri</w:t>
      </w:r>
      <w:proofErr w:type="spellEnd"/>
      <w:r w:rsidRPr="00C71C4F">
        <w:rPr>
          <w:rFonts w:ascii="Arial" w:hAnsi="Arial" w:cs="Arial"/>
        </w:rPr>
        <w:t>, ao analisar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as lavas do monte Vesúvio – o espetro das amostras vaporizadas mostrava, também aí, a mesma linha amarela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observada por </w:t>
      </w:r>
      <w:proofErr w:type="spellStart"/>
      <w:r w:rsidRPr="00C71C4F">
        <w:rPr>
          <w:rFonts w:ascii="Arial" w:hAnsi="Arial" w:cs="Arial"/>
        </w:rPr>
        <w:t>Janssen</w:t>
      </w:r>
      <w:proofErr w:type="spellEnd"/>
      <w:r w:rsidRPr="00C71C4F">
        <w:rPr>
          <w:rFonts w:ascii="Arial" w:hAnsi="Arial" w:cs="Arial"/>
        </w:rPr>
        <w:t xml:space="preserve"> e </w:t>
      </w:r>
      <w:proofErr w:type="spellStart"/>
      <w:r w:rsidRPr="00C71C4F">
        <w:rPr>
          <w:rFonts w:ascii="Arial" w:hAnsi="Arial" w:cs="Arial"/>
        </w:rPr>
        <w:t>Lockyer</w:t>
      </w:r>
      <w:proofErr w:type="spellEnd"/>
      <w:r w:rsidRPr="00C71C4F">
        <w:rPr>
          <w:rFonts w:ascii="Arial" w:hAnsi="Arial" w:cs="Arial"/>
        </w:rPr>
        <w:t xml:space="preserve">. E treze anos depois o químico inglês William </w:t>
      </w:r>
      <w:proofErr w:type="spellStart"/>
      <w:r w:rsidRPr="00C71C4F">
        <w:rPr>
          <w:rFonts w:ascii="Arial" w:hAnsi="Arial" w:cs="Arial"/>
        </w:rPr>
        <w:t>Ramsay</w:t>
      </w:r>
      <w:proofErr w:type="spellEnd"/>
      <w:r w:rsidRPr="00C71C4F">
        <w:rPr>
          <w:rFonts w:ascii="Arial" w:hAnsi="Arial" w:cs="Arial"/>
        </w:rPr>
        <w:t xml:space="preserve"> conseguiu pela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primeira vez isolar hélio, através do estudo de uma amostra de mineral radioativo que continha urânio.</w:t>
      </w:r>
      <w:r>
        <w:rPr>
          <w:rFonts w:ascii="Arial" w:hAnsi="Arial" w:cs="Arial"/>
        </w:rPr>
        <w:br w:type="page"/>
      </w: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  <w:r w:rsidRPr="00C71C4F">
        <w:rPr>
          <w:rFonts w:ascii="Arial" w:hAnsi="Arial" w:cs="Arial"/>
        </w:rPr>
        <w:lastRenderedPageBreak/>
        <w:t>De facto, o hélio é raríssimo na Terra porque, sendo mais leve que o ar e sendo um gás inerte, escapa</w:t>
      </w:r>
      <w:r w:rsidRPr="00C71C4F"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facilmente da atmosfera terrestre (ao contrário do hidrogénio, que embora também seja muito leve, </w:t>
      </w:r>
      <w:r>
        <w:rPr>
          <w:rFonts w:ascii="Arial" w:hAnsi="Arial" w:cs="Arial"/>
        </w:rPr>
        <w:t xml:space="preserve">combinasse </w:t>
      </w:r>
      <w:r w:rsidRPr="00C71C4F">
        <w:rPr>
          <w:rFonts w:ascii="Arial" w:hAnsi="Arial" w:cs="Arial"/>
        </w:rPr>
        <w:t xml:space="preserve">rapidamente com outros elementos). A origem do hélio detetado por </w:t>
      </w:r>
      <w:proofErr w:type="spellStart"/>
      <w:r w:rsidRPr="00C71C4F">
        <w:rPr>
          <w:rFonts w:ascii="Arial" w:hAnsi="Arial" w:cs="Arial"/>
        </w:rPr>
        <w:t>Ramsay</w:t>
      </w:r>
      <w:proofErr w:type="spellEnd"/>
      <w:r w:rsidRPr="00C71C4F">
        <w:rPr>
          <w:rFonts w:ascii="Arial" w:hAnsi="Arial" w:cs="Arial"/>
        </w:rPr>
        <w:t xml:space="preserve"> veio a ser esclarecida anos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mais tarde, por Rutherford, que demonstrou que a radiação alfa (α) emitida por alguns minérios era constituída,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na realidade, por núcleos de hélio!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O hélio foi, portanto, descoberto primeiro nas estrelas e só depois na Terra.</w:t>
      </w:r>
      <w:r>
        <w:rPr>
          <w:rFonts w:ascii="Arial" w:hAnsi="Arial" w:cs="Arial"/>
        </w:rPr>
        <w:t xml:space="preserve"> </w:t>
      </w: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756CF0BC" wp14:editId="6F5C40EC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2019300" cy="154305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</w:p>
    <w:p w:rsidR="00C71C4F" w:rsidRDefault="00C71C4F" w:rsidP="00C71C4F">
      <w:pPr>
        <w:ind w:left="-709" w:right="-852"/>
        <w:jc w:val="both"/>
        <w:rPr>
          <w:rFonts w:ascii="Arial" w:hAnsi="Arial" w:cs="Arial"/>
        </w:rPr>
      </w:pPr>
      <w:bookmarkStart w:id="0" w:name="_GoBack"/>
      <w:bookmarkEnd w:id="0"/>
    </w:p>
    <w:p w:rsidR="00C71C4F" w:rsidRPr="00C71C4F" w:rsidRDefault="00C71C4F" w:rsidP="00C71C4F">
      <w:pPr>
        <w:ind w:left="-709" w:right="-852"/>
        <w:jc w:val="both"/>
        <w:rPr>
          <w:rFonts w:ascii="Arial" w:hAnsi="Arial" w:cs="Arial"/>
        </w:rPr>
      </w:pPr>
      <w:r w:rsidRPr="00C71C4F">
        <w:rPr>
          <w:rFonts w:ascii="Arial" w:hAnsi="Arial" w:cs="Arial"/>
        </w:rPr>
        <w:t>Até ao momento foi a única vez que se descobriu um elemento fora do nosso planeta. Mas houve alguns</w:t>
      </w:r>
      <w:r>
        <w:rPr>
          <w:rFonts w:ascii="Arial" w:hAnsi="Arial" w:cs="Arial"/>
        </w:rPr>
        <w:t xml:space="preserve"> </w:t>
      </w:r>
      <w:proofErr w:type="gramStart"/>
      <w:r w:rsidRPr="00C71C4F">
        <w:rPr>
          <w:rFonts w:ascii="Arial" w:hAnsi="Arial" w:cs="Arial"/>
        </w:rPr>
        <w:t>falsos</w:t>
      </w:r>
      <w:proofErr w:type="gramEnd"/>
      <w:r w:rsidRPr="00C71C4F">
        <w:rPr>
          <w:rFonts w:ascii="Arial" w:hAnsi="Arial" w:cs="Arial"/>
        </w:rPr>
        <w:t xml:space="preserve"> alarmes de novas descobertas. O caso do </w:t>
      </w:r>
      <w:proofErr w:type="spellStart"/>
      <w:r w:rsidRPr="00C71C4F">
        <w:rPr>
          <w:rFonts w:ascii="Arial" w:hAnsi="Arial" w:cs="Arial"/>
          <w:i/>
        </w:rPr>
        <w:t>nebulium</w:t>
      </w:r>
      <w:proofErr w:type="spellEnd"/>
      <w:r w:rsidRPr="00C71C4F">
        <w:rPr>
          <w:rFonts w:ascii="Arial" w:hAnsi="Arial" w:cs="Arial"/>
        </w:rPr>
        <w:t xml:space="preserve"> é um deles. Antes até da descoberta do hélio através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da luz solar, o astrónomo William </w:t>
      </w:r>
      <w:proofErr w:type="spellStart"/>
      <w:r w:rsidRPr="00C71C4F">
        <w:rPr>
          <w:rFonts w:ascii="Arial" w:hAnsi="Arial" w:cs="Arial"/>
        </w:rPr>
        <w:t>Huggins</w:t>
      </w:r>
      <w:proofErr w:type="spellEnd"/>
      <w:r w:rsidRPr="00C71C4F">
        <w:rPr>
          <w:rFonts w:ascii="Arial" w:hAnsi="Arial" w:cs="Arial"/>
        </w:rPr>
        <w:t xml:space="preserve"> tinha detetado duas linhas verdes nunca antes observadas. Mas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estas não provinham da luz de uma estrela mas sim de uma nebulosa, a nebulosa do </w:t>
      </w:r>
      <w:proofErr w:type="gramStart"/>
      <w:r w:rsidRPr="00C71C4F">
        <w:rPr>
          <w:rFonts w:ascii="Arial" w:hAnsi="Arial" w:cs="Arial"/>
        </w:rPr>
        <w:t>Olho de Gato</w:t>
      </w:r>
      <w:proofErr w:type="gramEnd"/>
      <w:r w:rsidRPr="00C71C4F">
        <w:rPr>
          <w:rFonts w:ascii="Arial" w:hAnsi="Arial" w:cs="Arial"/>
        </w:rPr>
        <w:t>, na constelação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do Dragão. Dado o sucesso da história do hélio, é claro que a tentação de associar aquelas linhas a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um novo elemento foi grande – mas não tardaram a surgir problemas com essa ideia. Em primeiro lugar, os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«buracos» da Tabela Periódica tinham vindo a ser preenchidos, não deixando lugar para novos elementos. A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massa atómica do hipotético elemento correspondente às linhas detetadas seria muito baixa (cerca de 2,64),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o que definitivamente excluía elementos já descobertos. O problema demoro</w:t>
      </w:r>
      <w:r>
        <w:rPr>
          <w:rFonts w:ascii="Arial" w:hAnsi="Arial" w:cs="Arial"/>
        </w:rPr>
        <w:t>u</w:t>
      </w:r>
      <w:r w:rsidRPr="00C71C4F">
        <w:rPr>
          <w:rFonts w:ascii="Arial" w:hAnsi="Arial" w:cs="Arial"/>
        </w:rPr>
        <w:t xml:space="preserve"> quase sessenta anos a ser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resolvido e foi necessária a intervenção da mecânica quântica: em 1928, </w:t>
      </w:r>
      <w:proofErr w:type="spellStart"/>
      <w:r w:rsidRPr="00C71C4F">
        <w:rPr>
          <w:rFonts w:ascii="Arial" w:hAnsi="Arial" w:cs="Arial"/>
        </w:rPr>
        <w:t>Bowen</w:t>
      </w:r>
      <w:proofErr w:type="spellEnd"/>
      <w:r w:rsidRPr="00C71C4F">
        <w:rPr>
          <w:rFonts w:ascii="Arial" w:hAnsi="Arial" w:cs="Arial"/>
        </w:rPr>
        <w:t xml:space="preserve"> demonstrou que as duas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linhas correspondiam a duas transições raras de um elemento há muito conhecido – o oxigénio! Tais transições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eram difíceis de observar na Terra por demorarem muito tempo a ocorrer espontaneamente. Mas nas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nebulosas, onde as densidades de gases são mais baixas que na Terra, as colisões entre átomos eram muito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raras. Assim, as ditas transições raras já conseguiam ocorrer e provou-se que o </w:t>
      </w:r>
      <w:proofErr w:type="spellStart"/>
      <w:r w:rsidRPr="00C71C4F">
        <w:rPr>
          <w:rFonts w:ascii="Arial" w:hAnsi="Arial" w:cs="Arial"/>
          <w:i/>
        </w:rPr>
        <w:t>nebulium</w:t>
      </w:r>
      <w:proofErr w:type="spellEnd"/>
      <w:r w:rsidRPr="00C71C4F">
        <w:rPr>
          <w:rFonts w:ascii="Arial" w:hAnsi="Arial" w:cs="Arial"/>
        </w:rPr>
        <w:t xml:space="preserve"> não era mais do que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uma forma do elemento oxigénio!</w:t>
      </w:r>
    </w:p>
    <w:p w:rsidR="00C71C4F" w:rsidRPr="00C71C4F" w:rsidRDefault="00C71C4F" w:rsidP="00C71C4F">
      <w:pPr>
        <w:ind w:left="-709" w:right="-852"/>
        <w:jc w:val="both"/>
        <w:rPr>
          <w:rFonts w:ascii="Arial" w:hAnsi="Arial" w:cs="Arial"/>
        </w:rPr>
      </w:pPr>
      <w:r w:rsidRPr="00C71C4F">
        <w:rPr>
          <w:rFonts w:ascii="Arial" w:hAnsi="Arial" w:cs="Arial"/>
        </w:rPr>
        <w:t>A luz das estrelas permitiu-nos descobrir a sua composição e revelou-nos várias surpresas. Ainda hoje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isso acontece: continua a ser através da espetroscopia estelar que sondamos os mistérios do Cosmos e da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evolução do Universo. E não é notável que o segundo elemento mais abundante do Universo tenha sido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>descoberto nas estrelas, antes de o ter sido na Terra?</w:t>
      </w:r>
    </w:p>
    <w:p w:rsidR="00C71C4F" w:rsidRPr="00C71C4F" w:rsidRDefault="00C71C4F" w:rsidP="00C71C4F">
      <w:pPr>
        <w:ind w:left="-709" w:right="-852"/>
        <w:jc w:val="both"/>
        <w:rPr>
          <w:rFonts w:ascii="Arial" w:hAnsi="Arial" w:cs="Arial"/>
        </w:rPr>
      </w:pPr>
      <w:r w:rsidRPr="00C71C4F">
        <w:rPr>
          <w:rFonts w:ascii="Arial" w:hAnsi="Arial" w:cs="Arial"/>
        </w:rPr>
        <w:t xml:space="preserve">Para um resumo da história do </w:t>
      </w:r>
      <w:proofErr w:type="spellStart"/>
      <w:r w:rsidRPr="00C71C4F">
        <w:rPr>
          <w:rFonts w:ascii="Arial" w:hAnsi="Arial" w:cs="Arial"/>
          <w:i/>
        </w:rPr>
        <w:t>nebulium</w:t>
      </w:r>
      <w:proofErr w:type="spellEnd"/>
      <w:r w:rsidRPr="00C71C4F">
        <w:rPr>
          <w:rFonts w:ascii="Arial" w:hAnsi="Arial" w:cs="Arial"/>
        </w:rPr>
        <w:t xml:space="preserve">, muito bem escrito e muito bem explicado, e </w:t>
      </w:r>
      <w:proofErr w:type="gramStart"/>
      <w:r w:rsidRPr="00C71C4F">
        <w:rPr>
          <w:rFonts w:ascii="Arial" w:hAnsi="Arial" w:cs="Arial"/>
        </w:rPr>
        <w:t>links</w:t>
      </w:r>
      <w:proofErr w:type="gramEnd"/>
      <w:r w:rsidRPr="00C71C4F">
        <w:rPr>
          <w:rFonts w:ascii="Arial" w:hAnsi="Arial" w:cs="Arial"/>
        </w:rPr>
        <w:t xml:space="preserve"> para informações</w:t>
      </w:r>
      <w:r>
        <w:rPr>
          <w:rFonts w:ascii="Arial" w:hAnsi="Arial" w:cs="Arial"/>
        </w:rPr>
        <w:t xml:space="preserve"> </w:t>
      </w:r>
      <w:r w:rsidRPr="00C71C4F">
        <w:rPr>
          <w:rFonts w:ascii="Arial" w:hAnsi="Arial" w:cs="Arial"/>
        </w:rPr>
        <w:t xml:space="preserve">sobre os trabalhos de </w:t>
      </w:r>
      <w:proofErr w:type="spellStart"/>
      <w:r w:rsidRPr="00C71C4F">
        <w:rPr>
          <w:rFonts w:ascii="Arial" w:hAnsi="Arial" w:cs="Arial"/>
        </w:rPr>
        <w:t>Huggins</w:t>
      </w:r>
      <w:proofErr w:type="spellEnd"/>
      <w:r w:rsidRPr="00C71C4F">
        <w:rPr>
          <w:rFonts w:ascii="Arial" w:hAnsi="Arial" w:cs="Arial"/>
        </w:rPr>
        <w:t xml:space="preserve">, consultar a página </w:t>
      </w:r>
      <w:r>
        <w:rPr>
          <w:rFonts w:ascii="Arial" w:hAnsi="Arial" w:cs="Arial"/>
        </w:rPr>
        <w:t xml:space="preserve">na internet </w:t>
      </w:r>
      <w:proofErr w:type="spellStart"/>
      <w:r w:rsidRPr="00C71C4F">
        <w:rPr>
          <w:rFonts w:ascii="Arial" w:hAnsi="Arial" w:cs="Arial"/>
          <w:i/>
        </w:rPr>
        <w:t>The</w:t>
      </w:r>
      <w:proofErr w:type="spellEnd"/>
      <w:r w:rsidRPr="00C71C4F">
        <w:rPr>
          <w:rFonts w:ascii="Arial" w:hAnsi="Arial" w:cs="Arial"/>
          <w:i/>
        </w:rPr>
        <w:t xml:space="preserve"> e-</w:t>
      </w:r>
      <w:proofErr w:type="spellStart"/>
      <w:r w:rsidRPr="00C71C4F">
        <w:rPr>
          <w:rFonts w:ascii="Arial" w:hAnsi="Arial" w:cs="Arial"/>
          <w:i/>
        </w:rPr>
        <w:t>Astronomer</w:t>
      </w:r>
      <w:proofErr w:type="spellEnd"/>
      <w:r>
        <w:rPr>
          <w:rFonts w:ascii="Arial" w:hAnsi="Arial" w:cs="Arial"/>
        </w:rPr>
        <w:t>.</w:t>
      </w:r>
    </w:p>
    <w:p w:rsidR="00641A4B" w:rsidRPr="00C71C4F" w:rsidRDefault="00641A4B" w:rsidP="00C71C4F">
      <w:pPr>
        <w:ind w:left="-709" w:right="-852"/>
        <w:jc w:val="both"/>
        <w:rPr>
          <w:rFonts w:ascii="Arial" w:hAnsi="Arial" w:cs="Arial"/>
        </w:rPr>
      </w:pPr>
    </w:p>
    <w:sectPr w:rsidR="00641A4B" w:rsidRPr="00C71C4F" w:rsidSect="00C71C4F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C4F"/>
    <w:rsid w:val="00641A4B"/>
    <w:rsid w:val="007117CB"/>
    <w:rsid w:val="00886142"/>
    <w:rsid w:val="00C7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7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71C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7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71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922</Words>
  <Characters>4982</Characters>
  <Application>Microsoft Office Word</Application>
  <DocSecurity>0</DocSecurity>
  <Lines>41</Lines>
  <Paragraphs>11</Paragraphs>
  <ScaleCrop>false</ScaleCrop>
  <Company>Bloco Grafico, LDA</Company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2015-05-18T13:45:00Z</dcterms:created>
  <dcterms:modified xsi:type="dcterms:W3CDTF">2015-05-18T13:53:00Z</dcterms:modified>
</cp:coreProperties>
</file>