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29A" w:rsidRDefault="008C529A" w:rsidP="008C529A">
      <w:pPr>
        <w:pBdr>
          <w:bottom w:val="single" w:sz="24" w:space="1" w:color="auto"/>
        </w:pBd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>Prova Escrita de Biologia e Geologia</w:t>
      </w:r>
      <w:r>
        <w:rPr>
          <w:rFonts w:ascii="Georgia" w:hAnsi="Georgia" w:cs="Georgia"/>
          <w:color w:val="000000"/>
          <w:sz w:val="28"/>
          <w:szCs w:val="28"/>
        </w:rPr>
        <w:t xml:space="preserve"> (</w:t>
      </w:r>
      <w:r w:rsidR="007E41B7">
        <w:rPr>
          <w:rFonts w:ascii="Georgia" w:hAnsi="Georgia" w:cs="Georgia"/>
          <w:color w:val="000000"/>
          <w:sz w:val="28"/>
          <w:szCs w:val="28"/>
        </w:rPr>
        <w:t xml:space="preserve">Teste Global </w:t>
      </w:r>
      <w:r w:rsidR="00F853C2">
        <w:rPr>
          <w:rFonts w:ascii="Georgia" w:hAnsi="Georgia" w:cs="Georgia"/>
          <w:color w:val="000000"/>
          <w:sz w:val="28"/>
          <w:szCs w:val="28"/>
        </w:rPr>
        <w:t>3</w:t>
      </w:r>
      <w:r w:rsidR="007E41B7">
        <w:rPr>
          <w:rFonts w:ascii="Georgia" w:hAnsi="Georgia" w:cs="Georgia"/>
          <w:color w:val="000000"/>
          <w:sz w:val="28"/>
          <w:szCs w:val="28"/>
        </w:rPr>
        <w:t>.</w:t>
      </w:r>
      <w:r w:rsidR="007E41B7" w:rsidRPr="00206876">
        <w:rPr>
          <w:rFonts w:ascii="Georgia" w:hAnsi="Georgia" w:cs="Georgia"/>
          <w:color w:val="000000"/>
          <w:sz w:val="28"/>
          <w:szCs w:val="28"/>
          <w:vertAlign w:val="superscript"/>
        </w:rPr>
        <w:t>o</w:t>
      </w:r>
      <w:r w:rsidR="007E41B7">
        <w:rPr>
          <w:rFonts w:ascii="Georgia" w:hAnsi="Georgia" w:cs="Georgia"/>
          <w:color w:val="000000"/>
          <w:sz w:val="28"/>
          <w:szCs w:val="28"/>
        </w:rPr>
        <w:t xml:space="preserve"> Período</w:t>
      </w:r>
      <w:r>
        <w:rPr>
          <w:rFonts w:ascii="Georgia" w:hAnsi="Georgia" w:cs="Georgia"/>
          <w:color w:val="000000"/>
          <w:sz w:val="28"/>
          <w:szCs w:val="28"/>
        </w:rPr>
        <w:t>)</w:t>
      </w:r>
    </w:p>
    <w:p w:rsidR="00F943ED" w:rsidRDefault="00F943ED" w:rsidP="00F742D9">
      <w:pPr>
        <w:autoSpaceDE w:val="0"/>
        <w:autoSpaceDN w:val="0"/>
        <w:adjustRightInd w:val="0"/>
        <w:spacing w:after="0"/>
        <w:jc w:val="center"/>
        <w:rPr>
          <w:rFonts w:ascii="Georgia" w:hAnsi="Georgia"/>
          <w:b/>
          <w:color w:val="4F81BD" w:themeColor="accent1"/>
          <w:szCs w:val="20"/>
        </w:rPr>
      </w:pPr>
    </w:p>
    <w:p w:rsidR="00C11BF6" w:rsidRDefault="001B2B3C" w:rsidP="00F742D9">
      <w:pPr>
        <w:autoSpaceDE w:val="0"/>
        <w:autoSpaceDN w:val="0"/>
        <w:adjustRightInd w:val="0"/>
        <w:spacing w:after="0"/>
        <w:jc w:val="center"/>
        <w:rPr>
          <w:rFonts w:ascii="Georgia" w:hAnsi="Georgia"/>
          <w:b/>
          <w:color w:val="4F81BD" w:themeColor="accent1"/>
          <w:szCs w:val="20"/>
        </w:rPr>
      </w:pPr>
      <w:r w:rsidRPr="001B2B3C">
        <w:rPr>
          <w:rFonts w:ascii="Georgia" w:hAnsi="Georgia"/>
          <w:b/>
          <w:color w:val="4F81BD" w:themeColor="accent1"/>
          <w:szCs w:val="20"/>
        </w:rPr>
        <w:t>Proposta de resolução</w:t>
      </w:r>
    </w:p>
    <w:p w:rsidR="001B2B3C" w:rsidRDefault="001B2B3C" w:rsidP="00F853C2">
      <w:pPr>
        <w:autoSpaceDE w:val="0"/>
        <w:autoSpaceDN w:val="0"/>
        <w:adjustRightInd w:val="0"/>
        <w:spacing w:after="0"/>
        <w:rPr>
          <w:rFonts w:ascii="Georgia" w:hAnsi="Georgia" w:cs="TimesNewRomanPS-BoldMT"/>
          <w:b/>
          <w:bCs/>
          <w:sz w:val="20"/>
          <w:szCs w:val="20"/>
        </w:rPr>
      </w:pPr>
    </w:p>
    <w:p w:rsidR="002A1553" w:rsidRDefault="002A1553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</w:t>
      </w:r>
    </w:p>
    <w:p w:rsidR="00F853C2" w:rsidRPr="00F853C2" w:rsidRDefault="00F853C2" w:rsidP="00F853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853C2">
        <w:rPr>
          <w:rFonts w:ascii="Georgia" w:hAnsi="Georgia" w:cs="Arial-BoldMT"/>
          <w:bCs/>
          <w:sz w:val="18"/>
          <w:szCs w:val="18"/>
        </w:rPr>
        <w:t xml:space="preserve">Verdadeiras: </w:t>
      </w:r>
      <w:r w:rsidRPr="00F853C2">
        <w:rPr>
          <w:rFonts w:ascii="Georgia" w:hAnsi="Georgia" w:cs="Arial-BoldMT"/>
          <w:b/>
          <w:bCs/>
          <w:sz w:val="18"/>
          <w:szCs w:val="18"/>
        </w:rPr>
        <w:t>B</w:t>
      </w:r>
      <w:r w:rsidRPr="00F853C2">
        <w:rPr>
          <w:rFonts w:ascii="Georgia" w:hAnsi="Georgia" w:cs="Arial-BoldMT"/>
          <w:bCs/>
          <w:sz w:val="18"/>
          <w:szCs w:val="18"/>
        </w:rPr>
        <w:t xml:space="preserve">, </w:t>
      </w:r>
      <w:r w:rsidRPr="00F853C2">
        <w:rPr>
          <w:rFonts w:ascii="Georgia" w:hAnsi="Georgia" w:cs="Arial-BoldMT"/>
          <w:b/>
          <w:bCs/>
          <w:sz w:val="18"/>
          <w:szCs w:val="18"/>
        </w:rPr>
        <w:t>C</w:t>
      </w:r>
      <w:r w:rsidRPr="00F853C2">
        <w:rPr>
          <w:rFonts w:ascii="Georgia" w:hAnsi="Georgia" w:cs="Arial-BoldMT"/>
          <w:bCs/>
          <w:sz w:val="18"/>
          <w:szCs w:val="18"/>
        </w:rPr>
        <w:t xml:space="preserve">, </w:t>
      </w:r>
      <w:r w:rsidRPr="00F853C2">
        <w:rPr>
          <w:rFonts w:ascii="Georgia" w:hAnsi="Georgia" w:cs="Arial-BoldMT"/>
          <w:b/>
          <w:bCs/>
          <w:sz w:val="18"/>
          <w:szCs w:val="18"/>
        </w:rPr>
        <w:t>E</w:t>
      </w:r>
      <w:r w:rsidRPr="00F853C2">
        <w:rPr>
          <w:rFonts w:ascii="Georgia" w:hAnsi="Georgia" w:cs="Arial-BoldMT"/>
          <w:bCs/>
          <w:sz w:val="18"/>
          <w:szCs w:val="18"/>
        </w:rPr>
        <w:t xml:space="preserve"> </w:t>
      </w:r>
      <w:proofErr w:type="spellStart"/>
      <w:r w:rsidRPr="00F853C2">
        <w:rPr>
          <w:rFonts w:ascii="Georgia" w:hAnsi="Georgia" w:cs="Arial-BoldMT"/>
          <w:bCs/>
          <w:sz w:val="18"/>
          <w:szCs w:val="18"/>
        </w:rPr>
        <w:t>e</w:t>
      </w:r>
      <w:proofErr w:type="spellEnd"/>
      <w:r w:rsidRPr="00F853C2">
        <w:rPr>
          <w:rFonts w:ascii="Georgia" w:hAnsi="Georgia" w:cs="Arial-BoldMT"/>
          <w:bCs/>
          <w:sz w:val="18"/>
          <w:szCs w:val="18"/>
        </w:rPr>
        <w:t xml:space="preserve"> </w:t>
      </w:r>
      <w:r w:rsidRPr="00F853C2">
        <w:rPr>
          <w:rFonts w:ascii="Georgia" w:hAnsi="Georgia" w:cs="Arial-BoldMT"/>
          <w:b/>
          <w:bCs/>
          <w:sz w:val="18"/>
          <w:szCs w:val="18"/>
        </w:rPr>
        <w:t>G</w:t>
      </w:r>
      <w:r w:rsidRPr="00F853C2">
        <w:rPr>
          <w:rFonts w:ascii="Georgia" w:hAnsi="Georgia" w:cs="Arial-BoldMT"/>
          <w:bCs/>
          <w:sz w:val="18"/>
          <w:szCs w:val="18"/>
        </w:rPr>
        <w:t xml:space="preserve">; Falsas: </w:t>
      </w:r>
      <w:r w:rsidRPr="00F853C2">
        <w:rPr>
          <w:rFonts w:ascii="Georgia" w:hAnsi="Georgia" w:cs="Arial-BoldMT"/>
          <w:b/>
          <w:bCs/>
          <w:sz w:val="18"/>
          <w:szCs w:val="18"/>
        </w:rPr>
        <w:t>A</w:t>
      </w:r>
      <w:r w:rsidRPr="00F853C2">
        <w:rPr>
          <w:rFonts w:ascii="Georgia" w:hAnsi="Georgia" w:cs="Arial-BoldMT"/>
          <w:bCs/>
          <w:sz w:val="18"/>
          <w:szCs w:val="18"/>
        </w:rPr>
        <w:t xml:space="preserve">, </w:t>
      </w:r>
      <w:r w:rsidRPr="00F853C2">
        <w:rPr>
          <w:rFonts w:ascii="Georgia" w:hAnsi="Georgia" w:cs="Arial-BoldMT"/>
          <w:b/>
          <w:bCs/>
          <w:sz w:val="18"/>
          <w:szCs w:val="18"/>
        </w:rPr>
        <w:t>D</w:t>
      </w:r>
      <w:r w:rsidRPr="00F853C2">
        <w:rPr>
          <w:rFonts w:ascii="Georgia" w:hAnsi="Georgia" w:cs="Arial-BoldMT"/>
          <w:bCs/>
          <w:sz w:val="18"/>
          <w:szCs w:val="18"/>
        </w:rPr>
        <w:t xml:space="preserve">, </w:t>
      </w:r>
      <w:r w:rsidRPr="00F853C2">
        <w:rPr>
          <w:rFonts w:ascii="Georgia" w:hAnsi="Georgia" w:cs="Arial-BoldMT"/>
          <w:b/>
          <w:bCs/>
          <w:sz w:val="18"/>
          <w:szCs w:val="18"/>
        </w:rPr>
        <w:t>F</w:t>
      </w:r>
      <w:r w:rsidRPr="00F853C2">
        <w:rPr>
          <w:rFonts w:ascii="Georgia" w:hAnsi="Georgia" w:cs="Arial-BoldMT"/>
          <w:bCs/>
          <w:sz w:val="18"/>
          <w:szCs w:val="18"/>
        </w:rPr>
        <w:t xml:space="preserve"> e </w:t>
      </w:r>
      <w:r w:rsidRPr="00F853C2">
        <w:rPr>
          <w:rFonts w:ascii="Georgia" w:hAnsi="Georgia" w:cs="Arial-BoldMT"/>
          <w:b/>
          <w:bCs/>
          <w:sz w:val="18"/>
          <w:szCs w:val="18"/>
        </w:rPr>
        <w:t>H</w:t>
      </w:r>
    </w:p>
    <w:p w:rsidR="00F853C2" w:rsidRPr="00F853C2" w:rsidRDefault="00F853C2" w:rsidP="00F853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853C2">
        <w:rPr>
          <w:rFonts w:ascii="Georgia" w:hAnsi="Georgia" w:cs="Arial-BoldMT"/>
          <w:bCs/>
          <w:sz w:val="18"/>
          <w:szCs w:val="18"/>
        </w:rPr>
        <w:t xml:space="preserve">Opção </w:t>
      </w:r>
      <w:r w:rsidRPr="00F853C2">
        <w:rPr>
          <w:rFonts w:ascii="Georgia" w:hAnsi="Georgia" w:cs="Arial-BoldMT"/>
          <w:b/>
          <w:bCs/>
          <w:sz w:val="18"/>
          <w:szCs w:val="18"/>
        </w:rPr>
        <w:t>(B)</w:t>
      </w:r>
    </w:p>
    <w:p w:rsidR="00F853C2" w:rsidRPr="00F853C2" w:rsidRDefault="00F853C2" w:rsidP="00F853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853C2">
        <w:rPr>
          <w:rFonts w:ascii="Georgia" w:hAnsi="Georgia" w:cs="Arial-BoldMT"/>
          <w:bCs/>
          <w:sz w:val="18"/>
          <w:szCs w:val="18"/>
        </w:rPr>
        <w:t xml:space="preserve">Opção </w:t>
      </w:r>
      <w:r w:rsidRPr="00F853C2">
        <w:rPr>
          <w:rFonts w:ascii="Georgia" w:hAnsi="Georgia" w:cs="Arial-BoldMT"/>
          <w:b/>
          <w:bCs/>
          <w:sz w:val="18"/>
          <w:szCs w:val="18"/>
        </w:rPr>
        <w:t>(C)</w:t>
      </w:r>
    </w:p>
    <w:p w:rsidR="00F853C2" w:rsidRPr="00F853C2" w:rsidRDefault="00F853C2" w:rsidP="00F853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/>
          <w:bCs/>
          <w:sz w:val="18"/>
          <w:szCs w:val="18"/>
        </w:rPr>
      </w:pPr>
      <w:r w:rsidRPr="00F853C2">
        <w:rPr>
          <w:rFonts w:ascii="Georgia" w:hAnsi="Georgia" w:cs="Arial-BoldMT"/>
          <w:bCs/>
          <w:sz w:val="18"/>
          <w:szCs w:val="18"/>
        </w:rPr>
        <w:t>Opção</w:t>
      </w:r>
      <w:r w:rsidRPr="00F853C2">
        <w:rPr>
          <w:rFonts w:ascii="Georgia" w:hAnsi="Georgia" w:cs="Arial-BoldMT"/>
          <w:b/>
          <w:bCs/>
          <w:sz w:val="18"/>
          <w:szCs w:val="18"/>
        </w:rPr>
        <w:t xml:space="preserve"> (A)</w:t>
      </w:r>
    </w:p>
    <w:p w:rsidR="00F853C2" w:rsidRPr="00F853C2" w:rsidRDefault="00F853C2" w:rsidP="00F853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853C2">
        <w:rPr>
          <w:rFonts w:ascii="Georgia" w:hAnsi="Georgia" w:cs="Arial-BoldMT"/>
          <w:bCs/>
          <w:sz w:val="18"/>
          <w:szCs w:val="18"/>
        </w:rPr>
        <w:t xml:space="preserve">Opção </w:t>
      </w:r>
      <w:r w:rsidRPr="00F853C2">
        <w:rPr>
          <w:rFonts w:ascii="Georgia" w:hAnsi="Georgia" w:cs="Arial-BoldMT"/>
          <w:b/>
          <w:bCs/>
          <w:sz w:val="18"/>
          <w:szCs w:val="18"/>
        </w:rPr>
        <w:t>(A)</w:t>
      </w:r>
    </w:p>
    <w:p w:rsidR="00F853C2" w:rsidRPr="00F853C2" w:rsidRDefault="00F853C2" w:rsidP="00F853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853C2">
        <w:rPr>
          <w:rFonts w:ascii="Georgia" w:hAnsi="Georgia" w:cs="Arial-BoldMT"/>
          <w:bCs/>
          <w:sz w:val="18"/>
          <w:szCs w:val="18"/>
        </w:rPr>
        <w:t xml:space="preserve">Opção </w:t>
      </w:r>
      <w:r w:rsidRPr="00F853C2">
        <w:rPr>
          <w:rFonts w:ascii="Georgia" w:hAnsi="Georgia" w:cs="Arial-BoldMT"/>
          <w:b/>
          <w:bCs/>
          <w:sz w:val="18"/>
          <w:szCs w:val="18"/>
        </w:rPr>
        <w:t>(D)</w:t>
      </w:r>
    </w:p>
    <w:p w:rsidR="00F853C2" w:rsidRPr="00F853C2" w:rsidRDefault="00F853C2" w:rsidP="00F853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853C2">
        <w:rPr>
          <w:rFonts w:ascii="Georgia" w:hAnsi="Georgia" w:cs="Arial-BoldMT"/>
          <w:b/>
          <w:bCs/>
          <w:sz w:val="18"/>
          <w:szCs w:val="18"/>
        </w:rPr>
        <w:t>B</w:t>
      </w:r>
      <w:r w:rsidRPr="00F853C2">
        <w:rPr>
          <w:rFonts w:ascii="Georgia" w:hAnsi="Georgia" w:cs="Arial-BoldMT"/>
          <w:bCs/>
          <w:sz w:val="18"/>
          <w:szCs w:val="18"/>
        </w:rPr>
        <w:t xml:space="preserve"> – </w:t>
      </w:r>
      <w:r w:rsidRPr="00F853C2">
        <w:rPr>
          <w:rFonts w:ascii="Georgia" w:hAnsi="Georgia" w:cs="Arial-BoldMT"/>
          <w:b/>
          <w:bCs/>
          <w:sz w:val="18"/>
          <w:szCs w:val="18"/>
        </w:rPr>
        <w:t>D</w:t>
      </w:r>
      <w:r w:rsidRPr="00F853C2">
        <w:rPr>
          <w:rFonts w:ascii="Georgia" w:hAnsi="Georgia" w:cs="Arial-BoldMT"/>
          <w:bCs/>
          <w:sz w:val="18"/>
          <w:szCs w:val="18"/>
        </w:rPr>
        <w:t xml:space="preserve"> – </w:t>
      </w:r>
      <w:r w:rsidRPr="00F853C2">
        <w:rPr>
          <w:rFonts w:ascii="Georgia" w:hAnsi="Georgia" w:cs="Arial-BoldMT"/>
          <w:b/>
          <w:bCs/>
          <w:sz w:val="18"/>
          <w:szCs w:val="18"/>
        </w:rPr>
        <w:t>C</w:t>
      </w:r>
      <w:r w:rsidRPr="00F853C2">
        <w:rPr>
          <w:rFonts w:ascii="Georgia" w:hAnsi="Georgia" w:cs="Arial-BoldMT"/>
          <w:bCs/>
          <w:sz w:val="18"/>
          <w:szCs w:val="18"/>
        </w:rPr>
        <w:t xml:space="preserve"> – </w:t>
      </w:r>
      <w:r w:rsidRPr="00F853C2">
        <w:rPr>
          <w:rFonts w:ascii="Georgia" w:hAnsi="Georgia" w:cs="Arial-BoldMT"/>
          <w:b/>
          <w:bCs/>
          <w:sz w:val="18"/>
          <w:szCs w:val="18"/>
        </w:rPr>
        <w:t>E</w:t>
      </w:r>
      <w:r w:rsidRPr="00F853C2">
        <w:rPr>
          <w:rFonts w:ascii="Georgia" w:hAnsi="Georgia" w:cs="Arial-BoldMT"/>
          <w:bCs/>
          <w:sz w:val="18"/>
          <w:szCs w:val="18"/>
        </w:rPr>
        <w:t xml:space="preserve"> – </w:t>
      </w:r>
      <w:r w:rsidRPr="00F853C2">
        <w:rPr>
          <w:rFonts w:ascii="Georgia" w:hAnsi="Georgia" w:cs="Arial-BoldMT"/>
          <w:b/>
          <w:bCs/>
          <w:sz w:val="18"/>
          <w:szCs w:val="18"/>
        </w:rPr>
        <w:t>A</w:t>
      </w:r>
      <w:r w:rsidRPr="00F853C2">
        <w:rPr>
          <w:rFonts w:ascii="Georgia" w:hAnsi="Georgia" w:cs="Arial-BoldMT"/>
          <w:bCs/>
          <w:sz w:val="18"/>
          <w:szCs w:val="18"/>
        </w:rPr>
        <w:t xml:space="preserve"> </w:t>
      </w:r>
    </w:p>
    <w:p w:rsidR="00F853C2" w:rsidRPr="00F853C2" w:rsidRDefault="00F853C2" w:rsidP="00F853C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853C2">
        <w:rPr>
          <w:rFonts w:ascii="Georgia" w:hAnsi="Georgia" w:cs="Arial-BoldMT"/>
          <w:bCs/>
          <w:sz w:val="18"/>
          <w:szCs w:val="18"/>
        </w:rPr>
        <w:t>O sangue é um fluido constituído essencialmente por água</w:t>
      </w:r>
      <w:r>
        <w:rPr>
          <w:rFonts w:ascii="Georgia" w:hAnsi="Georgia" w:cs="Arial-BoldMT"/>
          <w:bCs/>
          <w:sz w:val="18"/>
          <w:szCs w:val="18"/>
        </w:rPr>
        <w:t>.</w:t>
      </w:r>
      <w:r w:rsidRPr="00F853C2">
        <w:rPr>
          <w:rFonts w:ascii="Georgia" w:hAnsi="Georgia" w:cs="Arial-BoldMT"/>
          <w:bCs/>
          <w:sz w:val="18"/>
          <w:szCs w:val="18"/>
        </w:rPr>
        <w:t xml:space="preserve"> </w:t>
      </w:r>
      <w:r>
        <w:rPr>
          <w:rFonts w:ascii="Georgia" w:hAnsi="Georgia" w:cs="Arial-BoldMT"/>
          <w:bCs/>
          <w:sz w:val="18"/>
          <w:szCs w:val="18"/>
        </w:rPr>
        <w:t>S</w:t>
      </w:r>
      <w:r w:rsidRPr="00F853C2">
        <w:rPr>
          <w:rFonts w:ascii="Georgia" w:hAnsi="Georgia" w:cs="Arial-BoldMT"/>
          <w:bCs/>
          <w:sz w:val="18"/>
          <w:szCs w:val="18"/>
        </w:rPr>
        <w:t>endo o colesterol um lípido</w:t>
      </w:r>
      <w:proofErr w:type="gramStart"/>
      <w:r w:rsidRPr="00F853C2">
        <w:rPr>
          <w:rFonts w:ascii="Georgia" w:hAnsi="Georgia" w:cs="Arial-BoldMT"/>
          <w:bCs/>
          <w:sz w:val="18"/>
          <w:szCs w:val="18"/>
        </w:rPr>
        <w:t>,</w:t>
      </w:r>
      <w:proofErr w:type="gramEnd"/>
      <w:r w:rsidRPr="00F853C2">
        <w:rPr>
          <w:rFonts w:ascii="Georgia" w:hAnsi="Georgia" w:cs="Arial-BoldMT"/>
          <w:bCs/>
          <w:sz w:val="18"/>
          <w:szCs w:val="18"/>
        </w:rPr>
        <w:t xml:space="preserve"> necessita de ser transportado no sangue por uma lipoproteína, uma vez que é insolúvel em água e tende a formar gotículas. </w:t>
      </w:r>
    </w:p>
    <w:p w:rsidR="00F42729" w:rsidRPr="00F853C2" w:rsidRDefault="00F42729" w:rsidP="00F853C2">
      <w:p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  <w:highlight w:val="magenta"/>
        </w:rPr>
      </w:pPr>
    </w:p>
    <w:p w:rsidR="00444054" w:rsidRDefault="00444054" w:rsidP="00F853C2">
      <w:pPr>
        <w:autoSpaceDE w:val="0"/>
        <w:autoSpaceDN w:val="0"/>
        <w:adjustRightInd w:val="0"/>
        <w:spacing w:after="0"/>
        <w:rPr>
          <w:rFonts w:ascii="Georgia" w:hAnsi="Georgia" w:cs="TimesNewRomanPS-BoldMT"/>
          <w:b/>
          <w:bCs/>
          <w:sz w:val="18"/>
          <w:szCs w:val="18"/>
        </w:rPr>
      </w:pPr>
    </w:p>
    <w:p w:rsidR="00A2371B" w:rsidRPr="004A353C" w:rsidRDefault="00A2371B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</w:t>
      </w:r>
      <w:r w:rsidR="00A9795C" w:rsidRPr="004A353C">
        <w:rPr>
          <w:rFonts w:ascii="Georgia" w:hAnsi="Georgia" w:cs="TimesNewRomanPS-BoldMT"/>
          <w:b/>
          <w:bCs/>
          <w:sz w:val="18"/>
          <w:szCs w:val="18"/>
        </w:rPr>
        <w:t>I</w:t>
      </w:r>
    </w:p>
    <w:p w:rsidR="00F853C2" w:rsidRPr="00F853C2" w:rsidRDefault="00F853C2" w:rsidP="00F853C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853C2">
        <w:rPr>
          <w:rFonts w:ascii="Georgia" w:hAnsi="Georgia" w:cs="Arial-BoldMT"/>
          <w:bCs/>
          <w:sz w:val="18"/>
          <w:szCs w:val="18"/>
        </w:rPr>
        <w:t>A – I; B – II</w:t>
      </w:r>
      <w:r w:rsidR="00D52500">
        <w:rPr>
          <w:rFonts w:ascii="Georgia" w:hAnsi="Georgia" w:cs="Arial-BoldMT"/>
          <w:bCs/>
          <w:sz w:val="18"/>
          <w:szCs w:val="18"/>
        </w:rPr>
        <w:t>; C – III; D – II; E – I; F – I</w:t>
      </w:r>
      <w:r w:rsidRPr="00F853C2">
        <w:rPr>
          <w:rFonts w:ascii="Georgia" w:hAnsi="Georgia" w:cs="Arial-BoldMT"/>
          <w:bCs/>
          <w:sz w:val="18"/>
          <w:szCs w:val="18"/>
        </w:rPr>
        <w:t xml:space="preserve">I; G – </w:t>
      </w:r>
      <w:r w:rsidR="00D52500">
        <w:rPr>
          <w:rFonts w:ascii="Georgia" w:hAnsi="Georgia" w:cs="Arial-BoldMT"/>
          <w:bCs/>
          <w:sz w:val="18"/>
          <w:szCs w:val="18"/>
        </w:rPr>
        <w:t>I</w:t>
      </w:r>
      <w:r w:rsidRPr="00F853C2">
        <w:rPr>
          <w:rFonts w:ascii="Georgia" w:hAnsi="Georgia" w:cs="Arial-BoldMT"/>
          <w:bCs/>
          <w:sz w:val="18"/>
          <w:szCs w:val="18"/>
        </w:rPr>
        <w:t>I</w:t>
      </w:r>
      <w:r w:rsidR="00D52500">
        <w:rPr>
          <w:rFonts w:ascii="Georgia" w:hAnsi="Georgia" w:cs="Arial-BoldMT"/>
          <w:bCs/>
          <w:sz w:val="18"/>
          <w:szCs w:val="18"/>
        </w:rPr>
        <w:t>; H – I</w:t>
      </w:r>
    </w:p>
    <w:p w:rsidR="00F853C2" w:rsidRPr="00F853C2" w:rsidRDefault="00F853C2" w:rsidP="00F853C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853C2">
        <w:rPr>
          <w:rFonts w:ascii="Georgia" w:hAnsi="Georgia" w:cs="Arial-BoldMT"/>
          <w:bCs/>
          <w:sz w:val="18"/>
          <w:szCs w:val="18"/>
        </w:rPr>
        <w:t xml:space="preserve">Opção </w:t>
      </w:r>
      <w:r w:rsidRPr="00F853C2">
        <w:rPr>
          <w:rFonts w:ascii="Georgia" w:hAnsi="Georgia" w:cs="Arial-BoldMT"/>
          <w:b/>
          <w:bCs/>
          <w:sz w:val="18"/>
          <w:szCs w:val="18"/>
        </w:rPr>
        <w:t>(D)</w:t>
      </w:r>
    </w:p>
    <w:p w:rsidR="00F853C2" w:rsidRPr="00F853C2" w:rsidRDefault="00F853C2" w:rsidP="00F853C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853C2">
        <w:rPr>
          <w:rFonts w:ascii="Georgia" w:hAnsi="Georgia" w:cs="Arial-BoldMT"/>
          <w:bCs/>
          <w:sz w:val="18"/>
          <w:szCs w:val="18"/>
        </w:rPr>
        <w:t xml:space="preserve">Opção </w:t>
      </w:r>
      <w:r w:rsidRPr="00F853C2">
        <w:rPr>
          <w:rFonts w:ascii="Georgia" w:hAnsi="Georgia" w:cs="Arial-BoldMT"/>
          <w:b/>
          <w:bCs/>
          <w:sz w:val="18"/>
          <w:szCs w:val="18"/>
        </w:rPr>
        <w:t>(</w:t>
      </w:r>
      <w:r w:rsidR="00D52500">
        <w:rPr>
          <w:rFonts w:ascii="Georgia" w:hAnsi="Georgia" w:cs="Arial-BoldMT"/>
          <w:b/>
          <w:bCs/>
          <w:sz w:val="18"/>
          <w:szCs w:val="18"/>
        </w:rPr>
        <w:t>B</w:t>
      </w:r>
      <w:r w:rsidRPr="00F853C2">
        <w:rPr>
          <w:rFonts w:ascii="Georgia" w:hAnsi="Georgia" w:cs="Arial-BoldMT"/>
          <w:b/>
          <w:bCs/>
          <w:sz w:val="18"/>
          <w:szCs w:val="18"/>
        </w:rPr>
        <w:t>)</w:t>
      </w:r>
    </w:p>
    <w:p w:rsidR="00F853C2" w:rsidRPr="00F853C2" w:rsidRDefault="00F853C2" w:rsidP="00F853C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Georgia" w:hAnsi="Georgia" w:cs="Arial-BoldMT"/>
          <w:b/>
          <w:bCs/>
          <w:sz w:val="18"/>
          <w:szCs w:val="18"/>
        </w:rPr>
      </w:pPr>
      <w:r w:rsidRPr="00F853C2">
        <w:rPr>
          <w:rFonts w:ascii="Georgia" w:hAnsi="Georgia" w:cs="Arial-BoldMT"/>
          <w:bCs/>
          <w:sz w:val="18"/>
          <w:szCs w:val="18"/>
        </w:rPr>
        <w:t xml:space="preserve">Opção </w:t>
      </w:r>
      <w:r w:rsidRPr="00F853C2">
        <w:rPr>
          <w:rFonts w:ascii="Georgia" w:hAnsi="Georgia" w:cs="Arial-BoldMT"/>
          <w:b/>
          <w:bCs/>
          <w:sz w:val="18"/>
          <w:szCs w:val="18"/>
        </w:rPr>
        <w:t>(B)</w:t>
      </w:r>
    </w:p>
    <w:p w:rsidR="00F853C2" w:rsidRPr="00F853C2" w:rsidRDefault="00F853C2" w:rsidP="00F853C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853C2">
        <w:rPr>
          <w:rFonts w:ascii="Georgia" w:hAnsi="Georgia" w:cs="Arial-BoldMT"/>
          <w:bCs/>
          <w:sz w:val="18"/>
          <w:szCs w:val="18"/>
        </w:rPr>
        <w:t xml:space="preserve">Opção </w:t>
      </w:r>
      <w:r w:rsidRPr="00F853C2">
        <w:rPr>
          <w:rFonts w:ascii="Georgia" w:hAnsi="Georgia" w:cs="Arial-BoldMT"/>
          <w:b/>
          <w:bCs/>
          <w:sz w:val="18"/>
          <w:szCs w:val="18"/>
        </w:rPr>
        <w:t>(D)</w:t>
      </w:r>
    </w:p>
    <w:p w:rsidR="00F853C2" w:rsidRPr="00F853C2" w:rsidRDefault="00F853C2" w:rsidP="00F853C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853C2">
        <w:rPr>
          <w:rFonts w:ascii="Georgia" w:hAnsi="Georgia" w:cs="Arial-BoldMT"/>
          <w:bCs/>
          <w:sz w:val="18"/>
          <w:szCs w:val="18"/>
        </w:rPr>
        <w:t xml:space="preserve">Verdadeiras: </w:t>
      </w:r>
      <w:r w:rsidRPr="00BE185B">
        <w:rPr>
          <w:rFonts w:ascii="Georgia" w:hAnsi="Georgia" w:cs="Arial-BoldMT"/>
          <w:b/>
          <w:bCs/>
          <w:sz w:val="18"/>
          <w:szCs w:val="18"/>
        </w:rPr>
        <w:t>A</w:t>
      </w:r>
      <w:r w:rsidRPr="00F853C2">
        <w:rPr>
          <w:rFonts w:ascii="Georgia" w:hAnsi="Georgia" w:cs="Arial-BoldMT"/>
          <w:bCs/>
          <w:sz w:val="18"/>
          <w:szCs w:val="18"/>
        </w:rPr>
        <w:t xml:space="preserve">, </w:t>
      </w:r>
      <w:r w:rsidRPr="00BE185B">
        <w:rPr>
          <w:rFonts w:ascii="Georgia" w:hAnsi="Georgia" w:cs="Arial-BoldMT"/>
          <w:b/>
          <w:bCs/>
          <w:sz w:val="18"/>
          <w:szCs w:val="18"/>
        </w:rPr>
        <w:t>D</w:t>
      </w:r>
      <w:r w:rsidRPr="00F853C2">
        <w:rPr>
          <w:rFonts w:ascii="Georgia" w:hAnsi="Georgia" w:cs="Arial-BoldMT"/>
          <w:bCs/>
          <w:sz w:val="18"/>
          <w:szCs w:val="18"/>
        </w:rPr>
        <w:t xml:space="preserve">, </w:t>
      </w:r>
      <w:r w:rsidRPr="00BE185B">
        <w:rPr>
          <w:rFonts w:ascii="Georgia" w:hAnsi="Georgia" w:cs="Arial-BoldMT"/>
          <w:b/>
          <w:bCs/>
          <w:sz w:val="18"/>
          <w:szCs w:val="18"/>
        </w:rPr>
        <w:t>F</w:t>
      </w:r>
      <w:r w:rsidRPr="00F853C2">
        <w:rPr>
          <w:rFonts w:ascii="Georgia" w:hAnsi="Georgia" w:cs="Arial-BoldMT"/>
          <w:bCs/>
          <w:sz w:val="18"/>
          <w:szCs w:val="18"/>
        </w:rPr>
        <w:t xml:space="preserve"> e </w:t>
      </w:r>
      <w:r w:rsidRPr="00BE185B">
        <w:rPr>
          <w:rFonts w:ascii="Georgia" w:hAnsi="Georgia" w:cs="Arial-BoldMT"/>
          <w:b/>
          <w:bCs/>
          <w:sz w:val="18"/>
          <w:szCs w:val="18"/>
        </w:rPr>
        <w:t>G</w:t>
      </w:r>
      <w:r w:rsidRPr="00F853C2">
        <w:rPr>
          <w:rFonts w:ascii="Georgia" w:hAnsi="Georgia" w:cs="Arial-BoldMT"/>
          <w:bCs/>
          <w:sz w:val="18"/>
          <w:szCs w:val="18"/>
        </w:rPr>
        <w:t xml:space="preserve">; Falsas: </w:t>
      </w:r>
      <w:r w:rsidRPr="00BE185B">
        <w:rPr>
          <w:rFonts w:ascii="Georgia" w:hAnsi="Georgia" w:cs="Arial-BoldMT"/>
          <w:b/>
          <w:bCs/>
          <w:sz w:val="18"/>
          <w:szCs w:val="18"/>
        </w:rPr>
        <w:t>B</w:t>
      </w:r>
      <w:r w:rsidRPr="00F853C2">
        <w:rPr>
          <w:rFonts w:ascii="Georgia" w:hAnsi="Georgia" w:cs="Arial-BoldMT"/>
          <w:bCs/>
          <w:sz w:val="18"/>
          <w:szCs w:val="18"/>
        </w:rPr>
        <w:t xml:space="preserve">, </w:t>
      </w:r>
      <w:r w:rsidRPr="00BE185B">
        <w:rPr>
          <w:rFonts w:ascii="Georgia" w:hAnsi="Georgia" w:cs="Arial-BoldMT"/>
          <w:b/>
          <w:bCs/>
          <w:sz w:val="18"/>
          <w:szCs w:val="18"/>
        </w:rPr>
        <w:t>C</w:t>
      </w:r>
      <w:r w:rsidRPr="00F853C2">
        <w:rPr>
          <w:rFonts w:ascii="Georgia" w:hAnsi="Georgia" w:cs="Arial-BoldMT"/>
          <w:bCs/>
          <w:sz w:val="18"/>
          <w:szCs w:val="18"/>
        </w:rPr>
        <w:t xml:space="preserve">, </w:t>
      </w:r>
      <w:r w:rsidRPr="00BE185B">
        <w:rPr>
          <w:rFonts w:ascii="Georgia" w:hAnsi="Georgia" w:cs="Arial-BoldMT"/>
          <w:b/>
          <w:bCs/>
          <w:sz w:val="18"/>
          <w:szCs w:val="18"/>
        </w:rPr>
        <w:t>E</w:t>
      </w:r>
      <w:r w:rsidRPr="00F853C2">
        <w:rPr>
          <w:rFonts w:ascii="Georgia" w:hAnsi="Georgia" w:cs="Arial-BoldMT"/>
          <w:bCs/>
          <w:sz w:val="18"/>
          <w:szCs w:val="18"/>
        </w:rPr>
        <w:t xml:space="preserve"> </w:t>
      </w:r>
      <w:proofErr w:type="spellStart"/>
      <w:r w:rsidRPr="00F853C2">
        <w:rPr>
          <w:rFonts w:ascii="Georgia" w:hAnsi="Georgia" w:cs="Arial-BoldMT"/>
          <w:bCs/>
          <w:sz w:val="18"/>
          <w:szCs w:val="18"/>
        </w:rPr>
        <w:t>e</w:t>
      </w:r>
      <w:proofErr w:type="spellEnd"/>
      <w:r w:rsidRPr="00F853C2">
        <w:rPr>
          <w:rFonts w:ascii="Georgia" w:hAnsi="Georgia" w:cs="Arial-BoldMT"/>
          <w:bCs/>
          <w:sz w:val="18"/>
          <w:szCs w:val="18"/>
        </w:rPr>
        <w:t xml:space="preserve"> </w:t>
      </w:r>
      <w:r w:rsidRPr="00BE185B">
        <w:rPr>
          <w:rFonts w:ascii="Georgia" w:hAnsi="Georgia" w:cs="Arial-BoldMT"/>
          <w:b/>
          <w:bCs/>
          <w:sz w:val="18"/>
          <w:szCs w:val="18"/>
        </w:rPr>
        <w:t>H</w:t>
      </w:r>
    </w:p>
    <w:p w:rsidR="00F853C2" w:rsidRPr="00F853C2" w:rsidRDefault="00F853C2" w:rsidP="00F853C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853C2">
        <w:rPr>
          <w:rFonts w:ascii="Georgia" w:hAnsi="Georgia" w:cs="Arial-BoldMT"/>
          <w:bCs/>
          <w:sz w:val="18"/>
          <w:szCs w:val="18"/>
        </w:rPr>
        <w:t>É necessário fixar e preparar as células do pâncreas para serem observadas ao microscópio eletrónico, uma vez que neste tipo de microscópio não é possível observar material vivo.</w:t>
      </w:r>
    </w:p>
    <w:p w:rsidR="00F853C2" w:rsidRPr="00F853C2" w:rsidRDefault="00F853C2" w:rsidP="00F853C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853C2">
        <w:rPr>
          <w:rFonts w:ascii="Georgia" w:hAnsi="Georgia" w:cs="Arial-BoldMT"/>
          <w:bCs/>
          <w:sz w:val="18"/>
          <w:szCs w:val="18"/>
        </w:rPr>
        <w:t xml:space="preserve">É </w:t>
      </w:r>
      <w:proofErr w:type="gramStart"/>
      <w:r w:rsidRPr="00F853C2">
        <w:rPr>
          <w:rFonts w:ascii="Georgia" w:hAnsi="Georgia" w:cs="Arial-BoldMT"/>
          <w:bCs/>
          <w:sz w:val="18"/>
          <w:szCs w:val="18"/>
        </w:rPr>
        <w:t>importante as enzimas</w:t>
      </w:r>
      <w:proofErr w:type="gramEnd"/>
      <w:r w:rsidRPr="00F853C2">
        <w:rPr>
          <w:rFonts w:ascii="Georgia" w:hAnsi="Georgia" w:cs="Arial-BoldMT"/>
          <w:bCs/>
          <w:sz w:val="18"/>
          <w:szCs w:val="18"/>
        </w:rPr>
        <w:t xml:space="preserve"> estarem incorporadas nos lisossomas</w:t>
      </w:r>
      <w:r w:rsidR="00BE185B">
        <w:rPr>
          <w:rFonts w:ascii="Georgia" w:hAnsi="Georgia" w:cs="Arial-BoldMT"/>
          <w:bCs/>
          <w:sz w:val="18"/>
          <w:szCs w:val="18"/>
        </w:rPr>
        <w:t>,</w:t>
      </w:r>
      <w:r w:rsidRPr="00F853C2">
        <w:rPr>
          <w:rFonts w:ascii="Georgia" w:hAnsi="Georgia" w:cs="Arial-BoldMT"/>
          <w:bCs/>
          <w:sz w:val="18"/>
          <w:szCs w:val="18"/>
        </w:rPr>
        <w:t xml:space="preserve"> pois desta forma evita-se que degradem as biomoléculas e as estruturas celulares – autofagia – o que colocar</w:t>
      </w:r>
      <w:r w:rsidR="00BE185B">
        <w:rPr>
          <w:rFonts w:ascii="Georgia" w:hAnsi="Georgia" w:cs="Arial-BoldMT"/>
          <w:bCs/>
          <w:sz w:val="18"/>
          <w:szCs w:val="18"/>
        </w:rPr>
        <w:t>ia</w:t>
      </w:r>
      <w:r w:rsidRPr="00F853C2">
        <w:rPr>
          <w:rFonts w:ascii="Georgia" w:hAnsi="Georgia" w:cs="Arial-BoldMT"/>
          <w:bCs/>
          <w:sz w:val="18"/>
          <w:szCs w:val="18"/>
        </w:rPr>
        <w:t xml:space="preserve"> em risco a integridade celular e do</w:t>
      </w:r>
      <w:r w:rsidR="00D52500">
        <w:rPr>
          <w:rFonts w:ascii="Georgia" w:hAnsi="Georgia" w:cs="Arial-BoldMT"/>
          <w:bCs/>
          <w:sz w:val="18"/>
          <w:szCs w:val="18"/>
        </w:rPr>
        <w:t xml:space="preserve"> próprio</w:t>
      </w:r>
      <w:r w:rsidRPr="00F853C2">
        <w:rPr>
          <w:rFonts w:ascii="Georgia" w:hAnsi="Georgia" w:cs="Arial-BoldMT"/>
          <w:bCs/>
          <w:sz w:val="18"/>
          <w:szCs w:val="18"/>
        </w:rPr>
        <w:t xml:space="preserve"> ser vivo.</w:t>
      </w:r>
    </w:p>
    <w:p w:rsidR="001B2B3C" w:rsidRPr="00F853C2" w:rsidRDefault="001B2B3C" w:rsidP="00F853C2">
      <w:p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  <w:highlight w:val="magenta"/>
        </w:rPr>
      </w:pPr>
    </w:p>
    <w:p w:rsidR="00600B28" w:rsidRDefault="00600B28" w:rsidP="00F853C2">
      <w:pPr>
        <w:autoSpaceDE w:val="0"/>
        <w:autoSpaceDN w:val="0"/>
        <w:adjustRightInd w:val="0"/>
        <w:spacing w:after="0"/>
        <w:rPr>
          <w:rFonts w:ascii="Georgia" w:hAnsi="Georgia" w:cs="TimesNewRomanPS-BoldMT"/>
          <w:b/>
          <w:bCs/>
          <w:sz w:val="18"/>
          <w:szCs w:val="18"/>
        </w:rPr>
      </w:pPr>
    </w:p>
    <w:p w:rsidR="00A9795C" w:rsidRPr="004A353C" w:rsidRDefault="00A9795C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III</w:t>
      </w:r>
    </w:p>
    <w:p w:rsidR="00BE185B" w:rsidRPr="00BE185B" w:rsidRDefault="00BE185B" w:rsidP="00BE185B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BE185B">
        <w:rPr>
          <w:rFonts w:ascii="Georgia" w:hAnsi="Georgia" w:cs="Arial-BoldMT"/>
          <w:bCs/>
          <w:sz w:val="18"/>
          <w:szCs w:val="18"/>
        </w:rPr>
        <w:t xml:space="preserve">Opção </w:t>
      </w:r>
      <w:r w:rsidRPr="00BE185B">
        <w:rPr>
          <w:rFonts w:ascii="Georgia" w:hAnsi="Georgia" w:cs="Arial-BoldMT"/>
          <w:b/>
          <w:bCs/>
          <w:sz w:val="18"/>
          <w:szCs w:val="18"/>
        </w:rPr>
        <w:t>(A)</w:t>
      </w:r>
    </w:p>
    <w:p w:rsidR="00BE185B" w:rsidRPr="00BE185B" w:rsidRDefault="00BE185B" w:rsidP="00BE185B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Georgia" w:hAnsi="Georgia" w:cs="Arial-BoldMT"/>
          <w:b/>
          <w:bCs/>
          <w:sz w:val="18"/>
          <w:szCs w:val="18"/>
        </w:rPr>
      </w:pPr>
      <w:r w:rsidRPr="00BE185B">
        <w:rPr>
          <w:rFonts w:ascii="Georgia" w:hAnsi="Georgia" w:cs="Arial-BoldMT"/>
          <w:bCs/>
          <w:sz w:val="18"/>
          <w:szCs w:val="18"/>
        </w:rPr>
        <w:t>Opção</w:t>
      </w:r>
      <w:r w:rsidRPr="00BE185B">
        <w:rPr>
          <w:rFonts w:ascii="Georgia" w:hAnsi="Georgia" w:cs="Arial-BoldMT"/>
          <w:b/>
          <w:bCs/>
          <w:sz w:val="18"/>
          <w:szCs w:val="18"/>
        </w:rPr>
        <w:t xml:space="preserve"> (B)</w:t>
      </w:r>
    </w:p>
    <w:p w:rsidR="00BE185B" w:rsidRPr="00BE185B" w:rsidRDefault="00BE185B" w:rsidP="00BE185B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BE185B">
        <w:rPr>
          <w:rFonts w:ascii="Georgia" w:hAnsi="Georgia" w:cs="Arial-BoldMT"/>
          <w:bCs/>
          <w:sz w:val="18"/>
          <w:szCs w:val="18"/>
        </w:rPr>
        <w:t xml:space="preserve">Opção </w:t>
      </w:r>
      <w:r w:rsidRPr="00BE185B">
        <w:rPr>
          <w:rFonts w:ascii="Georgia" w:hAnsi="Georgia" w:cs="Arial-BoldMT"/>
          <w:b/>
          <w:bCs/>
          <w:sz w:val="18"/>
          <w:szCs w:val="18"/>
        </w:rPr>
        <w:t>(D)</w:t>
      </w:r>
    </w:p>
    <w:p w:rsidR="00BE185B" w:rsidRPr="00BE185B" w:rsidRDefault="00BE185B" w:rsidP="00BE185B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BE185B">
        <w:rPr>
          <w:rFonts w:ascii="Georgia" w:hAnsi="Georgia" w:cs="Arial-BoldMT"/>
          <w:bCs/>
          <w:sz w:val="18"/>
          <w:szCs w:val="18"/>
        </w:rPr>
        <w:t xml:space="preserve">Opção </w:t>
      </w:r>
      <w:r w:rsidRPr="00BE185B">
        <w:rPr>
          <w:rFonts w:ascii="Georgia" w:hAnsi="Georgia" w:cs="Arial-BoldMT"/>
          <w:b/>
          <w:bCs/>
          <w:sz w:val="18"/>
          <w:szCs w:val="18"/>
        </w:rPr>
        <w:t>(A)</w:t>
      </w:r>
    </w:p>
    <w:p w:rsidR="00BE185B" w:rsidRPr="00BE185B" w:rsidRDefault="00BE185B" w:rsidP="00BE185B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BE185B">
        <w:rPr>
          <w:rFonts w:ascii="Georgia" w:hAnsi="Georgia" w:cs="Arial-BoldMT"/>
          <w:bCs/>
          <w:sz w:val="18"/>
          <w:szCs w:val="18"/>
        </w:rPr>
        <w:t xml:space="preserve">Opção </w:t>
      </w:r>
      <w:r w:rsidRPr="00BE185B">
        <w:rPr>
          <w:rFonts w:ascii="Georgia" w:hAnsi="Georgia" w:cs="Arial-BoldMT"/>
          <w:b/>
          <w:bCs/>
          <w:sz w:val="18"/>
          <w:szCs w:val="18"/>
        </w:rPr>
        <w:t>(B)</w:t>
      </w:r>
    </w:p>
    <w:p w:rsidR="00BE185B" w:rsidRPr="00BE185B" w:rsidRDefault="00BE185B" w:rsidP="00BE185B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BE185B">
        <w:rPr>
          <w:rFonts w:ascii="Georgia" w:hAnsi="Georgia" w:cs="Arial-BoldMT"/>
          <w:bCs/>
          <w:sz w:val="18"/>
          <w:szCs w:val="18"/>
        </w:rPr>
        <w:t>A perda de água por transpiração nas partes aéreas da planta é responsável pela criação de uma tensão que está na base da ascensão de seiva bruta, desde a raiz até às folhas, formando-se uma coluna coesa de moléculas de água (Tensão-Coesão-Adesão).</w:t>
      </w:r>
    </w:p>
    <w:p w:rsidR="00BE185B" w:rsidRPr="00BE185B" w:rsidRDefault="00BE185B" w:rsidP="00F943ED">
      <w:pPr>
        <w:pStyle w:val="ListParagraph"/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BE185B">
        <w:rPr>
          <w:rFonts w:ascii="Georgia" w:hAnsi="Georgia" w:cs="Arial-BoldMT"/>
          <w:bCs/>
          <w:sz w:val="18"/>
          <w:szCs w:val="18"/>
        </w:rPr>
        <w:t>Em algumas plantas, quando existe uma concentração muito elevada de solutos na raiz, tal provoca a entrada de água, aumentando a pressão e forçando a sua ascensão (Teoria da Pressão Radicular). Este movimento de seiva bruta ocorre da raiz para os tecidos aéreos</w:t>
      </w:r>
      <w:r w:rsidR="00D52500">
        <w:rPr>
          <w:rFonts w:ascii="Georgia" w:hAnsi="Georgia" w:cs="Arial-BoldMT"/>
          <w:bCs/>
          <w:sz w:val="18"/>
          <w:szCs w:val="18"/>
        </w:rPr>
        <w:t xml:space="preserve"> da planta</w:t>
      </w:r>
      <w:bookmarkStart w:id="0" w:name="_GoBack"/>
      <w:bookmarkEnd w:id="0"/>
      <w:r w:rsidRPr="00BE185B">
        <w:rPr>
          <w:rFonts w:ascii="Georgia" w:hAnsi="Georgia" w:cs="Arial-BoldMT"/>
          <w:bCs/>
          <w:sz w:val="18"/>
          <w:szCs w:val="18"/>
        </w:rPr>
        <w:t xml:space="preserve">. </w:t>
      </w:r>
    </w:p>
    <w:p w:rsidR="00BE185B" w:rsidRPr="00BE185B" w:rsidRDefault="00BE185B" w:rsidP="00BE185B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943ED">
        <w:rPr>
          <w:rFonts w:ascii="Georgia" w:hAnsi="Georgia" w:cs="Arial-BoldMT"/>
          <w:b/>
          <w:bCs/>
          <w:sz w:val="18"/>
          <w:szCs w:val="18"/>
        </w:rPr>
        <w:t>A</w:t>
      </w:r>
      <w:r w:rsidRPr="00BE185B">
        <w:rPr>
          <w:rFonts w:ascii="Georgia" w:hAnsi="Georgia" w:cs="Arial-BoldMT"/>
          <w:bCs/>
          <w:sz w:val="18"/>
          <w:szCs w:val="18"/>
        </w:rPr>
        <w:t xml:space="preserve">, </w:t>
      </w:r>
      <w:r w:rsidRPr="00F943ED">
        <w:rPr>
          <w:rFonts w:ascii="Georgia" w:hAnsi="Georgia" w:cs="Arial-BoldMT"/>
          <w:b/>
          <w:bCs/>
          <w:sz w:val="18"/>
          <w:szCs w:val="18"/>
        </w:rPr>
        <w:t>D</w:t>
      </w:r>
      <w:r w:rsidRPr="00BE185B">
        <w:rPr>
          <w:rFonts w:ascii="Georgia" w:hAnsi="Georgia" w:cs="Arial-BoldMT"/>
          <w:bCs/>
          <w:sz w:val="18"/>
          <w:szCs w:val="18"/>
        </w:rPr>
        <w:t xml:space="preserve">, </w:t>
      </w:r>
      <w:r w:rsidRPr="00F943ED">
        <w:rPr>
          <w:rFonts w:ascii="Georgia" w:hAnsi="Georgia" w:cs="Arial-BoldMT"/>
          <w:b/>
          <w:bCs/>
          <w:sz w:val="18"/>
          <w:szCs w:val="18"/>
        </w:rPr>
        <w:t>E</w:t>
      </w:r>
      <w:r w:rsidRPr="00BE185B">
        <w:rPr>
          <w:rFonts w:ascii="Georgia" w:hAnsi="Georgia" w:cs="Arial-BoldMT"/>
          <w:bCs/>
          <w:sz w:val="18"/>
          <w:szCs w:val="18"/>
        </w:rPr>
        <w:t xml:space="preserve"> </w:t>
      </w:r>
      <w:proofErr w:type="spellStart"/>
      <w:r w:rsidRPr="00BE185B">
        <w:rPr>
          <w:rFonts w:ascii="Georgia" w:hAnsi="Georgia" w:cs="Arial-BoldMT"/>
          <w:bCs/>
          <w:sz w:val="18"/>
          <w:szCs w:val="18"/>
        </w:rPr>
        <w:t>e</w:t>
      </w:r>
      <w:proofErr w:type="spellEnd"/>
      <w:r w:rsidRPr="00BE185B">
        <w:rPr>
          <w:rFonts w:ascii="Georgia" w:hAnsi="Georgia" w:cs="Arial-BoldMT"/>
          <w:bCs/>
          <w:sz w:val="18"/>
          <w:szCs w:val="18"/>
        </w:rPr>
        <w:t xml:space="preserve"> </w:t>
      </w:r>
      <w:r w:rsidRPr="00F943ED">
        <w:rPr>
          <w:rFonts w:ascii="Georgia" w:hAnsi="Georgia" w:cs="Arial-BoldMT"/>
          <w:b/>
          <w:bCs/>
          <w:sz w:val="18"/>
          <w:szCs w:val="18"/>
        </w:rPr>
        <w:t>H</w:t>
      </w:r>
    </w:p>
    <w:p w:rsidR="00875037" w:rsidRPr="00F943ED" w:rsidRDefault="00875037" w:rsidP="00F943ED">
      <w:p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  <w:highlight w:val="magenta"/>
        </w:rPr>
      </w:pPr>
    </w:p>
    <w:p w:rsidR="00600B28" w:rsidRDefault="00600B28" w:rsidP="00F943ED">
      <w:pPr>
        <w:autoSpaceDE w:val="0"/>
        <w:autoSpaceDN w:val="0"/>
        <w:adjustRightInd w:val="0"/>
        <w:spacing w:after="0"/>
        <w:rPr>
          <w:rFonts w:ascii="Georgia" w:hAnsi="Georgia" w:cs="TimesNewRomanPS-BoldMT"/>
          <w:b/>
          <w:bCs/>
          <w:sz w:val="18"/>
          <w:szCs w:val="18"/>
        </w:rPr>
      </w:pPr>
    </w:p>
    <w:p w:rsidR="00D13BBD" w:rsidRDefault="00D13BBD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IV</w:t>
      </w:r>
    </w:p>
    <w:p w:rsidR="00F943ED" w:rsidRPr="00F943ED" w:rsidRDefault="00F943ED" w:rsidP="00F943E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/>
          <w:bCs/>
          <w:sz w:val="18"/>
          <w:szCs w:val="18"/>
        </w:rPr>
      </w:pPr>
      <w:r w:rsidRPr="00F943ED">
        <w:rPr>
          <w:rFonts w:ascii="Georgia" w:hAnsi="Georgia" w:cs="Arial-BoldMT"/>
          <w:bCs/>
          <w:sz w:val="18"/>
          <w:szCs w:val="18"/>
        </w:rPr>
        <w:t>Opção</w:t>
      </w:r>
      <w:r w:rsidRPr="00F943ED">
        <w:rPr>
          <w:rFonts w:ascii="Georgia" w:hAnsi="Georgia" w:cs="Arial-BoldMT"/>
          <w:b/>
          <w:bCs/>
          <w:sz w:val="18"/>
          <w:szCs w:val="18"/>
        </w:rPr>
        <w:t xml:space="preserve"> (D)</w:t>
      </w:r>
    </w:p>
    <w:p w:rsidR="00F943ED" w:rsidRPr="00F943ED" w:rsidRDefault="00F943ED" w:rsidP="00F943E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/>
          <w:bCs/>
          <w:sz w:val="18"/>
          <w:szCs w:val="18"/>
        </w:rPr>
      </w:pPr>
      <w:r w:rsidRPr="00F943ED">
        <w:rPr>
          <w:rFonts w:ascii="Georgia" w:hAnsi="Georgia" w:cs="Arial-BoldMT"/>
          <w:bCs/>
          <w:sz w:val="18"/>
          <w:szCs w:val="18"/>
        </w:rPr>
        <w:t xml:space="preserve">Opção </w:t>
      </w:r>
      <w:r w:rsidRPr="00F943ED">
        <w:rPr>
          <w:rFonts w:ascii="Georgia" w:hAnsi="Georgia" w:cs="Arial-BoldMT"/>
          <w:b/>
          <w:bCs/>
          <w:sz w:val="18"/>
          <w:szCs w:val="18"/>
        </w:rPr>
        <w:t>(A)</w:t>
      </w:r>
    </w:p>
    <w:p w:rsidR="00F943ED" w:rsidRPr="00F943ED" w:rsidRDefault="00F943ED" w:rsidP="00F943E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943ED">
        <w:rPr>
          <w:rFonts w:ascii="Georgia" w:hAnsi="Georgia" w:cs="Arial-BoldMT"/>
          <w:bCs/>
          <w:sz w:val="18"/>
          <w:szCs w:val="18"/>
        </w:rPr>
        <w:t xml:space="preserve">Opção </w:t>
      </w:r>
      <w:r w:rsidRPr="00F943ED">
        <w:rPr>
          <w:rFonts w:ascii="Georgia" w:hAnsi="Georgia" w:cs="Arial-BoldMT"/>
          <w:b/>
          <w:bCs/>
          <w:sz w:val="18"/>
          <w:szCs w:val="18"/>
        </w:rPr>
        <w:t>(B)</w:t>
      </w:r>
    </w:p>
    <w:p w:rsidR="00F943ED" w:rsidRPr="00F943ED" w:rsidRDefault="00F943ED" w:rsidP="00F943E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943ED">
        <w:rPr>
          <w:rFonts w:ascii="Georgia" w:hAnsi="Georgia" w:cs="Arial-BoldMT"/>
          <w:bCs/>
          <w:sz w:val="18"/>
          <w:szCs w:val="18"/>
        </w:rPr>
        <w:t xml:space="preserve">Opção </w:t>
      </w:r>
      <w:r w:rsidRPr="00F943ED">
        <w:rPr>
          <w:rFonts w:ascii="Georgia" w:hAnsi="Georgia" w:cs="Arial-BoldMT"/>
          <w:b/>
          <w:bCs/>
          <w:sz w:val="18"/>
          <w:szCs w:val="18"/>
        </w:rPr>
        <w:t>(D)</w:t>
      </w:r>
    </w:p>
    <w:p w:rsidR="00F943ED" w:rsidRPr="00F943ED" w:rsidRDefault="00F943ED" w:rsidP="00F943E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943ED">
        <w:rPr>
          <w:rFonts w:ascii="Georgia" w:hAnsi="Georgia" w:cs="Arial-BoldMT"/>
          <w:bCs/>
          <w:sz w:val="18"/>
          <w:szCs w:val="18"/>
        </w:rPr>
        <w:t xml:space="preserve">Opção </w:t>
      </w:r>
      <w:r w:rsidRPr="00F943ED">
        <w:rPr>
          <w:rFonts w:ascii="Georgia" w:hAnsi="Georgia" w:cs="Arial-BoldMT"/>
          <w:b/>
          <w:bCs/>
          <w:sz w:val="18"/>
          <w:szCs w:val="18"/>
        </w:rPr>
        <w:t>(C)</w:t>
      </w:r>
    </w:p>
    <w:p w:rsidR="00365AF8" w:rsidRPr="00B471B1" w:rsidRDefault="00F943ED" w:rsidP="00F943E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  <w:r w:rsidRPr="00F943ED">
        <w:rPr>
          <w:rFonts w:ascii="Georgia" w:hAnsi="Georgia" w:cs="Arial-BoldMT"/>
          <w:bCs/>
          <w:sz w:val="18"/>
          <w:szCs w:val="18"/>
        </w:rPr>
        <w:t>As ondas P são ondas sísmicas profundas, que se propagam nos diversos tipos de materiais, quer estejam no estado sólido ou líquido, aumentando a sua velocidade com a rigidez dos materiais. Como as ondas P se propagam em todos os meios</w:t>
      </w:r>
      <w:r>
        <w:rPr>
          <w:rFonts w:ascii="Georgia" w:hAnsi="Georgia" w:cs="Arial-BoldMT"/>
          <w:bCs/>
          <w:sz w:val="18"/>
          <w:szCs w:val="18"/>
        </w:rPr>
        <w:t>,</w:t>
      </w:r>
      <w:r w:rsidRPr="00F943ED">
        <w:rPr>
          <w:rFonts w:ascii="Georgia" w:hAnsi="Georgia" w:cs="Arial-BoldMT"/>
          <w:bCs/>
          <w:sz w:val="18"/>
          <w:szCs w:val="18"/>
        </w:rPr>
        <w:t xml:space="preserve"> são usadas na tomografia sísmica, técnica usada para </w:t>
      </w:r>
      <w:r>
        <w:rPr>
          <w:rFonts w:ascii="Georgia" w:hAnsi="Georgia" w:cs="Arial-BoldMT"/>
          <w:bCs/>
          <w:sz w:val="18"/>
          <w:szCs w:val="18"/>
        </w:rPr>
        <w:t xml:space="preserve">a </w:t>
      </w:r>
      <w:r w:rsidRPr="00F943ED">
        <w:rPr>
          <w:rFonts w:ascii="Georgia" w:hAnsi="Georgia" w:cs="Arial-BoldMT"/>
          <w:bCs/>
          <w:sz w:val="18"/>
          <w:szCs w:val="18"/>
        </w:rPr>
        <w:t>construção de modelos da estrutura interna da Terra a partir da velocidade de propagação das ondas sísmicas profundas.</w:t>
      </w:r>
    </w:p>
    <w:sectPr w:rsidR="00365AF8" w:rsidRPr="00B471B1" w:rsidSect="002A1553">
      <w:footerReference w:type="default" r:id="rId9"/>
      <w:pgSz w:w="11906" w:h="16838"/>
      <w:pgMar w:top="1417" w:right="1701" w:bottom="1417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927" w:rsidRDefault="00D43927" w:rsidP="00DB7725">
      <w:pPr>
        <w:spacing w:after="0" w:line="240" w:lineRule="auto"/>
      </w:pPr>
      <w:r>
        <w:separator/>
      </w:r>
    </w:p>
  </w:endnote>
  <w:endnote w:type="continuationSeparator" w:id="0">
    <w:p w:rsidR="00D43927" w:rsidRDefault="00D43927" w:rsidP="00DB7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30164"/>
      <w:docPartObj>
        <w:docPartGallery w:val="Page Numbers (Bottom of Page)"/>
        <w:docPartUnique/>
      </w:docPartObj>
    </w:sdtPr>
    <w:sdtEndPr>
      <w:rPr>
        <w:noProof/>
        <w:color w:val="808080" w:themeColor="background1" w:themeShade="80"/>
      </w:rPr>
    </w:sdtEndPr>
    <w:sdtContent>
      <w:p w:rsidR="005D5A07" w:rsidRPr="005D5A07" w:rsidRDefault="00585FE4" w:rsidP="00DC5AFF">
        <w:pPr>
          <w:pStyle w:val="Footer"/>
          <w:tabs>
            <w:tab w:val="left" w:pos="571"/>
            <w:tab w:val="left" w:pos="910"/>
          </w:tabs>
          <w:rPr>
            <w:color w:val="808080" w:themeColor="background1" w:themeShade="80"/>
          </w:rPr>
        </w:pPr>
        <w:r>
          <w:tab/>
        </w:r>
        <w:r w:rsidR="00DC5AFF">
          <w:tab/>
        </w:r>
        <w:r>
          <w:tab/>
        </w:r>
        <w:r>
          <w:tab/>
        </w:r>
        <w:r w:rsidR="00577332">
          <w:rPr>
            <w:noProof/>
            <w:lang w:eastAsia="pt-PT"/>
          </w:rPr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-1077595</wp:posOffset>
              </wp:positionH>
              <wp:positionV relativeFrom="paragraph">
                <wp:posOffset>-66040</wp:posOffset>
              </wp:positionV>
              <wp:extent cx="1037249" cy="403761"/>
              <wp:effectExtent l="0" t="0" r="0" b="0"/>
              <wp:wrapNone/>
              <wp:docPr id="1" name="Picture 1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grayscl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37249" cy="40376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D43927">
          <w:rPr>
            <w:noProof/>
            <w:color w:val="808080" w:themeColor="background1" w:themeShade="80"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52" type="#_x0000_t202" style="position:absolute;margin-left:-8.1pt;margin-top:-4.15pt;width:184.05pt;height:33.75pt;z-index:-25165721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 stroked="f">
              <v:textbox style="mso-next-textbox:#Text Box 2">
                <w:txbxContent>
                  <w:p w:rsidR="005D5A07" w:rsidRDefault="005D5A07" w:rsidP="005D5A07">
                    <w:pPr>
                      <w:spacing w:after="0" w:line="240" w:lineRule="auto"/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577332">
                      <w:rPr>
                        <w:b/>
                        <w:i/>
                        <w:color w:val="808080" w:themeColor="background1" w:themeShade="80"/>
                        <w:sz w:val="20"/>
                        <w:szCs w:val="20"/>
                      </w:rPr>
                      <w:t>Desafios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>, Biologia e Geologia 10.</w:t>
                    </w:r>
                    <w:r w:rsidR="00DC5AFF" w:rsidRPr="00DC5AFF">
                      <w:rPr>
                        <w:b/>
                        <w:color w:val="808080" w:themeColor="background1" w:themeShade="80"/>
                        <w:sz w:val="20"/>
                        <w:szCs w:val="20"/>
                        <w:vertAlign w:val="superscript"/>
                      </w:rPr>
                      <w:t>o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 xml:space="preserve"> ano</w:t>
                    </w:r>
                  </w:p>
                  <w:p w:rsidR="005D5A07" w:rsidRPr="00B01FAE" w:rsidRDefault="00585FE4" w:rsidP="005D5A07">
                    <w:pPr>
                      <w:rPr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color w:val="808080" w:themeColor="background1" w:themeShade="80"/>
                        <w:sz w:val="20"/>
                        <w:szCs w:val="20"/>
                      </w:rPr>
                      <w:t>© ASA, 201</w:t>
                    </w:r>
                    <w:r w:rsidR="00F853C2">
                      <w:rPr>
                        <w:color w:val="808080" w:themeColor="background1" w:themeShade="80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w:r>
        <w:r w:rsidR="00D43927">
          <w:rPr>
            <w:noProof/>
            <w:color w:val="808080" w:themeColor="background1" w:themeShade="80"/>
            <w:lang w:eastAsia="pt-PT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051" type="#_x0000_t32" style="position:absolute;margin-left:-1.05pt;margin-top:-5.65pt;width:426pt;height:0;z-index:251658240;mso-position-horizontal-relative:text;mso-position-vertical-relative:text" o:connectortype="straight" strokecolor="#7f7f7f [1612]" strokeweight="1pt"/>
          </w:pict>
        </w:r>
      </w:p>
    </w:sdtContent>
  </w:sdt>
  <w:p w:rsidR="00E53F00" w:rsidRDefault="00585FE4" w:rsidP="00585FE4">
    <w:pPr>
      <w:pStyle w:val="Footer"/>
      <w:tabs>
        <w:tab w:val="left" w:pos="245"/>
        <w:tab w:val="left" w:pos="788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927" w:rsidRDefault="00D43927" w:rsidP="00DB7725">
      <w:pPr>
        <w:spacing w:after="0" w:line="240" w:lineRule="auto"/>
      </w:pPr>
      <w:r>
        <w:separator/>
      </w:r>
    </w:p>
  </w:footnote>
  <w:footnote w:type="continuationSeparator" w:id="0">
    <w:p w:rsidR="00D43927" w:rsidRDefault="00D43927" w:rsidP="00DB77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314B5"/>
    <w:multiLevelType w:val="hybridMultilevel"/>
    <w:tmpl w:val="0F98AF9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8E347A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A414B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EE142B"/>
    <w:multiLevelType w:val="hybridMultilevel"/>
    <w:tmpl w:val="E04C5F48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AFD4CEF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795976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230009"/>
    <w:multiLevelType w:val="hybridMultilevel"/>
    <w:tmpl w:val="0D62B9A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40C1B35"/>
    <w:multiLevelType w:val="hybridMultilevel"/>
    <w:tmpl w:val="CD46AEE2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582B2893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835098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DE7EC7"/>
    <w:multiLevelType w:val="hybridMultilevel"/>
    <w:tmpl w:val="C766146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B864DC3"/>
    <w:multiLevelType w:val="hybridMultilevel"/>
    <w:tmpl w:val="E422AB02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0BA6DE1"/>
    <w:multiLevelType w:val="hybridMultilevel"/>
    <w:tmpl w:val="27345CA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2"/>
  </w:num>
  <w:num w:numId="9">
    <w:abstractNumId w:val="9"/>
  </w:num>
  <w:num w:numId="10">
    <w:abstractNumId w:val="0"/>
  </w:num>
  <w:num w:numId="11">
    <w:abstractNumId w:val="11"/>
  </w:num>
  <w:num w:numId="12">
    <w:abstractNumId w:val="10"/>
  </w:num>
  <w:num w:numId="13">
    <w:abstractNumId w:val="3"/>
  </w:num>
  <w:num w:numId="14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3">
      <o:colormru v:ext="edit" colors="#cf9,#cf3"/>
    </o:shapedefaults>
    <o:shapelayout v:ext="edit">
      <o:idmap v:ext="edit" data="2"/>
      <o:rules v:ext="edit">
        <o:r id="V:Rule1" type="connector" idref="#_x0000_s205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3AA8"/>
    <w:rsid w:val="000038A2"/>
    <w:rsid w:val="00006C07"/>
    <w:rsid w:val="000107ED"/>
    <w:rsid w:val="00016FDA"/>
    <w:rsid w:val="00022066"/>
    <w:rsid w:val="000317AB"/>
    <w:rsid w:val="00032FEA"/>
    <w:rsid w:val="00033996"/>
    <w:rsid w:val="00033F54"/>
    <w:rsid w:val="00036962"/>
    <w:rsid w:val="00037BE8"/>
    <w:rsid w:val="000471EF"/>
    <w:rsid w:val="000517C2"/>
    <w:rsid w:val="00051D5F"/>
    <w:rsid w:val="00052F64"/>
    <w:rsid w:val="00056CA4"/>
    <w:rsid w:val="00056E50"/>
    <w:rsid w:val="000731B1"/>
    <w:rsid w:val="00075FCE"/>
    <w:rsid w:val="0007751B"/>
    <w:rsid w:val="00086DAE"/>
    <w:rsid w:val="00090944"/>
    <w:rsid w:val="00096514"/>
    <w:rsid w:val="00097D14"/>
    <w:rsid w:val="000A1504"/>
    <w:rsid w:val="000A5279"/>
    <w:rsid w:val="000A6034"/>
    <w:rsid w:val="000A7459"/>
    <w:rsid w:val="000C039A"/>
    <w:rsid w:val="000C1F9A"/>
    <w:rsid w:val="000D35E5"/>
    <w:rsid w:val="000D3640"/>
    <w:rsid w:val="000E224D"/>
    <w:rsid w:val="000E32EC"/>
    <w:rsid w:val="000E668E"/>
    <w:rsid w:val="000E695A"/>
    <w:rsid w:val="000F0107"/>
    <w:rsid w:val="000F16F1"/>
    <w:rsid w:val="000F781C"/>
    <w:rsid w:val="00101591"/>
    <w:rsid w:val="00102A62"/>
    <w:rsid w:val="001042DE"/>
    <w:rsid w:val="00104C92"/>
    <w:rsid w:val="00105C05"/>
    <w:rsid w:val="001112BE"/>
    <w:rsid w:val="00112554"/>
    <w:rsid w:val="0013076C"/>
    <w:rsid w:val="00130A04"/>
    <w:rsid w:val="0013343B"/>
    <w:rsid w:val="00145F59"/>
    <w:rsid w:val="00150D22"/>
    <w:rsid w:val="001511DA"/>
    <w:rsid w:val="001538A3"/>
    <w:rsid w:val="00165A69"/>
    <w:rsid w:val="001701A3"/>
    <w:rsid w:val="001812DA"/>
    <w:rsid w:val="00187BC6"/>
    <w:rsid w:val="00187F7E"/>
    <w:rsid w:val="001A1C9F"/>
    <w:rsid w:val="001A2114"/>
    <w:rsid w:val="001B2B3C"/>
    <w:rsid w:val="001B5119"/>
    <w:rsid w:val="001B5BF0"/>
    <w:rsid w:val="001B70A6"/>
    <w:rsid w:val="001B7C79"/>
    <w:rsid w:val="001C03C8"/>
    <w:rsid w:val="001C0B70"/>
    <w:rsid w:val="001C1617"/>
    <w:rsid w:val="001D2252"/>
    <w:rsid w:val="001D40B7"/>
    <w:rsid w:val="001D556A"/>
    <w:rsid w:val="001E5D6F"/>
    <w:rsid w:val="001F291F"/>
    <w:rsid w:val="001F4082"/>
    <w:rsid w:val="001F6367"/>
    <w:rsid w:val="001F643A"/>
    <w:rsid w:val="001F78B1"/>
    <w:rsid w:val="002003CF"/>
    <w:rsid w:val="00202551"/>
    <w:rsid w:val="0021267A"/>
    <w:rsid w:val="00214381"/>
    <w:rsid w:val="00215C6E"/>
    <w:rsid w:val="002160F5"/>
    <w:rsid w:val="00220240"/>
    <w:rsid w:val="0022071C"/>
    <w:rsid w:val="00223C45"/>
    <w:rsid w:val="00233CCE"/>
    <w:rsid w:val="002539A3"/>
    <w:rsid w:val="002541EA"/>
    <w:rsid w:val="00254802"/>
    <w:rsid w:val="002666A2"/>
    <w:rsid w:val="00271A3E"/>
    <w:rsid w:val="00282F63"/>
    <w:rsid w:val="002848A7"/>
    <w:rsid w:val="00295A0F"/>
    <w:rsid w:val="002A0993"/>
    <w:rsid w:val="002A1553"/>
    <w:rsid w:val="002A2A61"/>
    <w:rsid w:val="002B5598"/>
    <w:rsid w:val="002B76A6"/>
    <w:rsid w:val="002B79A6"/>
    <w:rsid w:val="002C3D25"/>
    <w:rsid w:val="002C7FDF"/>
    <w:rsid w:val="002D0597"/>
    <w:rsid w:val="002E0228"/>
    <w:rsid w:val="002E53E7"/>
    <w:rsid w:val="002F0E8F"/>
    <w:rsid w:val="002F1245"/>
    <w:rsid w:val="00300855"/>
    <w:rsid w:val="0030443F"/>
    <w:rsid w:val="003067F7"/>
    <w:rsid w:val="00306A6A"/>
    <w:rsid w:val="00310294"/>
    <w:rsid w:val="00312FBF"/>
    <w:rsid w:val="00315997"/>
    <w:rsid w:val="0031635C"/>
    <w:rsid w:val="003245F4"/>
    <w:rsid w:val="003255DE"/>
    <w:rsid w:val="00333F27"/>
    <w:rsid w:val="00342EF7"/>
    <w:rsid w:val="00343AAF"/>
    <w:rsid w:val="00343EA2"/>
    <w:rsid w:val="00344B39"/>
    <w:rsid w:val="00347D25"/>
    <w:rsid w:val="003544EF"/>
    <w:rsid w:val="003554EF"/>
    <w:rsid w:val="003627FC"/>
    <w:rsid w:val="00364CB5"/>
    <w:rsid w:val="00365AF8"/>
    <w:rsid w:val="003800CB"/>
    <w:rsid w:val="00380627"/>
    <w:rsid w:val="00383A09"/>
    <w:rsid w:val="0038425D"/>
    <w:rsid w:val="003920AE"/>
    <w:rsid w:val="003927B7"/>
    <w:rsid w:val="00393556"/>
    <w:rsid w:val="003935E3"/>
    <w:rsid w:val="00397916"/>
    <w:rsid w:val="003A7032"/>
    <w:rsid w:val="003B13DF"/>
    <w:rsid w:val="003B62C8"/>
    <w:rsid w:val="003C3442"/>
    <w:rsid w:val="003C50EF"/>
    <w:rsid w:val="003C572F"/>
    <w:rsid w:val="003D1A5A"/>
    <w:rsid w:val="003E1EFE"/>
    <w:rsid w:val="003E763F"/>
    <w:rsid w:val="003E7A37"/>
    <w:rsid w:val="0040515E"/>
    <w:rsid w:val="00405720"/>
    <w:rsid w:val="00407186"/>
    <w:rsid w:val="00414F68"/>
    <w:rsid w:val="00420506"/>
    <w:rsid w:val="00422FD9"/>
    <w:rsid w:val="0042415A"/>
    <w:rsid w:val="00433D95"/>
    <w:rsid w:val="00444054"/>
    <w:rsid w:val="00445397"/>
    <w:rsid w:val="004478DC"/>
    <w:rsid w:val="0045026B"/>
    <w:rsid w:val="00451EBA"/>
    <w:rsid w:val="004564BA"/>
    <w:rsid w:val="0046592A"/>
    <w:rsid w:val="004662E6"/>
    <w:rsid w:val="00467A11"/>
    <w:rsid w:val="0047794D"/>
    <w:rsid w:val="00481AC1"/>
    <w:rsid w:val="00490072"/>
    <w:rsid w:val="004900F4"/>
    <w:rsid w:val="00492802"/>
    <w:rsid w:val="00492A3D"/>
    <w:rsid w:val="00495D1E"/>
    <w:rsid w:val="004A353C"/>
    <w:rsid w:val="004B356F"/>
    <w:rsid w:val="004C2426"/>
    <w:rsid w:val="004D3575"/>
    <w:rsid w:val="004D52F7"/>
    <w:rsid w:val="004D6330"/>
    <w:rsid w:val="004E2ABF"/>
    <w:rsid w:val="004E65B5"/>
    <w:rsid w:val="004E7F35"/>
    <w:rsid w:val="0050042C"/>
    <w:rsid w:val="00500FE8"/>
    <w:rsid w:val="00526C37"/>
    <w:rsid w:val="00531534"/>
    <w:rsid w:val="005329B5"/>
    <w:rsid w:val="005364AE"/>
    <w:rsid w:val="005423D8"/>
    <w:rsid w:val="00546A85"/>
    <w:rsid w:val="005477EE"/>
    <w:rsid w:val="00552C50"/>
    <w:rsid w:val="00561EE6"/>
    <w:rsid w:val="0056509A"/>
    <w:rsid w:val="00571AE6"/>
    <w:rsid w:val="00571DC8"/>
    <w:rsid w:val="00573800"/>
    <w:rsid w:val="00577332"/>
    <w:rsid w:val="00585FE4"/>
    <w:rsid w:val="00592C41"/>
    <w:rsid w:val="00596E72"/>
    <w:rsid w:val="005A5B3A"/>
    <w:rsid w:val="005B0FFC"/>
    <w:rsid w:val="005B1178"/>
    <w:rsid w:val="005B2A79"/>
    <w:rsid w:val="005B4784"/>
    <w:rsid w:val="005C2A35"/>
    <w:rsid w:val="005C44D0"/>
    <w:rsid w:val="005D1D4D"/>
    <w:rsid w:val="005D2B6D"/>
    <w:rsid w:val="005D5A07"/>
    <w:rsid w:val="005E4FFD"/>
    <w:rsid w:val="005E6DFB"/>
    <w:rsid w:val="005F420A"/>
    <w:rsid w:val="00600B28"/>
    <w:rsid w:val="0060482E"/>
    <w:rsid w:val="006160A8"/>
    <w:rsid w:val="0062127A"/>
    <w:rsid w:val="00626CE2"/>
    <w:rsid w:val="00626E0C"/>
    <w:rsid w:val="0062778F"/>
    <w:rsid w:val="00630A82"/>
    <w:rsid w:val="00635A53"/>
    <w:rsid w:val="00644674"/>
    <w:rsid w:val="00655236"/>
    <w:rsid w:val="00657841"/>
    <w:rsid w:val="006578EE"/>
    <w:rsid w:val="00664283"/>
    <w:rsid w:val="00672AFF"/>
    <w:rsid w:val="00677BC3"/>
    <w:rsid w:val="00687BE9"/>
    <w:rsid w:val="00695FDA"/>
    <w:rsid w:val="006975D2"/>
    <w:rsid w:val="006A1965"/>
    <w:rsid w:val="006A3E75"/>
    <w:rsid w:val="006B0B73"/>
    <w:rsid w:val="006C466A"/>
    <w:rsid w:val="006C5604"/>
    <w:rsid w:val="006C74F4"/>
    <w:rsid w:val="006C78D4"/>
    <w:rsid w:val="006D108D"/>
    <w:rsid w:val="006D6AD6"/>
    <w:rsid w:val="006E2D39"/>
    <w:rsid w:val="006E72A8"/>
    <w:rsid w:val="006F0B06"/>
    <w:rsid w:val="006F5A84"/>
    <w:rsid w:val="00704DF7"/>
    <w:rsid w:val="007063B9"/>
    <w:rsid w:val="00714188"/>
    <w:rsid w:val="00724226"/>
    <w:rsid w:val="007302C1"/>
    <w:rsid w:val="00730583"/>
    <w:rsid w:val="00730F4F"/>
    <w:rsid w:val="007315FA"/>
    <w:rsid w:val="007351B5"/>
    <w:rsid w:val="00736556"/>
    <w:rsid w:val="007375CB"/>
    <w:rsid w:val="00743F0B"/>
    <w:rsid w:val="00743F78"/>
    <w:rsid w:val="007445D8"/>
    <w:rsid w:val="00745CEA"/>
    <w:rsid w:val="00747C25"/>
    <w:rsid w:val="00750066"/>
    <w:rsid w:val="00750E59"/>
    <w:rsid w:val="00762825"/>
    <w:rsid w:val="007637E8"/>
    <w:rsid w:val="00770F17"/>
    <w:rsid w:val="00786D61"/>
    <w:rsid w:val="007900CE"/>
    <w:rsid w:val="0079122D"/>
    <w:rsid w:val="00792CF4"/>
    <w:rsid w:val="007953C0"/>
    <w:rsid w:val="007961B2"/>
    <w:rsid w:val="007A1B4A"/>
    <w:rsid w:val="007B7DBB"/>
    <w:rsid w:val="007C0E2D"/>
    <w:rsid w:val="007C1DB1"/>
    <w:rsid w:val="007E390D"/>
    <w:rsid w:val="007E41B7"/>
    <w:rsid w:val="007E4413"/>
    <w:rsid w:val="007E6B37"/>
    <w:rsid w:val="007F24E4"/>
    <w:rsid w:val="007F3289"/>
    <w:rsid w:val="007F349A"/>
    <w:rsid w:val="007F4137"/>
    <w:rsid w:val="007F79E4"/>
    <w:rsid w:val="0081107E"/>
    <w:rsid w:val="00812BFC"/>
    <w:rsid w:val="00822907"/>
    <w:rsid w:val="008313CE"/>
    <w:rsid w:val="00831F80"/>
    <w:rsid w:val="00833C27"/>
    <w:rsid w:val="008352B8"/>
    <w:rsid w:val="008405BE"/>
    <w:rsid w:val="00844D73"/>
    <w:rsid w:val="00854A98"/>
    <w:rsid w:val="00855FDD"/>
    <w:rsid w:val="00865BE0"/>
    <w:rsid w:val="00875037"/>
    <w:rsid w:val="00882416"/>
    <w:rsid w:val="00884700"/>
    <w:rsid w:val="00886BEA"/>
    <w:rsid w:val="0089026C"/>
    <w:rsid w:val="00891FC4"/>
    <w:rsid w:val="008A78D1"/>
    <w:rsid w:val="008C136E"/>
    <w:rsid w:val="008C529A"/>
    <w:rsid w:val="008D4D60"/>
    <w:rsid w:val="008F0F0E"/>
    <w:rsid w:val="008F49D4"/>
    <w:rsid w:val="00901B37"/>
    <w:rsid w:val="009108DC"/>
    <w:rsid w:val="0091775D"/>
    <w:rsid w:val="00922A15"/>
    <w:rsid w:val="009257E6"/>
    <w:rsid w:val="00925A03"/>
    <w:rsid w:val="00931DF8"/>
    <w:rsid w:val="00932E55"/>
    <w:rsid w:val="00934041"/>
    <w:rsid w:val="00943DF3"/>
    <w:rsid w:val="00945581"/>
    <w:rsid w:val="0094685A"/>
    <w:rsid w:val="0095004B"/>
    <w:rsid w:val="009526C9"/>
    <w:rsid w:val="00956182"/>
    <w:rsid w:val="00956999"/>
    <w:rsid w:val="00956B8A"/>
    <w:rsid w:val="009621EB"/>
    <w:rsid w:val="0096283F"/>
    <w:rsid w:val="00964993"/>
    <w:rsid w:val="0096523A"/>
    <w:rsid w:val="009676C5"/>
    <w:rsid w:val="00970E9A"/>
    <w:rsid w:val="0097386B"/>
    <w:rsid w:val="00973971"/>
    <w:rsid w:val="00973AA8"/>
    <w:rsid w:val="0097468B"/>
    <w:rsid w:val="009759C0"/>
    <w:rsid w:val="00980035"/>
    <w:rsid w:val="00985C11"/>
    <w:rsid w:val="00987CCA"/>
    <w:rsid w:val="00991735"/>
    <w:rsid w:val="009925ED"/>
    <w:rsid w:val="009A5289"/>
    <w:rsid w:val="009C0B07"/>
    <w:rsid w:val="009C14EC"/>
    <w:rsid w:val="009C4A3A"/>
    <w:rsid w:val="009C4BCD"/>
    <w:rsid w:val="009C5657"/>
    <w:rsid w:val="009D0E8E"/>
    <w:rsid w:val="009D6FFD"/>
    <w:rsid w:val="009D70C9"/>
    <w:rsid w:val="009E0F6A"/>
    <w:rsid w:val="009E3CB8"/>
    <w:rsid w:val="009F3ADD"/>
    <w:rsid w:val="009F73B8"/>
    <w:rsid w:val="00A02B37"/>
    <w:rsid w:val="00A10E3F"/>
    <w:rsid w:val="00A13B81"/>
    <w:rsid w:val="00A2371B"/>
    <w:rsid w:val="00A30A84"/>
    <w:rsid w:val="00A31512"/>
    <w:rsid w:val="00A41D4C"/>
    <w:rsid w:val="00A43159"/>
    <w:rsid w:val="00A51B60"/>
    <w:rsid w:val="00A55036"/>
    <w:rsid w:val="00A56F66"/>
    <w:rsid w:val="00A6056F"/>
    <w:rsid w:val="00A6062B"/>
    <w:rsid w:val="00A618AC"/>
    <w:rsid w:val="00A74A1A"/>
    <w:rsid w:val="00A74DFF"/>
    <w:rsid w:val="00A77FE3"/>
    <w:rsid w:val="00A94DE3"/>
    <w:rsid w:val="00A967DD"/>
    <w:rsid w:val="00A97169"/>
    <w:rsid w:val="00A9795C"/>
    <w:rsid w:val="00AA7423"/>
    <w:rsid w:val="00AB06BB"/>
    <w:rsid w:val="00AB0BAF"/>
    <w:rsid w:val="00AC4BAA"/>
    <w:rsid w:val="00AD1581"/>
    <w:rsid w:val="00AD266D"/>
    <w:rsid w:val="00AD796B"/>
    <w:rsid w:val="00AF5502"/>
    <w:rsid w:val="00B02814"/>
    <w:rsid w:val="00B13883"/>
    <w:rsid w:val="00B21B63"/>
    <w:rsid w:val="00B2430E"/>
    <w:rsid w:val="00B244DD"/>
    <w:rsid w:val="00B2548D"/>
    <w:rsid w:val="00B26C84"/>
    <w:rsid w:val="00B27EF9"/>
    <w:rsid w:val="00B30FE6"/>
    <w:rsid w:val="00B3280F"/>
    <w:rsid w:val="00B32DAF"/>
    <w:rsid w:val="00B37BE2"/>
    <w:rsid w:val="00B37C92"/>
    <w:rsid w:val="00B44F53"/>
    <w:rsid w:val="00B471B1"/>
    <w:rsid w:val="00B56B37"/>
    <w:rsid w:val="00B64176"/>
    <w:rsid w:val="00B70384"/>
    <w:rsid w:val="00B71921"/>
    <w:rsid w:val="00B77E8D"/>
    <w:rsid w:val="00B80B9B"/>
    <w:rsid w:val="00B8190C"/>
    <w:rsid w:val="00B830DB"/>
    <w:rsid w:val="00B856EB"/>
    <w:rsid w:val="00B923DD"/>
    <w:rsid w:val="00BA02AD"/>
    <w:rsid w:val="00BA315C"/>
    <w:rsid w:val="00BC3EE4"/>
    <w:rsid w:val="00BD5CB0"/>
    <w:rsid w:val="00BE185B"/>
    <w:rsid w:val="00BE788B"/>
    <w:rsid w:val="00BF02D6"/>
    <w:rsid w:val="00BF4169"/>
    <w:rsid w:val="00BF70B8"/>
    <w:rsid w:val="00C019E6"/>
    <w:rsid w:val="00C11BF6"/>
    <w:rsid w:val="00C16694"/>
    <w:rsid w:val="00C23491"/>
    <w:rsid w:val="00C3073A"/>
    <w:rsid w:val="00C33B8D"/>
    <w:rsid w:val="00C354AE"/>
    <w:rsid w:val="00C37435"/>
    <w:rsid w:val="00C37619"/>
    <w:rsid w:val="00C40019"/>
    <w:rsid w:val="00C40DE0"/>
    <w:rsid w:val="00C415B4"/>
    <w:rsid w:val="00C51410"/>
    <w:rsid w:val="00C52B05"/>
    <w:rsid w:val="00C5592F"/>
    <w:rsid w:val="00C571E5"/>
    <w:rsid w:val="00C57296"/>
    <w:rsid w:val="00C577B9"/>
    <w:rsid w:val="00C66DF0"/>
    <w:rsid w:val="00C707E9"/>
    <w:rsid w:val="00C70B24"/>
    <w:rsid w:val="00C758C4"/>
    <w:rsid w:val="00C84BF7"/>
    <w:rsid w:val="00C90350"/>
    <w:rsid w:val="00C92AC3"/>
    <w:rsid w:val="00C959C9"/>
    <w:rsid w:val="00CB5491"/>
    <w:rsid w:val="00CB72B8"/>
    <w:rsid w:val="00CB7378"/>
    <w:rsid w:val="00CC5132"/>
    <w:rsid w:val="00CC63A1"/>
    <w:rsid w:val="00CD5878"/>
    <w:rsid w:val="00CE1DAF"/>
    <w:rsid w:val="00CF1307"/>
    <w:rsid w:val="00CF2601"/>
    <w:rsid w:val="00CF3316"/>
    <w:rsid w:val="00CF5EFD"/>
    <w:rsid w:val="00D03022"/>
    <w:rsid w:val="00D04FC0"/>
    <w:rsid w:val="00D0710C"/>
    <w:rsid w:val="00D07661"/>
    <w:rsid w:val="00D124EB"/>
    <w:rsid w:val="00D13BBD"/>
    <w:rsid w:val="00D21B06"/>
    <w:rsid w:val="00D24E5E"/>
    <w:rsid w:val="00D326BB"/>
    <w:rsid w:val="00D33421"/>
    <w:rsid w:val="00D34F8B"/>
    <w:rsid w:val="00D42187"/>
    <w:rsid w:val="00D43927"/>
    <w:rsid w:val="00D45ED0"/>
    <w:rsid w:val="00D511EA"/>
    <w:rsid w:val="00D522BA"/>
    <w:rsid w:val="00D52500"/>
    <w:rsid w:val="00D66A3B"/>
    <w:rsid w:val="00D66C9E"/>
    <w:rsid w:val="00D678AF"/>
    <w:rsid w:val="00D70967"/>
    <w:rsid w:val="00D72968"/>
    <w:rsid w:val="00D74E00"/>
    <w:rsid w:val="00D77464"/>
    <w:rsid w:val="00D83260"/>
    <w:rsid w:val="00D84BFC"/>
    <w:rsid w:val="00D87832"/>
    <w:rsid w:val="00D91BD1"/>
    <w:rsid w:val="00D92E1A"/>
    <w:rsid w:val="00D964D3"/>
    <w:rsid w:val="00DB230B"/>
    <w:rsid w:val="00DB313D"/>
    <w:rsid w:val="00DB336E"/>
    <w:rsid w:val="00DB4774"/>
    <w:rsid w:val="00DB7725"/>
    <w:rsid w:val="00DC3DD5"/>
    <w:rsid w:val="00DC4ACD"/>
    <w:rsid w:val="00DC56BF"/>
    <w:rsid w:val="00DC5AFF"/>
    <w:rsid w:val="00DD014F"/>
    <w:rsid w:val="00DD43F3"/>
    <w:rsid w:val="00DD71DD"/>
    <w:rsid w:val="00DE04F5"/>
    <w:rsid w:val="00DE559D"/>
    <w:rsid w:val="00DE5835"/>
    <w:rsid w:val="00DF0A3C"/>
    <w:rsid w:val="00DF67AB"/>
    <w:rsid w:val="00DF6DE3"/>
    <w:rsid w:val="00DF7D1F"/>
    <w:rsid w:val="00E02B9E"/>
    <w:rsid w:val="00E05AA8"/>
    <w:rsid w:val="00E06FDD"/>
    <w:rsid w:val="00E10E77"/>
    <w:rsid w:val="00E21AB8"/>
    <w:rsid w:val="00E234E0"/>
    <w:rsid w:val="00E322E7"/>
    <w:rsid w:val="00E32C85"/>
    <w:rsid w:val="00E34B26"/>
    <w:rsid w:val="00E36E9F"/>
    <w:rsid w:val="00E40EB5"/>
    <w:rsid w:val="00E440DB"/>
    <w:rsid w:val="00E46FB7"/>
    <w:rsid w:val="00E47D22"/>
    <w:rsid w:val="00E50489"/>
    <w:rsid w:val="00E53F00"/>
    <w:rsid w:val="00E620F8"/>
    <w:rsid w:val="00E63E55"/>
    <w:rsid w:val="00E67303"/>
    <w:rsid w:val="00E71EEA"/>
    <w:rsid w:val="00E75871"/>
    <w:rsid w:val="00E92958"/>
    <w:rsid w:val="00E964F2"/>
    <w:rsid w:val="00EA115F"/>
    <w:rsid w:val="00EA4E3C"/>
    <w:rsid w:val="00EA7C27"/>
    <w:rsid w:val="00EB6B36"/>
    <w:rsid w:val="00EC3A8C"/>
    <w:rsid w:val="00EC7480"/>
    <w:rsid w:val="00ED0E82"/>
    <w:rsid w:val="00ED4C2E"/>
    <w:rsid w:val="00EE06EA"/>
    <w:rsid w:val="00EE0CCD"/>
    <w:rsid w:val="00EE44EA"/>
    <w:rsid w:val="00EF488F"/>
    <w:rsid w:val="00EF62D7"/>
    <w:rsid w:val="00F0207E"/>
    <w:rsid w:val="00F0516E"/>
    <w:rsid w:val="00F05D19"/>
    <w:rsid w:val="00F10DC1"/>
    <w:rsid w:val="00F14521"/>
    <w:rsid w:val="00F151D2"/>
    <w:rsid w:val="00F179D3"/>
    <w:rsid w:val="00F17D72"/>
    <w:rsid w:val="00F2052F"/>
    <w:rsid w:val="00F25301"/>
    <w:rsid w:val="00F261CF"/>
    <w:rsid w:val="00F33CD7"/>
    <w:rsid w:val="00F42729"/>
    <w:rsid w:val="00F45882"/>
    <w:rsid w:val="00F52545"/>
    <w:rsid w:val="00F54CBF"/>
    <w:rsid w:val="00F552B8"/>
    <w:rsid w:val="00F57B90"/>
    <w:rsid w:val="00F606DC"/>
    <w:rsid w:val="00F609A4"/>
    <w:rsid w:val="00F65FEA"/>
    <w:rsid w:val="00F742D9"/>
    <w:rsid w:val="00F7556C"/>
    <w:rsid w:val="00F771C5"/>
    <w:rsid w:val="00F802FA"/>
    <w:rsid w:val="00F820AA"/>
    <w:rsid w:val="00F853C2"/>
    <w:rsid w:val="00F91FEB"/>
    <w:rsid w:val="00F943ED"/>
    <w:rsid w:val="00F97EE5"/>
    <w:rsid w:val="00FA015C"/>
    <w:rsid w:val="00FA347B"/>
    <w:rsid w:val="00FA7B37"/>
    <w:rsid w:val="00FB01BB"/>
    <w:rsid w:val="00FB594A"/>
    <w:rsid w:val="00FC2C1E"/>
    <w:rsid w:val="00FD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ru v:ext="edit" colors="#cf9,#cf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725"/>
  </w:style>
  <w:style w:type="paragraph" w:styleId="Footer">
    <w:name w:val="footer"/>
    <w:basedOn w:val="Normal"/>
    <w:link w:val="Foot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725"/>
  </w:style>
  <w:style w:type="character" w:styleId="CommentReference">
    <w:name w:val="annotation reference"/>
    <w:basedOn w:val="DefaultParagraphFont"/>
    <w:uiPriority w:val="99"/>
    <w:semiHidden/>
    <w:unhideWhenUsed/>
    <w:rsid w:val="00DE5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5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5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59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75FCE"/>
    <w:pPr>
      <w:spacing w:after="0" w:line="240" w:lineRule="auto"/>
    </w:pPr>
  </w:style>
  <w:style w:type="paragraph" w:customStyle="1" w:styleId="texte">
    <w:name w:val="texte"/>
    <w:basedOn w:val="Normal"/>
    <w:rsid w:val="00D8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DB7725"/>
  </w:style>
  <w:style w:type="paragraph" w:styleId="Footer">
    <w:name w:val="footer"/>
    <w:basedOn w:val="Normal"/>
    <w:link w:val="Foot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DB7725"/>
  </w:style>
  <w:style w:type="character" w:styleId="CommentReference">
    <w:name w:val="annotation reference"/>
    <w:basedOn w:val="DefaultParagraphFont"/>
    <w:uiPriority w:val="99"/>
    <w:semiHidden/>
    <w:unhideWhenUsed/>
    <w:rsid w:val="00DE5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CommentTextChar">
    <w:name w:val="Texto de comentário Carácter"/>
    <w:basedOn w:val="DefaultParagraphFont"/>
    <w:link w:val="CommentText"/>
    <w:uiPriority w:val="99"/>
    <w:semiHidden/>
    <w:rsid w:val="00DE55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59D"/>
    <w:rPr>
      <w:b/>
      <w:bCs/>
    </w:rPr>
  </w:style>
  <w:style w:type="character" w:customStyle="1" w:styleId="CommentSubjectChar">
    <w:name w:val="Assunto de comentário Carácter"/>
    <w:basedOn w:val="CommentTextChar"/>
    <w:link w:val="CommentSubject"/>
    <w:uiPriority w:val="99"/>
    <w:semiHidden/>
    <w:rsid w:val="00DE55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E89EA.9146291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15342-A403-4A11-8B23-CAC1F15E5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320</Words>
  <Characters>1733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Óscar</dc:creator>
  <cp:lastModifiedBy>Pedro Silva</cp:lastModifiedBy>
  <cp:revision>14</cp:revision>
  <dcterms:created xsi:type="dcterms:W3CDTF">2016-01-16T21:38:00Z</dcterms:created>
  <dcterms:modified xsi:type="dcterms:W3CDTF">2016-05-23T13:39:00Z</dcterms:modified>
</cp:coreProperties>
</file>