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CCAA6" w14:textId="2CFA8D17" w:rsidR="00840F8A" w:rsidRPr="008B0D79" w:rsidRDefault="00840F8A" w:rsidP="007446D7">
      <w:pPr>
        <w:rPr>
          <w:b/>
          <w:bCs/>
          <w:sz w:val="22"/>
          <w:szCs w:val="22"/>
          <w:lang w:val="en-GB"/>
        </w:rPr>
      </w:pPr>
      <w:bookmarkStart w:id="0" w:name="_Hlk83403346"/>
      <w:proofErr w:type="gramStart"/>
      <w:r w:rsidRPr="008B0D79">
        <w:rPr>
          <w:b/>
          <w:bCs/>
          <w:sz w:val="22"/>
          <w:szCs w:val="22"/>
          <w:lang w:val="en-GB"/>
        </w:rPr>
        <w:t>Name:_</w:t>
      </w:r>
      <w:proofErr w:type="gramEnd"/>
      <w:r w:rsidRPr="008B0D79">
        <w:rPr>
          <w:b/>
          <w:bCs/>
          <w:sz w:val="22"/>
          <w:szCs w:val="22"/>
          <w:lang w:val="en-GB"/>
        </w:rPr>
        <w:t>_____________________________________________    N.º: ____    CLASS: _____    DATE: ___________</w:t>
      </w:r>
    </w:p>
    <w:bookmarkEnd w:id="0"/>
    <w:p w14:paraId="71F72590" w14:textId="77777777" w:rsidR="00840F8A" w:rsidRPr="008B0D79" w:rsidRDefault="00840F8A" w:rsidP="007446D7">
      <w:pPr>
        <w:rPr>
          <w:sz w:val="16"/>
          <w:szCs w:val="16"/>
          <w:lang w:val="en-GB"/>
        </w:rPr>
      </w:pPr>
    </w:p>
    <w:tbl>
      <w:tblPr>
        <w:tblStyle w:val="TabelacomGrelha"/>
        <w:tblW w:w="1014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747"/>
        <w:gridCol w:w="851"/>
        <w:gridCol w:w="850"/>
        <w:gridCol w:w="1076"/>
      </w:tblGrid>
      <w:tr w:rsidR="004D2C67" w:rsidRPr="008B0D79" w14:paraId="145EFC2B" w14:textId="77777777" w:rsidTr="00EA1D09">
        <w:tc>
          <w:tcPr>
            <w:tcW w:w="6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9D8EB69" w14:textId="77777777" w:rsidR="004D2C67" w:rsidRPr="008B0D79" w:rsidRDefault="004D2C67" w:rsidP="007D4417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6747" w:type="dxa"/>
            <w:tcBorders>
              <w:top w:val="nil"/>
              <w:left w:val="nil"/>
              <w:right w:val="single" w:sz="4" w:space="0" w:color="1FB5BE"/>
            </w:tcBorders>
            <w:vAlign w:val="center"/>
          </w:tcPr>
          <w:p w14:paraId="41CC07DE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val="en-GB"/>
              </w:rPr>
            </w:pPr>
          </w:p>
          <w:p w14:paraId="4B5698A1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1FB5BE"/>
              <w:left w:val="single" w:sz="4" w:space="0" w:color="1FB5BE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542A2F2E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Average</w:t>
            </w:r>
          </w:p>
          <w:p w14:paraId="7160D79E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</w:t>
            </w:r>
          </w:p>
        </w:tc>
        <w:tc>
          <w:tcPr>
            <w:tcW w:w="850" w:type="dxa"/>
            <w:tcBorders>
              <w:top w:val="single" w:sz="4" w:space="0" w:color="1FB5BE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2B3CB56C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Good</w:t>
            </w:r>
          </w:p>
          <w:p w14:paraId="5308AECC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</w:t>
            </w:r>
          </w:p>
        </w:tc>
        <w:tc>
          <w:tcPr>
            <w:tcW w:w="1076" w:type="dxa"/>
            <w:tcBorders>
              <w:top w:val="single" w:sz="4" w:space="0" w:color="1FB5BE"/>
              <w:left w:val="single" w:sz="6" w:space="0" w:color="FFFFFF" w:themeColor="background1"/>
              <w:right w:val="single" w:sz="4" w:space="0" w:color="1FB5BE"/>
            </w:tcBorders>
            <w:shd w:val="clear" w:color="auto" w:fill="1FB5BE"/>
            <w:vAlign w:val="center"/>
          </w:tcPr>
          <w:p w14:paraId="0F26BBA7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Very good</w:t>
            </w:r>
          </w:p>
          <w:p w14:paraId="5BF9AC97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8B0D79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ééé</w:t>
            </w:r>
          </w:p>
        </w:tc>
      </w:tr>
      <w:tr w:rsidR="004D2C67" w:rsidRPr="008B0D79" w14:paraId="5B34F4CB" w14:textId="77777777" w:rsidTr="00EA1D09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4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1AFCB2E6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Communication Skills</w:t>
            </w: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6B67DAA6" w14:textId="0E72BB11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Listening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A3BFBE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A3ABE0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7A9903D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0AFE7F49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99FF7AD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28ED58DA" w14:textId="4394DEE4" w:rsidR="004D2C67" w:rsidRPr="008B0D79" w:rsidRDefault="004D2C67" w:rsidP="007D4417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understand 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 xml:space="preserve">a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flu</w:t>
            </w:r>
            <w:r w:rsidR="0072236F">
              <w:rPr>
                <w:rFonts w:ascii="Arial Narrow" w:hAnsi="Arial Narrow"/>
                <w:sz w:val="18"/>
                <w:szCs w:val="18"/>
                <w:lang w:val="en-GB"/>
              </w:rPr>
              <w:t>ent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EA657B">
              <w:rPr>
                <w:rFonts w:ascii="Arial Narrow" w:hAnsi="Arial Narrow"/>
                <w:sz w:val="18"/>
                <w:szCs w:val="18"/>
                <w:lang w:val="en-GB"/>
              </w:rPr>
              <w:t>speech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follow lines of argumentation.</w:t>
            </w:r>
          </w:p>
        </w:tc>
        <w:tc>
          <w:tcPr>
            <w:tcW w:w="851" w:type="dxa"/>
            <w:vAlign w:val="center"/>
          </w:tcPr>
          <w:p w14:paraId="3476751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76E1A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EBB858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74570FA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6065D4EE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3DA69E41" w14:textId="296D806F" w:rsidR="004D2C67" w:rsidRPr="008B0D79" w:rsidRDefault="004D2C67" w:rsidP="007D4417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present alternatives to 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 xml:space="preserve">a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traditional 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>way of a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pproach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 xml:space="preserve">ing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a situation or problem solving.</w:t>
            </w:r>
          </w:p>
        </w:tc>
        <w:tc>
          <w:tcPr>
            <w:tcW w:w="851" w:type="dxa"/>
            <w:vAlign w:val="center"/>
          </w:tcPr>
          <w:p w14:paraId="3C11FDC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409C4C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5EB8D88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166FFF97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B0143E0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0A95D519" w14:textId="5E4380CA" w:rsidR="004D2C67" w:rsidRPr="008B0D79" w:rsidRDefault="00FB428F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Reading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11CE91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D25E18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7148F1C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C0408D9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61AD026B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542B669" w14:textId="4026F56B" w:rsidR="004D2C67" w:rsidRPr="008B0D79" w:rsidRDefault="004D2C67" w:rsidP="007D4417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read and understand d</w:t>
            </w:r>
            <w:r w:rsidR="00A61F54">
              <w:rPr>
                <w:rFonts w:ascii="Arial Narrow" w:hAnsi="Arial Narrow"/>
                <w:sz w:val="18"/>
                <w:szCs w:val="18"/>
                <w:lang w:val="en-GB"/>
              </w:rPr>
              <w:t>ifferent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types of texts.</w:t>
            </w:r>
          </w:p>
        </w:tc>
        <w:tc>
          <w:tcPr>
            <w:tcW w:w="851" w:type="dxa"/>
            <w:vAlign w:val="center"/>
          </w:tcPr>
          <w:p w14:paraId="2B5CB76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F5D64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5829F0B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2B929498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1D45668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6A03AAFF" w14:textId="77777777" w:rsidR="004D2C67" w:rsidRPr="008B0D79" w:rsidRDefault="004D2C67" w:rsidP="007D4417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decode key words/presented ideas in texts.</w:t>
            </w:r>
          </w:p>
        </w:tc>
        <w:tc>
          <w:tcPr>
            <w:tcW w:w="851" w:type="dxa"/>
            <w:vAlign w:val="center"/>
          </w:tcPr>
          <w:p w14:paraId="29C3E2F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E6C78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6281E09B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395642E9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15B4F7B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1704E75F" w14:textId="77777777" w:rsidR="004D2C67" w:rsidRPr="008B0D79" w:rsidRDefault="004D2C67" w:rsidP="007D4417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interpret explicit and implicit information in texts.</w:t>
            </w:r>
          </w:p>
        </w:tc>
        <w:tc>
          <w:tcPr>
            <w:tcW w:w="851" w:type="dxa"/>
            <w:vAlign w:val="center"/>
          </w:tcPr>
          <w:p w14:paraId="322CD82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D6CB27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E088EAC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741EE04C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D51CA19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05C2F8AD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Interaction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3CAC54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4FF637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44971C2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5E8AB51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5F8FBA4B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27EAC4A9" w14:textId="590F9034" w:rsidR="004D2C67" w:rsidRPr="008B0D79" w:rsidRDefault="004D2C67" w:rsidP="007D4417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 xml:space="preserve">take part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in discussions.</w:t>
            </w:r>
          </w:p>
        </w:tc>
        <w:tc>
          <w:tcPr>
            <w:tcW w:w="851" w:type="dxa"/>
            <w:vAlign w:val="center"/>
          </w:tcPr>
          <w:p w14:paraId="7487531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8AC4E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14B103B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3E52260B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A013DD6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0CADF471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Interaction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87414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7E043C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0194A38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16C0AF9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08A5015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052F2401" w14:textId="01E197AC" w:rsidR="004D2C67" w:rsidRPr="008B0D79" w:rsidRDefault="004D2C67" w:rsidP="007D4417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BC231D">
              <w:rPr>
                <w:rFonts w:ascii="Arial Narrow" w:hAnsi="Arial Narrow"/>
                <w:sz w:val="18"/>
                <w:szCs w:val="18"/>
                <w:lang w:val="en-GB"/>
              </w:rPr>
              <w:t>answer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emails/letters.</w:t>
            </w:r>
          </w:p>
        </w:tc>
        <w:tc>
          <w:tcPr>
            <w:tcW w:w="851" w:type="dxa"/>
            <w:vAlign w:val="center"/>
          </w:tcPr>
          <w:p w14:paraId="7C84DCE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1B800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0A0A8A6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38B09B37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8EDDAD5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17F0F832" w14:textId="1DC444F1" w:rsidR="004D2C67" w:rsidRPr="008B0D79" w:rsidRDefault="004D2C67" w:rsidP="007D4417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perform tasks that involve planning, </w:t>
            </w:r>
            <w:r w:rsidR="000F0C20" w:rsidRPr="008B0D79">
              <w:rPr>
                <w:rFonts w:ascii="Arial Narrow" w:hAnsi="Arial Narrow"/>
                <w:sz w:val="18"/>
                <w:szCs w:val="18"/>
                <w:lang w:val="en-GB"/>
              </w:rPr>
              <w:t>review</w:t>
            </w:r>
            <w:r w:rsidR="000F0C20">
              <w:rPr>
                <w:rFonts w:ascii="Arial Narrow" w:hAnsi="Arial Narrow"/>
                <w:sz w:val="18"/>
                <w:szCs w:val="18"/>
                <w:lang w:val="en-GB"/>
              </w:rPr>
              <w:t>ing,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monitoring.</w:t>
            </w:r>
          </w:p>
        </w:tc>
        <w:tc>
          <w:tcPr>
            <w:tcW w:w="851" w:type="dxa"/>
            <w:vAlign w:val="center"/>
          </w:tcPr>
          <w:p w14:paraId="126E4F5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CE6606C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1D0DE25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37FE5DE3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6A3F59A1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1B5E6EBA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Production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0CA850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45D2A0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4521AD3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A893DDC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4649792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1217882B" w14:textId="77777777" w:rsidR="004D2C67" w:rsidRPr="008B0D79" w:rsidRDefault="004D2C67" w:rsidP="007D4417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express myself in a clear way.</w:t>
            </w:r>
          </w:p>
        </w:tc>
        <w:tc>
          <w:tcPr>
            <w:tcW w:w="851" w:type="dxa"/>
            <w:vAlign w:val="center"/>
          </w:tcPr>
          <w:p w14:paraId="2BCFA21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89A58B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56A09BE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7A77B6FF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E171E6E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7F71EF4" w14:textId="5CC4B3A9" w:rsidR="004D2C67" w:rsidRPr="008B0D79" w:rsidRDefault="004D2C67" w:rsidP="007D4417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5A40DA">
              <w:rPr>
                <w:rFonts w:ascii="Arial Narrow" w:hAnsi="Arial Narrow"/>
                <w:sz w:val="18"/>
                <w:szCs w:val="18"/>
                <w:lang w:val="en-GB"/>
              </w:rPr>
              <w:t>produce</w:t>
            </w:r>
            <w:r w:rsidR="000E31C2">
              <w:rPr>
                <w:rFonts w:ascii="Arial Narrow" w:hAnsi="Arial Narrow"/>
                <w:sz w:val="18"/>
                <w:szCs w:val="18"/>
                <w:lang w:val="en-GB"/>
              </w:rPr>
              <w:t>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0E31C2" w:rsidRPr="008B0D79">
              <w:rPr>
                <w:rFonts w:ascii="Arial Narrow" w:hAnsi="Arial Narrow"/>
                <w:sz w:val="18"/>
                <w:szCs w:val="18"/>
                <w:lang w:val="en-GB"/>
              </w:rPr>
              <w:t>in a simple</w:t>
            </w:r>
            <w:r w:rsidR="000E31C2">
              <w:rPr>
                <w:rFonts w:ascii="Arial Narrow" w:hAnsi="Arial Narrow"/>
                <w:sz w:val="18"/>
                <w:szCs w:val="18"/>
                <w:lang w:val="en-GB"/>
              </w:rPr>
              <w:t xml:space="preserve"> way,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statements to give opinions.</w:t>
            </w:r>
          </w:p>
        </w:tc>
        <w:tc>
          <w:tcPr>
            <w:tcW w:w="851" w:type="dxa"/>
            <w:vAlign w:val="center"/>
          </w:tcPr>
          <w:p w14:paraId="6E6B4AE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2699E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54EBF08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2DEE64E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5DB43ECF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66DA73DF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Production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59C28B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2D22A1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43A50CF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4FC61127" w14:textId="77777777" w:rsidTr="00EA1D09">
        <w:trPr>
          <w:cantSplit/>
          <w:trHeight w:val="249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DA296BD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  <w:vAlign w:val="center"/>
          </w:tcPr>
          <w:p w14:paraId="517DA4CE" w14:textId="60A995D6" w:rsidR="004D2C67" w:rsidRPr="008B0D79" w:rsidRDefault="004D2C67" w:rsidP="007D4417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plan and </w:t>
            </w:r>
            <w:r w:rsidR="00096DF4">
              <w:rPr>
                <w:rFonts w:ascii="Arial Narrow" w:hAnsi="Arial Narrow"/>
                <w:sz w:val="18"/>
                <w:szCs w:val="18"/>
                <w:lang w:val="en-GB"/>
              </w:rPr>
              <w:t>develop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 </w:t>
            </w:r>
            <w:r w:rsidR="00685882">
              <w:rPr>
                <w:rFonts w:ascii="Arial Narrow" w:hAnsi="Arial Narrow"/>
                <w:sz w:val="18"/>
                <w:szCs w:val="18"/>
                <w:lang w:val="en-GB"/>
              </w:rPr>
              <w:t xml:space="preserve">written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activity accord</w:t>
            </w:r>
            <w:r w:rsidR="00A741B3">
              <w:rPr>
                <w:rFonts w:ascii="Arial Narrow" w:hAnsi="Arial Narrow"/>
                <w:sz w:val="18"/>
                <w:szCs w:val="18"/>
                <w:lang w:val="en-GB"/>
              </w:rPr>
              <w:t>ing to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the type and aim of </w:t>
            </w:r>
            <w:r w:rsidR="00A741B3">
              <w:rPr>
                <w:rFonts w:ascii="Arial Narrow" w:hAnsi="Arial Narrow"/>
                <w:sz w:val="18"/>
                <w:szCs w:val="18"/>
                <w:lang w:val="en-GB"/>
              </w:rPr>
              <w:t xml:space="preserve">the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text and its </w:t>
            </w:r>
            <w:r w:rsidR="00A741B3">
              <w:rPr>
                <w:rFonts w:ascii="Arial Narrow" w:hAnsi="Arial Narrow"/>
                <w:sz w:val="18"/>
                <w:szCs w:val="18"/>
                <w:lang w:val="en-GB"/>
              </w:rPr>
              <w:t>target</w:t>
            </w:r>
            <w:r w:rsidR="000F0C20">
              <w:rPr>
                <w:rFonts w:ascii="Arial Narrow" w:hAnsi="Arial Narrow"/>
                <w:sz w:val="18"/>
                <w:szCs w:val="18"/>
                <w:lang w:val="en-GB"/>
              </w:rPr>
              <w:t xml:space="preserve"> audience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C284C0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0F87BB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  <w:vAlign w:val="center"/>
          </w:tcPr>
          <w:p w14:paraId="27ADC0B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2E139D13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C8CF09D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F7A302" w14:textId="77777777" w:rsidR="004D2C67" w:rsidRPr="008B0D79" w:rsidRDefault="004D2C67" w:rsidP="007D4417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perform peer-assessment.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3553D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0DDA62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123C4AF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51846AC" w14:textId="77777777" w:rsidTr="00EA1D09">
        <w:trPr>
          <w:cantSplit/>
          <w:trHeight w:val="295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417DAB1C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Intercultural competence</w:t>
            </w:r>
          </w:p>
        </w:tc>
        <w:tc>
          <w:tcPr>
            <w:tcW w:w="674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1A1669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Being able to recognise distinct intercultural realities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DA675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BAC94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C942E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2C6ACBC9" w14:textId="77777777" w:rsidTr="00EA1D09">
        <w:trPr>
          <w:cantSplit/>
          <w:trHeight w:val="295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6F5C1B82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  <w:vAlign w:val="center"/>
          </w:tcPr>
          <w:p w14:paraId="3B984110" w14:textId="08AA1FF7" w:rsidR="004D2C67" w:rsidRPr="008B0D79" w:rsidRDefault="004D2C67" w:rsidP="007D4417">
            <w:pPr>
              <w:pStyle w:val="PargrafodaLista"/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="00096DF4">
              <w:rPr>
                <w:rFonts w:ascii="Arial Narrow" w:hAnsi="Arial Narrow"/>
                <w:sz w:val="18"/>
                <w:szCs w:val="18"/>
                <w:lang w:val="en-GB"/>
              </w:rPr>
              <w:t xml:space="preserve">can be </w:t>
            </w:r>
            <w:r w:rsidR="005A40DA">
              <w:rPr>
                <w:rFonts w:ascii="Arial Narrow" w:hAnsi="Arial Narrow"/>
                <w:sz w:val="18"/>
                <w:szCs w:val="18"/>
                <w:lang w:val="en-GB"/>
              </w:rPr>
              <w:t xml:space="preserve">aware of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different cultural universes.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B04DFF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5103EA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  <w:vAlign w:val="center"/>
          </w:tcPr>
          <w:p w14:paraId="3B404A2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3B55F23" w14:textId="77777777" w:rsidTr="00EA1D09">
        <w:trPr>
          <w:cantSplit/>
          <w:trHeight w:val="295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818A847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12" w:space="0" w:color="auto"/>
            </w:tcBorders>
            <w:vAlign w:val="center"/>
          </w:tcPr>
          <w:p w14:paraId="04FC5F7F" w14:textId="76DC316C" w:rsidR="004D2C67" w:rsidRPr="008B0D79" w:rsidRDefault="004D2C67" w:rsidP="007D4417">
            <w:pPr>
              <w:pStyle w:val="PargrafodaLista"/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compare my culture and origin </w:t>
            </w:r>
            <w:r w:rsidR="00EA657B">
              <w:rPr>
                <w:rFonts w:ascii="Arial Narrow" w:hAnsi="Arial Narrow"/>
                <w:sz w:val="18"/>
                <w:szCs w:val="18"/>
                <w:lang w:val="en-GB"/>
              </w:rPr>
              <w:t>with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other cultures.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0E84B5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A9F88B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14:paraId="654CF08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5026E828" w14:textId="77777777" w:rsidTr="00EA1D09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24" w:space="0" w:color="auto"/>
            </w:tcBorders>
            <w:shd w:val="clear" w:color="auto" w:fill="F2AD3D"/>
            <w:textDirection w:val="btLr"/>
            <w:vAlign w:val="center"/>
          </w:tcPr>
          <w:p w14:paraId="700F9C9A" w14:textId="77777777" w:rsidR="004D2C67" w:rsidRPr="008B0D79" w:rsidRDefault="004D2C67" w:rsidP="007D441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Strategic Skills</w:t>
            </w:r>
          </w:p>
        </w:tc>
        <w:tc>
          <w:tcPr>
            <w:tcW w:w="674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F7A673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Communicating effectively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B94FD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8983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3436CB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2647F59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FA51B46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7C1436F9" w14:textId="11F1AE6C" w:rsidR="004D2C67" w:rsidRPr="008B0D79" w:rsidRDefault="004D2C67" w:rsidP="007D4417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adapt a </w:t>
            </w:r>
            <w:r w:rsidR="000F0C20">
              <w:rPr>
                <w:rFonts w:ascii="Arial Narrow" w:hAnsi="Arial Narrow"/>
                <w:sz w:val="18"/>
                <w:szCs w:val="18"/>
                <w:lang w:val="en-GB"/>
              </w:rPr>
              <w:t>speech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to the </w:t>
            </w:r>
            <w:r w:rsidR="00B30EE2">
              <w:rPr>
                <w:rFonts w:ascii="Arial Narrow" w:hAnsi="Arial Narrow"/>
                <w:sz w:val="18"/>
                <w:szCs w:val="18"/>
                <w:lang w:val="en-GB"/>
              </w:rPr>
              <w:t>interlocutor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vAlign w:val="center"/>
          </w:tcPr>
          <w:p w14:paraId="2E8DFA0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7BE877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036073D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73018341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1A655F6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553C949C" w14:textId="04A91DFC" w:rsidR="004D2C67" w:rsidRPr="008B0D79" w:rsidRDefault="004D2C67" w:rsidP="007D4417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use vocabulary and idiomatic expressions, as well as </w:t>
            </w:r>
            <w:r w:rsidR="00EB617E">
              <w:rPr>
                <w:rFonts w:ascii="Arial Narrow" w:hAnsi="Arial Narrow"/>
                <w:sz w:val="18"/>
                <w:szCs w:val="18"/>
                <w:lang w:val="en-GB"/>
              </w:rPr>
              <w:t>different</w:t>
            </w:r>
            <w:r w:rsidR="00B30EE2">
              <w:rPr>
                <w:rFonts w:ascii="Arial Narrow" w:hAnsi="Arial Narrow"/>
                <w:sz w:val="18"/>
                <w:szCs w:val="18"/>
                <w:lang w:val="en-GB"/>
              </w:rPr>
              <w:t xml:space="preserve"> sentence structures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.  </w:t>
            </w:r>
          </w:p>
        </w:tc>
        <w:tc>
          <w:tcPr>
            <w:tcW w:w="851" w:type="dxa"/>
            <w:vAlign w:val="center"/>
          </w:tcPr>
          <w:p w14:paraId="101E012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1E54BC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28A592E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299DD9C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C153E90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760DEE27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 xml:space="preserve">Collaborate in pairs and in groups 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F76583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21F36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138327E3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4FF36EF0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27B95901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0C983270" w14:textId="24828205" w:rsidR="004D2C67" w:rsidRPr="008B0D79" w:rsidRDefault="004D2C67" w:rsidP="007D4417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0412A4">
              <w:rPr>
                <w:rFonts w:ascii="Arial Narrow" w:hAnsi="Arial Narrow"/>
                <w:sz w:val="18"/>
                <w:szCs w:val="18"/>
                <w:lang w:val="en-GB"/>
              </w:rPr>
              <w:t>take part in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pair and group activities.</w:t>
            </w:r>
          </w:p>
        </w:tc>
        <w:tc>
          <w:tcPr>
            <w:tcW w:w="851" w:type="dxa"/>
            <w:vAlign w:val="center"/>
          </w:tcPr>
          <w:p w14:paraId="45D3B99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82E96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742278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5CD4650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48F3C18E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A5552A8" w14:textId="1F8A4CC5" w:rsidR="004D2C67" w:rsidRPr="008B0D79" w:rsidRDefault="004D2C67" w:rsidP="007D4417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accept </w:t>
            </w:r>
            <w:r w:rsidR="000412A4">
              <w:rPr>
                <w:rFonts w:ascii="Arial Narrow" w:hAnsi="Arial Narrow"/>
                <w:sz w:val="18"/>
                <w:szCs w:val="18"/>
                <w:lang w:val="en-GB"/>
              </w:rPr>
              <w:t>positive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feedback to </w:t>
            </w:r>
            <w:r w:rsidR="00D37D82">
              <w:rPr>
                <w:rFonts w:ascii="Arial Narrow" w:hAnsi="Arial Narrow"/>
                <w:sz w:val="18"/>
                <w:szCs w:val="18"/>
                <w:lang w:val="en-GB"/>
              </w:rPr>
              <w:t>achieve the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D37D82">
              <w:rPr>
                <w:rFonts w:ascii="Arial Narrow" w:hAnsi="Arial Narrow"/>
                <w:sz w:val="18"/>
                <w:szCs w:val="18"/>
                <w:lang w:val="en-GB"/>
              </w:rPr>
              <w:t>purpose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vAlign w:val="center"/>
          </w:tcPr>
          <w:p w14:paraId="4650CA5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6FB7F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6CF0327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0217F1B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F0F5CBB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B653A77" w14:textId="7B7A24CC" w:rsidR="004D2C67" w:rsidRPr="008B0D79" w:rsidRDefault="004D2C67" w:rsidP="007D4417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E2127C">
              <w:rPr>
                <w:rFonts w:ascii="Arial Narrow" w:hAnsi="Arial Narrow"/>
                <w:sz w:val="18"/>
                <w:szCs w:val="18"/>
                <w:lang w:val="en-GB"/>
              </w:rPr>
              <w:t xml:space="preserve">give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feedback to </w:t>
            </w:r>
            <w:r w:rsidR="00E2127C"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knowledge. </w:t>
            </w:r>
          </w:p>
        </w:tc>
        <w:tc>
          <w:tcPr>
            <w:tcW w:w="851" w:type="dxa"/>
            <w:vAlign w:val="center"/>
          </w:tcPr>
          <w:p w14:paraId="0580BA7B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67EAC9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34B007A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CACB29E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001623ED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6C6CEAE6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Using technological literacy to communicate and access knowledge in context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97C756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6B12E5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764C6AD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30AA1B1A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84D4DDC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08B0D182" w14:textId="02BD02D1" w:rsidR="004D2C67" w:rsidRPr="008B0D79" w:rsidRDefault="004D2C67" w:rsidP="007D4417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E2127C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autonomously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research, </w:t>
            </w:r>
            <w:r w:rsidR="00E2127C">
              <w:rPr>
                <w:rFonts w:ascii="Arial Narrow" w:hAnsi="Arial Narrow"/>
                <w:sz w:val="18"/>
                <w:szCs w:val="18"/>
                <w:lang w:val="en-GB"/>
              </w:rPr>
              <w:t>understand,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share results using technology.</w:t>
            </w:r>
          </w:p>
        </w:tc>
        <w:tc>
          <w:tcPr>
            <w:tcW w:w="851" w:type="dxa"/>
            <w:vAlign w:val="center"/>
          </w:tcPr>
          <w:p w14:paraId="026220E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993F12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0B96BBA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79C6CAB0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08DE816E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5B180265" w14:textId="77777777" w:rsidR="004D2C67" w:rsidRPr="008B0D79" w:rsidRDefault="004D2C67" w:rsidP="007D4417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 organise and perform tasks autonomously.</w:t>
            </w:r>
          </w:p>
        </w:tc>
        <w:tc>
          <w:tcPr>
            <w:tcW w:w="851" w:type="dxa"/>
            <w:vAlign w:val="center"/>
          </w:tcPr>
          <w:p w14:paraId="4320C7B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B99937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2DBAFE9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8B0D79" w14:paraId="7AEE1DF3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5A5AB33A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649AAA7C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Critical thinking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C8B3EE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4F8CDF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7801DFA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12B272B2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BFFDF1A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21EAA9B" w14:textId="40A005B6" w:rsidR="004D2C67" w:rsidRPr="008B0D79" w:rsidRDefault="004D2C67" w:rsidP="007D4417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relate </w:t>
            </w:r>
            <w:r w:rsidR="00311B80">
              <w:rPr>
                <w:rFonts w:ascii="Arial Narrow" w:hAnsi="Arial Narrow"/>
                <w:sz w:val="18"/>
                <w:szCs w:val="18"/>
                <w:lang w:val="en-GB"/>
              </w:rPr>
              <w:t>several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types of information.</w:t>
            </w:r>
          </w:p>
        </w:tc>
        <w:tc>
          <w:tcPr>
            <w:tcW w:w="851" w:type="dxa"/>
            <w:vAlign w:val="center"/>
          </w:tcPr>
          <w:p w14:paraId="2D83E50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7F747B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24880EF4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4A547B5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2E6D826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CFF2091" w14:textId="2910A822" w:rsidR="004D2C67" w:rsidRPr="008B0D79" w:rsidRDefault="004D2C67" w:rsidP="007D4417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6E46BD">
              <w:rPr>
                <w:rFonts w:ascii="Arial Narrow" w:hAnsi="Arial Narrow"/>
                <w:sz w:val="18"/>
                <w:szCs w:val="18"/>
                <w:lang w:val="en-GB"/>
              </w:rPr>
              <w:t xml:space="preserve">logically and coherently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synthesise</w:t>
            </w:r>
            <w:r w:rsidR="006E46BD">
              <w:rPr>
                <w:rFonts w:ascii="Arial Narrow" w:hAnsi="Arial Narrow"/>
                <w:sz w:val="18"/>
                <w:szCs w:val="18"/>
                <w:lang w:val="en-GB"/>
              </w:rPr>
              <w:t xml:space="preserve"> information,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6E46BD">
              <w:rPr>
                <w:rFonts w:ascii="Arial Narrow" w:hAnsi="Arial Narrow"/>
                <w:sz w:val="18"/>
                <w:szCs w:val="18"/>
                <w:lang w:val="en-GB"/>
              </w:rPr>
              <w:t>presenting different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points of view and opinions.</w:t>
            </w:r>
          </w:p>
        </w:tc>
        <w:tc>
          <w:tcPr>
            <w:tcW w:w="851" w:type="dxa"/>
            <w:vAlign w:val="center"/>
          </w:tcPr>
          <w:p w14:paraId="729130B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05E43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811242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052549CF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3BCCC89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shd w:val="clear" w:color="auto" w:fill="D9D9D9" w:themeFill="background1" w:themeFillShade="D9"/>
            <w:vAlign w:val="center"/>
          </w:tcPr>
          <w:p w14:paraId="5CFF7F2E" w14:textId="77777777" w:rsidR="004D2C67" w:rsidRPr="008B0D79" w:rsidRDefault="004D2C67" w:rsidP="007D4417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Developing learning to learn skills in context to the learning process.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0BEF8A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955081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14:paraId="5E2323E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0B537094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028D4B77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  <w:vAlign w:val="center"/>
          </w:tcPr>
          <w:p w14:paraId="0194CFBA" w14:textId="344F57BA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 </w:t>
            </w:r>
            <w:r w:rsidR="00896291"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my performance based on given</w:t>
            </w:r>
            <w:r w:rsidR="00896291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assessment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4F1CE9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B8F544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4" w:space="0" w:color="auto"/>
            </w:tcBorders>
            <w:vAlign w:val="center"/>
          </w:tcPr>
          <w:p w14:paraId="14A14EA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898B2A5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B12A6AC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bottom w:val="single" w:sz="24" w:space="0" w:color="auto"/>
            </w:tcBorders>
            <w:vAlign w:val="center"/>
          </w:tcPr>
          <w:p w14:paraId="3590E436" w14:textId="0A01324A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show a proactive attitude </w:t>
            </w:r>
            <w:r w:rsidR="00896291">
              <w:rPr>
                <w:rFonts w:ascii="Arial Narrow" w:hAnsi="Arial Narrow"/>
                <w:sz w:val="18"/>
                <w:szCs w:val="18"/>
                <w:lang w:val="en-GB"/>
              </w:rPr>
              <w:t>towards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the learning</w:t>
            </w:r>
            <w:r w:rsidR="00896291">
              <w:rPr>
                <w:rFonts w:ascii="Arial Narrow" w:hAnsi="Arial Narrow"/>
                <w:sz w:val="18"/>
                <w:szCs w:val="18"/>
                <w:lang w:val="en-GB"/>
              </w:rPr>
              <w:t xml:space="preserve"> process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vAlign w:val="center"/>
          </w:tcPr>
          <w:p w14:paraId="128FA94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  <w:vAlign w:val="center"/>
          </w:tcPr>
          <w:p w14:paraId="2C5E1BC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bottom w:val="single" w:sz="24" w:space="0" w:color="auto"/>
            </w:tcBorders>
            <w:vAlign w:val="center"/>
          </w:tcPr>
          <w:p w14:paraId="315D6FD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1181E421" w14:textId="77777777" w:rsidTr="00EA1D09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24" w:space="0" w:color="auto"/>
              <w:left w:val="nil"/>
            </w:tcBorders>
          </w:tcPr>
          <w:p w14:paraId="450A437A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tcBorders>
              <w:top w:val="single" w:sz="24" w:space="0" w:color="auto"/>
            </w:tcBorders>
            <w:vAlign w:val="center"/>
          </w:tcPr>
          <w:p w14:paraId="35CB6980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use the present simple and the present continuous.</w:t>
            </w:r>
          </w:p>
        </w:tc>
        <w:tc>
          <w:tcPr>
            <w:tcW w:w="851" w:type="dxa"/>
            <w:tcBorders>
              <w:top w:val="single" w:sz="24" w:space="0" w:color="auto"/>
            </w:tcBorders>
            <w:vAlign w:val="center"/>
          </w:tcPr>
          <w:p w14:paraId="579B269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  <w:vAlign w:val="center"/>
          </w:tcPr>
          <w:p w14:paraId="76247FE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tcBorders>
              <w:top w:val="single" w:sz="24" w:space="0" w:color="auto"/>
            </w:tcBorders>
            <w:vAlign w:val="center"/>
          </w:tcPr>
          <w:p w14:paraId="714C270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1301406F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3F197C76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4FC896BB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use state verbs.</w:t>
            </w:r>
          </w:p>
        </w:tc>
        <w:tc>
          <w:tcPr>
            <w:tcW w:w="851" w:type="dxa"/>
            <w:vAlign w:val="center"/>
          </w:tcPr>
          <w:p w14:paraId="5D4B51EF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931B0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7F81009B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5CBF010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32119B32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687BA1D5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use vocabulary related to the Internet/emails/textspeak.</w:t>
            </w:r>
          </w:p>
        </w:tc>
        <w:tc>
          <w:tcPr>
            <w:tcW w:w="851" w:type="dxa"/>
            <w:vAlign w:val="center"/>
          </w:tcPr>
          <w:p w14:paraId="69FC4BF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EFADF35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4951A8A1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5A1D6D3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26984463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3A845CB0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form compound nouns.</w:t>
            </w:r>
          </w:p>
        </w:tc>
        <w:tc>
          <w:tcPr>
            <w:tcW w:w="851" w:type="dxa"/>
            <w:vAlign w:val="center"/>
          </w:tcPr>
          <w:p w14:paraId="02E493CC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06B40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1A345B5E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19D13A8D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0CBB46E7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079BD520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use prepositions and phrasal verbs.</w:t>
            </w:r>
          </w:p>
        </w:tc>
        <w:tc>
          <w:tcPr>
            <w:tcW w:w="851" w:type="dxa"/>
            <w:vAlign w:val="center"/>
          </w:tcPr>
          <w:p w14:paraId="004BF1DD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8A5877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6270BB6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64571412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0AC0038D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0354E0EA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I can use the past simple and the past continuous.</w:t>
            </w:r>
          </w:p>
        </w:tc>
        <w:tc>
          <w:tcPr>
            <w:tcW w:w="851" w:type="dxa"/>
            <w:vAlign w:val="center"/>
          </w:tcPr>
          <w:p w14:paraId="6A451652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7763329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0C95A7E8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4D2C67" w:rsidRPr="0072236F" w14:paraId="32C63F32" w14:textId="77777777" w:rsidTr="00EA1D09">
        <w:trPr>
          <w:cantSplit/>
          <w:trHeight w:val="244"/>
        </w:trPr>
        <w:tc>
          <w:tcPr>
            <w:tcW w:w="624" w:type="dxa"/>
            <w:vMerge/>
            <w:tcBorders>
              <w:left w:val="nil"/>
              <w:bottom w:val="nil"/>
            </w:tcBorders>
          </w:tcPr>
          <w:p w14:paraId="7BA9D77E" w14:textId="77777777" w:rsidR="004D2C67" w:rsidRPr="008B0D79" w:rsidRDefault="004D2C67" w:rsidP="007D4417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747" w:type="dxa"/>
            <w:vAlign w:val="center"/>
          </w:tcPr>
          <w:p w14:paraId="3DBCFEA0" w14:textId="77777777" w:rsidR="004D2C67" w:rsidRPr="008B0D79" w:rsidRDefault="004D2C67" w:rsidP="007D4417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 xml:space="preserve">I can use </w:t>
            </w:r>
            <w:r w:rsidRPr="008B0D79"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>used to/would</w:t>
            </w: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 xml:space="preserve"> and </w:t>
            </w:r>
            <w:r w:rsidRPr="008B0D79">
              <w:rPr>
                <w:rFonts w:ascii="Arial Narrow" w:hAnsi="Arial Narrow" w:cs="Calibri"/>
                <w:i/>
                <w:iCs/>
                <w:sz w:val="18"/>
                <w:szCs w:val="18"/>
                <w:lang w:val="en-GB"/>
              </w:rPr>
              <w:t>be/get used to</w:t>
            </w:r>
            <w:r w:rsidRPr="008B0D79">
              <w:rPr>
                <w:rFonts w:ascii="Arial Narrow" w:hAnsi="Arial Narrow" w:cs="Calibri"/>
                <w:sz w:val="18"/>
                <w:szCs w:val="18"/>
                <w:lang w:val="en-GB"/>
              </w:rPr>
              <w:t>.</w:t>
            </w:r>
          </w:p>
        </w:tc>
        <w:tc>
          <w:tcPr>
            <w:tcW w:w="851" w:type="dxa"/>
            <w:vAlign w:val="center"/>
          </w:tcPr>
          <w:p w14:paraId="168111BA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091B8A0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6" w:type="dxa"/>
            <w:vAlign w:val="center"/>
          </w:tcPr>
          <w:p w14:paraId="2164CAD6" w14:textId="77777777" w:rsidR="004D2C67" w:rsidRPr="008B0D79" w:rsidRDefault="004D2C67" w:rsidP="007D4417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</w:tbl>
    <w:p w14:paraId="71EE9BB9" w14:textId="77777777" w:rsidR="004D2C67" w:rsidRPr="008B0D79" w:rsidRDefault="004D2C67" w:rsidP="00F37C52">
      <w:pPr>
        <w:rPr>
          <w:lang w:val="en-GB"/>
        </w:rPr>
      </w:pPr>
    </w:p>
    <w:sectPr w:rsidR="004D2C67" w:rsidRPr="008B0D79" w:rsidSect="00EA1D09">
      <w:headerReference w:type="default" r:id="rId8"/>
      <w:type w:val="continuous"/>
      <w:pgSz w:w="11907" w:h="16840" w:code="9"/>
      <w:pgMar w:top="1474" w:right="851" w:bottom="454" w:left="851" w:header="284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EA4CF" w14:textId="77777777" w:rsidR="00E32D9E" w:rsidRDefault="00E32D9E" w:rsidP="005E262E">
      <w:r>
        <w:separator/>
      </w:r>
    </w:p>
  </w:endnote>
  <w:endnote w:type="continuationSeparator" w:id="0">
    <w:p w14:paraId="1D1C5788" w14:textId="77777777" w:rsidR="00E32D9E" w:rsidRDefault="00E32D9E" w:rsidP="005E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E1426" w14:textId="77777777" w:rsidR="00E32D9E" w:rsidRDefault="00E32D9E" w:rsidP="005E262E">
      <w:r>
        <w:separator/>
      </w:r>
    </w:p>
  </w:footnote>
  <w:footnote w:type="continuationSeparator" w:id="0">
    <w:p w14:paraId="1CC79B53" w14:textId="77777777" w:rsidR="00E32D9E" w:rsidRDefault="00E32D9E" w:rsidP="005E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FB3B2" w14:textId="062EEF02" w:rsidR="005E262E" w:rsidRDefault="00CF2E0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C8C087" wp14:editId="7CF25A52">
              <wp:simplePos x="0" y="0"/>
              <wp:positionH relativeFrom="column">
                <wp:posOffset>539750</wp:posOffset>
              </wp:positionH>
              <wp:positionV relativeFrom="paragraph">
                <wp:posOffset>416271</wp:posOffset>
              </wp:positionV>
              <wp:extent cx="655320" cy="5080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" cy="5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C8AD6D" w14:textId="3174ED35" w:rsidR="00233A93" w:rsidRPr="00233A93" w:rsidRDefault="00233A9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233A93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BC8C08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2.5pt;margin-top:32.8pt;width:51.6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" filled="f" stroked="f" strokeweight=".5pt">
              <v:textbox>
                <w:txbxContent>
                  <w:p w14:paraId="5CC8AD6D" w14:textId="3174ED35" w:rsidR="00233A93" w:rsidRPr="00233A93" w:rsidRDefault="00233A93">
                    <w:pP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</w:pPr>
                    <w:r w:rsidRPr="00233A93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1.1</w:t>
                    </w:r>
                  </w:p>
                </w:txbxContent>
              </v:textbox>
            </v:shape>
          </w:pict>
        </mc:Fallback>
      </mc:AlternateContent>
    </w:r>
    <w:r w:rsidR="007446D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24A1C2" wp14:editId="5193D54D">
              <wp:simplePos x="0" y="0"/>
              <wp:positionH relativeFrom="column">
                <wp:posOffset>3126105</wp:posOffset>
              </wp:positionH>
              <wp:positionV relativeFrom="paragraph">
                <wp:posOffset>286096</wp:posOffset>
              </wp:positionV>
              <wp:extent cx="3343275" cy="31369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313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3D9AC8" w14:textId="1C96A2A9" w:rsidR="00233A93" w:rsidRPr="003C688B" w:rsidRDefault="004D2C6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SELF-ASSESSMENT – NOW I CAN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024A1C2" id="Caixa de Texto 4" o:spid="_x0000_s1027" type="#_x0000_t202" style="position:absolute;margin-left:246.15pt;margin-top:22.55pt;width:263.25pt;height:24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" filled="f" stroked="f" strokeweight=".5pt">
              <v:textbox>
                <w:txbxContent>
                  <w:p w14:paraId="373D9AC8" w14:textId="1C96A2A9" w:rsidR="00233A93" w:rsidRPr="003C688B" w:rsidRDefault="004D2C67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SELF-ASSESSMENT – NOW I CAN</w:t>
                    </w:r>
                  </w:p>
                </w:txbxContent>
              </v:textbox>
            </v:shape>
          </w:pict>
        </mc:Fallback>
      </mc:AlternateContent>
    </w:r>
    <w:r w:rsidR="007446D7">
      <w:rPr>
        <w:noProof/>
      </w:rPr>
      <w:drawing>
        <wp:inline distT="0" distB="0" distL="0" distR="0" wp14:anchorId="3A990E31" wp14:editId="780D35D9">
          <wp:extent cx="6480175" cy="991235"/>
          <wp:effectExtent l="0" t="0" r="0" b="0"/>
          <wp:docPr id="5" name="Imagem 5" descr="Uma imagem com a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Uma imagem com arm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991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5EDE"/>
    <w:multiLevelType w:val="hybridMultilevel"/>
    <w:tmpl w:val="25C8E6CE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D1437"/>
    <w:multiLevelType w:val="hybridMultilevel"/>
    <w:tmpl w:val="6A54B974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74530"/>
    <w:multiLevelType w:val="hybridMultilevel"/>
    <w:tmpl w:val="1C16BFBE"/>
    <w:lvl w:ilvl="0" w:tplc="0158CECE">
      <w:start w:val="1"/>
      <w:numFmt w:val="bullet"/>
      <w:lvlText w:val="ü"/>
      <w:lvlJc w:val="left"/>
      <w:pPr>
        <w:ind w:left="170" w:hanging="170"/>
      </w:pPr>
      <w:rPr>
        <w:rFonts w:ascii="Wingdings" w:hAnsi="Wingdings"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C7578"/>
    <w:multiLevelType w:val="hybridMultilevel"/>
    <w:tmpl w:val="AD3EB55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16817"/>
    <w:multiLevelType w:val="hybridMultilevel"/>
    <w:tmpl w:val="EAEAB23E"/>
    <w:lvl w:ilvl="0" w:tplc="A910719E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D064A"/>
    <w:multiLevelType w:val="hybridMultilevel"/>
    <w:tmpl w:val="0D82A182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A55BB"/>
    <w:multiLevelType w:val="hybridMultilevel"/>
    <w:tmpl w:val="789C7F6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136F2"/>
    <w:multiLevelType w:val="hybridMultilevel"/>
    <w:tmpl w:val="3758B3D8"/>
    <w:lvl w:ilvl="0" w:tplc="A15AA746">
      <w:start w:val="1"/>
      <w:numFmt w:val="bullet"/>
      <w:lvlText w:val="P"/>
      <w:lvlJc w:val="left"/>
      <w:pPr>
        <w:ind w:left="170" w:hanging="17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749F6"/>
    <w:multiLevelType w:val="hybridMultilevel"/>
    <w:tmpl w:val="43A68AC8"/>
    <w:lvl w:ilvl="0" w:tplc="25FE0E1C">
      <w:start w:val="1"/>
      <w:numFmt w:val="bullet"/>
      <w:lvlText w:val="P"/>
      <w:lvlJc w:val="left"/>
      <w:pPr>
        <w:ind w:left="340" w:hanging="34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B79AC"/>
    <w:multiLevelType w:val="hybridMultilevel"/>
    <w:tmpl w:val="3C14515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B4AC0"/>
    <w:multiLevelType w:val="hybridMultilevel"/>
    <w:tmpl w:val="894A6588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00263"/>
    <w:multiLevelType w:val="hybridMultilevel"/>
    <w:tmpl w:val="7EB6962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B61A9A"/>
    <w:multiLevelType w:val="hybridMultilevel"/>
    <w:tmpl w:val="7FEADC4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A672C"/>
    <w:multiLevelType w:val="hybridMultilevel"/>
    <w:tmpl w:val="8012D908"/>
    <w:lvl w:ilvl="0" w:tplc="793A3404">
      <w:start w:val="1"/>
      <w:numFmt w:val="bullet"/>
      <w:lvlText w:val="ü"/>
      <w:lvlJc w:val="left"/>
      <w:pPr>
        <w:ind w:left="227" w:hanging="227"/>
      </w:pPr>
      <w:rPr>
        <w:rFonts w:ascii="Wingdings" w:hAnsi="Wingdings" w:hint="default"/>
        <w:b/>
        <w:i w:val="0"/>
        <w:color w:val="EC8E3D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6274B"/>
    <w:multiLevelType w:val="hybridMultilevel"/>
    <w:tmpl w:val="46F6BA1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E7A92"/>
    <w:multiLevelType w:val="hybridMultilevel"/>
    <w:tmpl w:val="EE584180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13"/>
  </w:num>
  <w:num w:numId="6">
    <w:abstractNumId w:val="6"/>
  </w:num>
  <w:num w:numId="7">
    <w:abstractNumId w:val="5"/>
  </w:num>
  <w:num w:numId="8">
    <w:abstractNumId w:val="10"/>
  </w:num>
  <w:num w:numId="9">
    <w:abstractNumId w:val="15"/>
  </w:num>
  <w:num w:numId="10">
    <w:abstractNumId w:val="11"/>
  </w:num>
  <w:num w:numId="11">
    <w:abstractNumId w:val="1"/>
  </w:num>
  <w:num w:numId="12">
    <w:abstractNumId w:val="14"/>
  </w:num>
  <w:num w:numId="13">
    <w:abstractNumId w:val="9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2E"/>
    <w:rsid w:val="000412A4"/>
    <w:rsid w:val="00042B97"/>
    <w:rsid w:val="00096008"/>
    <w:rsid w:val="00096DF4"/>
    <w:rsid w:val="000A0474"/>
    <w:rsid w:val="000C6845"/>
    <w:rsid w:val="000E31C2"/>
    <w:rsid w:val="000F0C20"/>
    <w:rsid w:val="00100015"/>
    <w:rsid w:val="0013162A"/>
    <w:rsid w:val="001318E3"/>
    <w:rsid w:val="00205528"/>
    <w:rsid w:val="00233A93"/>
    <w:rsid w:val="00236BCA"/>
    <w:rsid w:val="0025226A"/>
    <w:rsid w:val="00267585"/>
    <w:rsid w:val="002F0945"/>
    <w:rsid w:val="00311B80"/>
    <w:rsid w:val="003C688B"/>
    <w:rsid w:val="003E636F"/>
    <w:rsid w:val="004D2C67"/>
    <w:rsid w:val="004D3837"/>
    <w:rsid w:val="00581A70"/>
    <w:rsid w:val="005A40DA"/>
    <w:rsid w:val="005E262E"/>
    <w:rsid w:val="005F7A06"/>
    <w:rsid w:val="00685882"/>
    <w:rsid w:val="006D4E51"/>
    <w:rsid w:val="006E46BD"/>
    <w:rsid w:val="0072236F"/>
    <w:rsid w:val="007446D7"/>
    <w:rsid w:val="007977D5"/>
    <w:rsid w:val="007F2074"/>
    <w:rsid w:val="00810C17"/>
    <w:rsid w:val="00840F8A"/>
    <w:rsid w:val="008522DA"/>
    <w:rsid w:val="00896291"/>
    <w:rsid w:val="008A0ED6"/>
    <w:rsid w:val="008A1816"/>
    <w:rsid w:val="008B0D79"/>
    <w:rsid w:val="008D14EE"/>
    <w:rsid w:val="00912406"/>
    <w:rsid w:val="009858A9"/>
    <w:rsid w:val="00986587"/>
    <w:rsid w:val="00A27DA2"/>
    <w:rsid w:val="00A61F54"/>
    <w:rsid w:val="00A741B3"/>
    <w:rsid w:val="00A83C73"/>
    <w:rsid w:val="00AE004D"/>
    <w:rsid w:val="00B30EE2"/>
    <w:rsid w:val="00B35C4C"/>
    <w:rsid w:val="00BC231D"/>
    <w:rsid w:val="00CC67F7"/>
    <w:rsid w:val="00CF2E02"/>
    <w:rsid w:val="00CF37D4"/>
    <w:rsid w:val="00D37D82"/>
    <w:rsid w:val="00E20CA2"/>
    <w:rsid w:val="00E2127C"/>
    <w:rsid w:val="00E32D9E"/>
    <w:rsid w:val="00E50644"/>
    <w:rsid w:val="00E75E07"/>
    <w:rsid w:val="00E81F09"/>
    <w:rsid w:val="00EA1D09"/>
    <w:rsid w:val="00EA657B"/>
    <w:rsid w:val="00EB617E"/>
    <w:rsid w:val="00F37C52"/>
    <w:rsid w:val="00FB428F"/>
    <w:rsid w:val="00FD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9D2777"/>
  <w14:defaultImageDpi w14:val="32767"/>
  <w15:chartTrackingRefBased/>
  <w15:docId w15:val="{CAEF85EA-FED1-5A4E-97A4-B187E98F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E262E"/>
  </w:style>
  <w:style w:type="paragraph" w:styleId="Rodap">
    <w:name w:val="footer"/>
    <w:basedOn w:val="Normal"/>
    <w:link w:val="Rodap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E262E"/>
  </w:style>
  <w:style w:type="table" w:styleId="TabelacomGrelha">
    <w:name w:val="Table Grid"/>
    <w:basedOn w:val="Tabelanormal"/>
    <w:uiPriority w:val="39"/>
    <w:rsid w:val="00233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D14EE"/>
    <w:pPr>
      <w:ind w:left="720"/>
      <w:contextualSpacing/>
    </w:pPr>
  </w:style>
  <w:style w:type="paragraph" w:customStyle="1" w:styleId="textborder">
    <w:name w:val="text border"/>
    <w:basedOn w:val="Normal"/>
    <w:rsid w:val="004D2C67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line="280" w:lineRule="exact"/>
      <w:ind w:left="113" w:right="113"/>
      <w:jc w:val="both"/>
    </w:pPr>
    <w:rPr>
      <w:rFonts w:ascii="Arial" w:eastAsia="Μοντέρνα" w:hAnsi="Arial" w:cs="Times New Roman"/>
      <w:sz w:val="20"/>
      <w:szCs w:val="20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7E94-6FA9-499D-A91C-BA536B79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Suzel Saraiva</cp:lastModifiedBy>
  <cp:revision>25</cp:revision>
  <cp:lastPrinted>2021-01-22T17:56:00Z</cp:lastPrinted>
  <dcterms:created xsi:type="dcterms:W3CDTF">2021-01-25T16:55:00Z</dcterms:created>
  <dcterms:modified xsi:type="dcterms:W3CDTF">2021-09-28T15:08:00Z</dcterms:modified>
</cp:coreProperties>
</file>