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95835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  <w:r w:rsidR="002B10F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9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2B10F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2B10F7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2B10F7" w:rsidRDefault="002B10F7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Estatística (EST10)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2B10F7" w:rsidRDefault="002B10F7" w:rsidP="007F0E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1. Manipular o sinal de somatório</w:t>
            </w:r>
          </w:p>
        </w:tc>
      </w:tr>
      <w:tr w:rsidR="00CF7D7E" w:rsidRPr="002B10F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2B10F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B10F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2B10F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2B10F7" w:rsidRDefault="002B10F7" w:rsidP="00350D3A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Noção de somatório.</w:t>
            </w:r>
          </w:p>
        </w:tc>
      </w:tr>
      <w:tr w:rsidR="00CF7D7E" w:rsidRPr="002B10F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2B10F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B10F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2B10F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2B10F7" w:rsidRDefault="002B10F7" w:rsidP="002B10F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Somatório. Propriedades do somatório.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9C2E68" w:rsidRPr="002B10F7" w:rsidRDefault="002B10F7" w:rsidP="002B10F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 a 3 da página 175.</w:t>
            </w:r>
          </w:p>
        </w:tc>
      </w:tr>
      <w:tr w:rsidR="00CF7D7E" w:rsidRPr="002B10F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2B10F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B10F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2B10F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B10F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2B10F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2B10F7" w:rsidRDefault="002B10F7" w:rsidP="00E822FB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EST10 1.1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2B10F7" w:rsidRDefault="002B10F7" w:rsidP="00A677E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Somatório.</w:t>
            </w:r>
          </w:p>
        </w:tc>
      </w:tr>
      <w:tr w:rsidR="00CF7D7E" w:rsidRPr="002B10F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2B10F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B10F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2B10F7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2B10F7" w:rsidRDefault="002B10F7" w:rsidP="002B10F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e exercícios resolvidos das págs. 174 e 175.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2B10F7" w:rsidRDefault="002B10F7" w:rsidP="002B10F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 a 3 da pág. 175 do manual (volume 3).</w:t>
            </w:r>
          </w:p>
        </w:tc>
      </w:tr>
      <w:tr w:rsidR="00CF7D7E" w:rsidRPr="002B10F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2B10F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B10F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2B10F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B10F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2B10F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2B10F7" w:rsidRDefault="00CF7D7E" w:rsidP="007F0E3C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2B10F7" w:rsidRDefault="002B10F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617" w:rsidRDefault="00103617" w:rsidP="009C14E4">
      <w:r>
        <w:separator/>
      </w:r>
    </w:p>
  </w:endnote>
  <w:endnote w:type="continuationSeparator" w:id="1">
    <w:p w:rsidR="00103617" w:rsidRDefault="00103617" w:rsidP="009C14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4F" w:rsidRDefault="00877D4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4F" w:rsidRDefault="00877D4F" w:rsidP="00877D4F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77D4F" w:rsidRDefault="00877D4F" w:rsidP="00877D4F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4F" w:rsidRDefault="00877D4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617" w:rsidRDefault="00103617" w:rsidP="009C14E4">
      <w:r>
        <w:separator/>
      </w:r>
    </w:p>
  </w:footnote>
  <w:footnote w:type="continuationSeparator" w:id="1">
    <w:p w:rsidR="00103617" w:rsidRDefault="00103617" w:rsidP="009C14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4F" w:rsidRDefault="00877D4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9C14E4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9C14E4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4F" w:rsidRDefault="00877D4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03E6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BB2"/>
    <w:rsid w:val="000E5F36"/>
    <w:rsid w:val="000E6C09"/>
    <w:rsid w:val="000F039C"/>
    <w:rsid w:val="000F3138"/>
    <w:rsid w:val="000F6E3C"/>
    <w:rsid w:val="001008B8"/>
    <w:rsid w:val="00103617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64C0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10F7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0D3A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45C0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6970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0EF1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200E4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0AAC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0E3C"/>
    <w:rsid w:val="007F248C"/>
    <w:rsid w:val="007F3A72"/>
    <w:rsid w:val="007F4111"/>
    <w:rsid w:val="007F53B1"/>
    <w:rsid w:val="007F6F0D"/>
    <w:rsid w:val="00803D77"/>
    <w:rsid w:val="00805F66"/>
    <w:rsid w:val="00807CEA"/>
    <w:rsid w:val="0081192F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5626"/>
    <w:rsid w:val="0087666E"/>
    <w:rsid w:val="00876D45"/>
    <w:rsid w:val="00877D4F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963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14E4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677E5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2A3A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2FB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3D5B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5F80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2015-05-21T16:51:00Z</dcterms:created>
  <dcterms:modified xsi:type="dcterms:W3CDTF">2015-05-29T23:08:00Z</dcterms:modified>
</cp:coreProperties>
</file>