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131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7</w:t>
      </w:r>
      <w:r w:rsidR="0060724F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2B10F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F3377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2B10F7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Estatística (EST10)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F33774" w:rsidRDefault="00F33774" w:rsidP="007F0E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F33774">
              <w:rPr>
                <w:rFonts w:ascii="Arial Narrow" w:hAnsi="Arial Narrow" w:cs="UniversLTStd-Cn"/>
                <w:noProof w:val="0"/>
                <w:sz w:val="18"/>
                <w:szCs w:val="18"/>
              </w:rPr>
              <w:t>2. Utilizar as propriedades da média de uma amostra</w:t>
            </w:r>
          </w:p>
        </w:tc>
      </w:tr>
      <w:tr w:rsidR="00CF7D7E" w:rsidRPr="00F3377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F3377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F3377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60724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60724F" w:rsidRDefault="0060724F" w:rsidP="00350D3A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da média.</w:t>
            </w:r>
          </w:p>
        </w:tc>
      </w:tr>
      <w:tr w:rsidR="00CF7D7E" w:rsidRPr="0060724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60724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60724F" w:rsidRDefault="0060724F" w:rsidP="00F3377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da média de uma amostra. Resolução dos exercícios 14 a 16 da página 189.</w:t>
            </w:r>
          </w:p>
        </w:tc>
      </w:tr>
      <w:tr w:rsidR="00CF7D7E" w:rsidRPr="0060724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60724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60724F" w:rsidRDefault="0060724F" w:rsidP="00E822FB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EST10 2.5, 2.6 e 2.7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60724F" w:rsidRDefault="0060724F" w:rsidP="0060724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da média de uma amostra. Média como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característica amostral de pouca resistência.</w:t>
            </w:r>
          </w:p>
        </w:tc>
      </w:tr>
      <w:tr w:rsidR="00CF7D7E" w:rsidRPr="0060724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60724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60724F" w:rsidRDefault="0060724F" w:rsidP="0060724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186, 187 e 188.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60724F" w:rsidRDefault="0060724F" w:rsidP="0060724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 a 16 da pág. 189 do manual (volume 3).</w:t>
            </w:r>
          </w:p>
        </w:tc>
      </w:tr>
      <w:tr w:rsidR="00CF7D7E" w:rsidRPr="0060724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60724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724F" w:rsidRDefault="0060724F" w:rsidP="0060724F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13 e 14 da pág. 81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724F" w:rsidRDefault="002B10F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724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724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724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60724F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60724F" w:rsidRDefault="0060724F" w:rsidP="0060724F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724F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60724F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725" w:rsidRDefault="00DF6725" w:rsidP="007F0E6A">
      <w:r>
        <w:separator/>
      </w:r>
    </w:p>
  </w:endnote>
  <w:endnote w:type="continuationSeparator" w:id="1">
    <w:p w:rsidR="00DF6725" w:rsidRDefault="00DF6725" w:rsidP="007F0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96" w:rsidRDefault="0085199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96" w:rsidRDefault="00851996" w:rsidP="00851996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51996" w:rsidRDefault="00851996" w:rsidP="00851996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96" w:rsidRDefault="0085199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725" w:rsidRDefault="00DF6725" w:rsidP="007F0E6A">
      <w:r>
        <w:separator/>
      </w:r>
    </w:p>
  </w:footnote>
  <w:footnote w:type="continuationSeparator" w:id="1">
    <w:p w:rsidR="00DF6725" w:rsidRDefault="00DF6725" w:rsidP="007F0E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96" w:rsidRDefault="0085199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7F0E6A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7F0E6A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96" w:rsidRDefault="0085199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1691"/>
    <w:rsid w:val="00042149"/>
    <w:rsid w:val="00043DA2"/>
    <w:rsid w:val="000503E6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BB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64C0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10F7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1EB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2D89"/>
    <w:rsid w:val="003439E3"/>
    <w:rsid w:val="00343A02"/>
    <w:rsid w:val="00347F24"/>
    <w:rsid w:val="00350D3A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5868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45C0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423D"/>
    <w:rsid w:val="00475E7D"/>
    <w:rsid w:val="00476B1B"/>
    <w:rsid w:val="004770F4"/>
    <w:rsid w:val="004772C3"/>
    <w:rsid w:val="004803CF"/>
    <w:rsid w:val="00484918"/>
    <w:rsid w:val="00484F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6970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24F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0EF1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200E4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A484C"/>
    <w:rsid w:val="007B0AAC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0E3C"/>
    <w:rsid w:val="007F0E6A"/>
    <w:rsid w:val="007F248C"/>
    <w:rsid w:val="007F3A72"/>
    <w:rsid w:val="007F4111"/>
    <w:rsid w:val="007F53B1"/>
    <w:rsid w:val="007F6F0D"/>
    <w:rsid w:val="00803D77"/>
    <w:rsid w:val="00805F66"/>
    <w:rsid w:val="00807CEA"/>
    <w:rsid w:val="0081192F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1996"/>
    <w:rsid w:val="00852B7B"/>
    <w:rsid w:val="00852D07"/>
    <w:rsid w:val="008543C8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5626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963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468D1"/>
    <w:rsid w:val="00A501B7"/>
    <w:rsid w:val="00A56F70"/>
    <w:rsid w:val="00A66E26"/>
    <w:rsid w:val="00A677E5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4A35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2A3A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6725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2FB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3D5B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3774"/>
    <w:rsid w:val="00F343A2"/>
    <w:rsid w:val="00F35F80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5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2015-05-21T17:03:00Z</dcterms:created>
  <dcterms:modified xsi:type="dcterms:W3CDTF">2015-05-29T23:14:00Z</dcterms:modified>
</cp:coreProperties>
</file>