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852B7B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</w:t>
      </w:r>
      <w:r w:rsidR="005E0C8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8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EC7DA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A20FED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D7F12" w:rsidRDefault="00DD7F12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D7F12">
              <w:rPr>
                <w:rFonts w:ascii="Arial Narrow" w:hAnsi="Arial Narrow" w:cs="UniversLTStd-Cn"/>
                <w:noProof w:val="0"/>
                <w:sz w:val="18"/>
                <w:szCs w:val="18"/>
              </w:rPr>
              <w:t>3. Operar com vetores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5E0C8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5E0C84" w:rsidRDefault="005E0C84" w:rsidP="00B15CC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 associativa.</w:t>
            </w:r>
          </w:p>
        </w:tc>
      </w:tr>
      <w:tr w:rsidR="00CF7D7E" w:rsidRPr="005E0C8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E0C8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E0C8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5E0C8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E0C84" w:rsidRDefault="005E0C84" w:rsidP="005E0C8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 associativa.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5E0C84" w:rsidRDefault="005E0C84" w:rsidP="005E0C8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Exercícios 70 a 72 da página 45.</w:t>
            </w:r>
          </w:p>
        </w:tc>
      </w:tr>
      <w:tr w:rsidR="00CF7D7E" w:rsidRPr="005E0C8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E0C8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E0C8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E0C8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E0C8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5E0C8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5E0C84" w:rsidRDefault="005E0C84" w:rsidP="00D20A42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3.6+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5E0C84" w:rsidRDefault="005E0C84" w:rsidP="00A20FE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 associativa.</w:t>
            </w:r>
          </w:p>
        </w:tc>
      </w:tr>
      <w:tr w:rsidR="00CF7D7E" w:rsidRPr="005E0C8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E0C8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E0C8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5E0C84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E0C84" w:rsidRDefault="005E0C84" w:rsidP="005E0C8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Os exercícios propostos nesta aula, com os comandos «mostra que…», «prova que…», por vezes, não são fáceis de resolver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pelos alunos, pelo que se sugere que a sua resolução seja acompanhada pelo professor, dando algumas sugestões.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E0C84" w:rsidRDefault="005E0C84" w:rsidP="005E0C8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70 a 72 da pág. 45 do manual</w:t>
            </w:r>
            <w:r w:rsidR="00DA4530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(volume 2).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  <w:p w:rsidR="00CF7D7E" w:rsidRPr="005E0C84" w:rsidRDefault="005E0C84" w:rsidP="005E0C8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Gradualmente os alunos irão familiarizar-se com estas situações, no entanto, elas devem ser conduzidas pelo professor,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gerindo raciocínios.</w:t>
            </w:r>
          </w:p>
        </w:tc>
      </w:tr>
      <w:tr w:rsidR="00CF7D7E" w:rsidRPr="005E0C8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E0C8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E0C8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E0C8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E0C8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5E0C8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E0C84" w:rsidRDefault="005E0C84" w:rsidP="005E0C84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41 e 42 da pág. 28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E0C84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E0C84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20FE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20FE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20FE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20FE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20FE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20FED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20FED" w:rsidRDefault="00A20FED" w:rsidP="00A20FE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20FED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20FED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20FED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A4530">
      <w:r>
        <w:separator/>
      </w:r>
    </w:p>
  </w:endnote>
  <w:endnote w:type="continuationSeparator" w:id="0">
    <w:p w:rsidR="00000000" w:rsidRDefault="00DA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530" w:rsidRDefault="00DA4530" w:rsidP="00DA4530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DA4530" w:rsidRDefault="00DA4530" w:rsidP="00DA4530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A4530">
      <w:r>
        <w:separator/>
      </w:r>
    </w:p>
  </w:footnote>
  <w:footnote w:type="continuationSeparator" w:id="0">
    <w:p w:rsidR="00000000" w:rsidRDefault="00DA4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DA4530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7BB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5D5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351E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530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3A0F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3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2015-05-20T17:04:00Z</dcterms:created>
  <dcterms:modified xsi:type="dcterms:W3CDTF">2015-05-26T14:58:00Z</dcterms:modified>
</cp:coreProperties>
</file>