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E99" w:rsidRPr="006F718D" w:rsidRDefault="00D25E99" w:rsidP="00D25E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F718D">
        <w:rPr>
          <w:rFonts w:ascii="Arial" w:hAnsi="Arial" w:cs="Arial"/>
        </w:rPr>
        <w:t xml:space="preserve">TESTE DE AVALIAÇÃO </w:t>
      </w:r>
      <w:r>
        <w:rPr>
          <w:rFonts w:ascii="Arial" w:hAnsi="Arial" w:cs="Arial"/>
        </w:rPr>
        <w:t>2</w:t>
      </w:r>
    </w:p>
    <w:p w:rsidR="00D25E99" w:rsidRPr="006F718D" w:rsidRDefault="00D25E99" w:rsidP="00D25E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D25E99" w:rsidRPr="006F718D" w:rsidRDefault="00D25E99" w:rsidP="00D25E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F718D">
        <w:rPr>
          <w:rFonts w:ascii="Arial" w:hAnsi="Arial" w:cs="Arial"/>
        </w:rPr>
        <w:t>GRUPO I</w:t>
      </w:r>
    </w:p>
    <w:p w:rsidR="00D25E99" w:rsidRPr="006F718D" w:rsidRDefault="00D25E99" w:rsidP="00D25E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D25E99" w:rsidRPr="006F718D" w:rsidRDefault="00D25E99" w:rsidP="00D25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8 itens de seleção. Cada item está cotado em 10 pontos.</w:t>
      </w:r>
    </w:p>
    <w:p w:rsidR="00D25E99" w:rsidRPr="006F718D" w:rsidRDefault="00D25E99" w:rsidP="00D25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A resposta a cada um dos itens deste grupo é a letra correspondente à única opção correta.</w:t>
      </w:r>
    </w:p>
    <w:p w:rsidR="00D25E99" w:rsidRPr="006F718D" w:rsidRDefault="00D25E99" w:rsidP="00D25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Escreve, na folha de respostas, o número do item e a letra que identifica a opção escolhida.</w:t>
      </w:r>
    </w:p>
    <w:p w:rsidR="00D25E99" w:rsidRPr="006F718D" w:rsidRDefault="00D25E99" w:rsidP="00D25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Não apresentes justificação para a resposta.</w:t>
      </w:r>
    </w:p>
    <w:p w:rsidR="00D25E99" w:rsidRPr="006F718D" w:rsidRDefault="00D25E99" w:rsidP="00D25E99">
      <w:pPr>
        <w:rPr>
          <w:rFonts w:ascii="Arial" w:hAnsi="Arial" w:cs="Arial"/>
          <w:sz w:val="20"/>
          <w:szCs w:val="20"/>
        </w:rPr>
        <w:sectPr w:rsidR="00D25E99" w:rsidRPr="006F718D" w:rsidSect="00832BA8">
          <w:headerReference w:type="default" r:id="rId7"/>
          <w:footerReference w:type="default" r:id="rId8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:rsidR="00D25E99" w:rsidRPr="006F718D" w:rsidRDefault="00D25E99" w:rsidP="00D25E99">
      <w:pPr>
        <w:rPr>
          <w:rFonts w:ascii="Arial" w:hAnsi="Arial" w:cs="Arial"/>
          <w:sz w:val="20"/>
          <w:szCs w:val="20"/>
        </w:rPr>
      </w:pPr>
    </w:p>
    <w:p w:rsidR="00D25E99" w:rsidRPr="006F718D" w:rsidRDefault="00D25E99" w:rsidP="00D25E99">
      <w:pPr>
        <w:rPr>
          <w:rFonts w:ascii="Arial" w:hAnsi="Arial" w:cs="Arial"/>
          <w:sz w:val="20"/>
          <w:szCs w:val="20"/>
        </w:rPr>
        <w:sectPr w:rsidR="00D25E99" w:rsidRPr="006F718D" w:rsidSect="00832BA8">
          <w:type w:val="continuous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:rsidR="00D25E99" w:rsidRPr="00D25E99" w:rsidRDefault="00C27482" w:rsidP="00C27482">
      <w:pPr>
        <w:pStyle w:val="PargrafodaLista"/>
        <w:ind w:left="482"/>
        <w:rPr>
          <w:rFonts w:ascii="Arial" w:hAnsi="Arial" w:cs="Arial"/>
          <w:sz w:val="20"/>
          <w:szCs w:val="20"/>
        </w:rPr>
      </w:pPr>
      <w:r w:rsidRPr="00C27482">
        <w:rPr>
          <w:rFonts w:ascii="Arial" w:hAnsi="Arial" w:cs="Arial"/>
          <w:b/>
          <w:color w:val="30302F"/>
          <w:sz w:val="20"/>
          <w:szCs w:val="20"/>
        </w:rPr>
        <w:lastRenderedPageBreak/>
        <w:t>1.</w:t>
      </w:r>
      <w:r w:rsidR="00D25E99" w:rsidRPr="00D25E99">
        <w:rPr>
          <w:rFonts w:ascii="Arial" w:hAnsi="Arial" w:cs="Arial"/>
          <w:color w:val="30302F"/>
          <w:sz w:val="20"/>
          <w:szCs w:val="20"/>
        </w:rPr>
        <w:t xml:space="preserve">Qual das seguintes expressões é equivalente a </w:t>
      </w:r>
      <m:oMath>
        <m:sSup>
          <m:sSup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30302F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 xml:space="preserve"> </m:t>
                </m:r>
                <m:rad>
                  <m:radPr>
                    <m:ctrlPr>
                      <w:rPr>
                        <w:rFonts w:ascii="Cambria Math" w:hAnsi="Cambria Math" w:cs="Arial"/>
                        <w:i/>
                        <w:color w:val="30302F"/>
                        <w:sz w:val="20"/>
                        <w:szCs w:val="20"/>
                      </w:rPr>
                    </m:ctrlPr>
                  </m:radPr>
                  <m:deg>
                    <m:r>
                      <w:rPr>
                        <w:rFonts w:ascii="Cambria Math" w:hAnsi="Cambria Math" w:cs="Arial"/>
                        <w:color w:val="30302F"/>
                        <w:sz w:val="20"/>
                        <w:szCs w:val="20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 w:cs="Arial"/>
                        <w:color w:val="30302F"/>
                        <w:sz w:val="20"/>
                        <w:szCs w:val="20"/>
                      </w:rPr>
                      <m:t xml:space="preserve"> a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color w:val="30302F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color w:val="30302F"/>
                            <w:sz w:val="20"/>
                            <w:szCs w:val="20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color w:val="30302F"/>
                            <w:sz w:val="20"/>
                            <w:szCs w:val="20"/>
                          </w:rPr>
                          <m:t>-2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color w:val="30302F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a , b ∈ </m:t>
            </m:r>
            <m:sSup>
              <m:sSupPr>
                <m:ctrlPr>
                  <w:rPr>
                    <w:rFonts w:ascii="Cambria Math" w:hAnsi="Cambria Math" w:cs="Arial"/>
                    <w:i/>
                    <w:color w:val="30302F"/>
                    <w:sz w:val="20"/>
                    <w:szCs w:val="20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R</m:t>
                </m:r>
              </m:e>
              <m:sup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+</m:t>
                </m:r>
              </m:sup>
            </m:s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</m:e>
        </m:d>
      </m:oMath>
      <w:r w:rsidR="00D25E99" w:rsidRPr="00D25E99">
        <w:rPr>
          <w:rFonts w:ascii="Arial" w:hAnsi="Arial" w:cs="Arial"/>
          <w:color w:val="30302F"/>
          <w:sz w:val="20"/>
          <w:szCs w:val="20"/>
        </w:rPr>
        <w:t>?</w:t>
      </w:r>
    </w:p>
    <w:p w:rsidR="00D25E99" w:rsidRPr="006F718D" w:rsidRDefault="00D25E99" w:rsidP="00D25E99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b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den>
        </m:f>
        <m:rad>
          <m:ra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g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den>
            </m:f>
          </m:e>
        </m:rad>
      </m:oMath>
    </w:p>
    <w:p w:rsidR="00BB6F2D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b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den>
        </m:f>
        <m:rad>
          <m:ra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g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den>
            </m:f>
          </m:e>
        </m:rad>
      </m:oMath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b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sup>
            </m:sSup>
          </m:den>
        </m:f>
        <m:rad>
          <m:ra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g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den>
            </m:f>
          </m:e>
        </m:rad>
      </m:oMath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b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sup>
            </m:sSup>
          </m:den>
        </m:f>
        <m:rad>
          <m:ra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g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den>
            </m:f>
          </m:e>
        </m:rad>
      </m:oMath>
    </w:p>
    <w:p w:rsidR="00D25E99" w:rsidRPr="006F718D" w:rsidRDefault="00D25E99" w:rsidP="00D25E99">
      <w:pPr>
        <w:pStyle w:val="PargrafodaLista"/>
        <w:ind w:left="426" w:hanging="371"/>
        <w:rPr>
          <w:rFonts w:ascii="Arial" w:hAnsi="Arial" w:cs="Arial"/>
          <w:sz w:val="20"/>
          <w:szCs w:val="20"/>
        </w:rPr>
      </w:pPr>
    </w:p>
    <w:p w:rsidR="00D25E99" w:rsidRPr="006F718D" w:rsidRDefault="00D25E99" w:rsidP="00D25E99">
      <w:pPr>
        <w:pStyle w:val="PargrafodaLista"/>
        <w:ind w:left="426" w:hanging="371"/>
        <w:rPr>
          <w:rFonts w:ascii="Arial" w:hAnsi="Arial" w:cs="Arial"/>
          <w:sz w:val="20"/>
          <w:szCs w:val="20"/>
        </w:rPr>
      </w:pPr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C27482">
        <w:rPr>
          <w:rFonts w:ascii="Arial" w:hAnsi="Arial" w:cs="Arial"/>
          <w:b/>
          <w:sz w:val="20"/>
          <w:szCs w:val="20"/>
        </w:rPr>
        <w:t>2.</w:t>
      </w:r>
      <w:r w:rsidR="00BB6F2D">
        <w:rPr>
          <w:rFonts w:ascii="Arial" w:hAnsi="Arial" w:cs="Arial"/>
          <w:sz w:val="20"/>
          <w:szCs w:val="20"/>
        </w:rPr>
        <w:t xml:space="preserve">Sendo </w:t>
      </w:r>
      <m:oMath>
        <m:r>
          <w:rPr>
            <w:rFonts w:ascii="Cambria Math" w:hAnsi="Cambria Math" w:cs="Arial"/>
            <w:sz w:val="20"/>
            <w:szCs w:val="20"/>
          </w:rPr>
          <m:t xml:space="preserve">x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n>
            </m:f>
          </m:sup>
        </m:sSup>
      </m:oMath>
      <w:r w:rsidR="00BB6F2D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BB6F2D">
        <w:rPr>
          <w:rFonts w:ascii="Arial" w:eastAsiaTheme="minorEastAsia" w:hAnsi="Arial" w:cs="Arial"/>
          <w:sz w:val="20"/>
          <w:szCs w:val="20"/>
        </w:rPr>
        <w:t>e</w:t>
      </w:r>
      <w:proofErr w:type="gramEnd"/>
      <w:r w:rsidR="00BB6F2D">
        <w:rPr>
          <w:rFonts w:ascii="Arial" w:eastAsiaTheme="minorEastAsia" w:hAnsi="Arial" w:cs="Arial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y =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</m:oMath>
      <w:r w:rsidR="00BB6F2D">
        <w:rPr>
          <w:rFonts w:ascii="Arial" w:eastAsiaTheme="minorEastAsia" w:hAnsi="Arial" w:cs="Arial"/>
          <w:sz w:val="20"/>
          <w:szCs w:val="20"/>
        </w:rPr>
        <w:t xml:space="preserve">, </w:t>
      </w:r>
      <w:proofErr w:type="gramStart"/>
      <w:r w:rsidR="00BB6F2D">
        <w:rPr>
          <w:rFonts w:ascii="Arial" w:eastAsiaTheme="minorEastAsia" w:hAnsi="Arial" w:cs="Arial"/>
          <w:sz w:val="20"/>
          <w:szCs w:val="20"/>
        </w:rPr>
        <w:t>então</w:t>
      </w:r>
      <w:proofErr w:type="gramEnd"/>
      <w:r w:rsidR="00BB6F2D">
        <w:rPr>
          <w:rFonts w:ascii="Arial" w:eastAsiaTheme="minorEastAsia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-3</m:t>
            </m:r>
          </m:sup>
        </m:sSup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sup>
        </m:sSup>
      </m:oMath>
      <w:r w:rsidR="00BB6F2D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BB6F2D">
        <w:rPr>
          <w:rFonts w:ascii="Arial" w:eastAsiaTheme="minorEastAsia" w:hAnsi="Arial" w:cs="Arial"/>
          <w:sz w:val="20"/>
          <w:szCs w:val="20"/>
        </w:rPr>
        <w:t>é</w:t>
      </w:r>
      <w:proofErr w:type="gramEnd"/>
      <w:r w:rsidR="00BB6F2D">
        <w:rPr>
          <w:rFonts w:ascii="Arial" w:eastAsiaTheme="minorEastAsia" w:hAnsi="Arial" w:cs="Arial"/>
          <w:sz w:val="20"/>
          <w:szCs w:val="20"/>
        </w:rPr>
        <w:t xml:space="preserve"> igual a:</w:t>
      </w:r>
    </w:p>
    <w:p w:rsidR="00D25E99" w:rsidRPr="006F718D" w:rsidRDefault="00D25E99" w:rsidP="00C27482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</w:p>
    <w:p w:rsidR="00D25E99" w:rsidRPr="006F718D" w:rsidRDefault="00C27482" w:rsidP="00C27482">
      <w:pPr>
        <w:pStyle w:val="PargrafodaLista"/>
        <w:framePr w:hSpace="141" w:wrap="around" w:vAnchor="text" w:hAnchor="margin" w:y="114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6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:rsidR="00D25E99" w:rsidRPr="006F718D" w:rsidRDefault="00C27482" w:rsidP="00C27482">
      <w:pPr>
        <w:pStyle w:val="PargrafodaLista"/>
        <w:framePr w:hSpace="141" w:wrap="around" w:vAnchor="text" w:hAnchor="margin" w:y="114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(B) </w:t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6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-2</m:t>
            </m:r>
          </m:sup>
        </m:sSup>
      </m:oMath>
      <w:r w:rsidR="00D25E99" w:rsidRPr="006F718D">
        <w:rPr>
          <w:rFonts w:ascii="Arial" w:hAnsi="Arial" w:cs="Arial"/>
          <w:sz w:val="20"/>
          <w:szCs w:val="20"/>
        </w:rPr>
        <w:t xml:space="preserve"> </w:t>
      </w:r>
    </w:p>
    <w:p w:rsidR="00D25E99" w:rsidRPr="006F718D" w:rsidRDefault="00C27482" w:rsidP="00C27482">
      <w:pPr>
        <w:pStyle w:val="PargrafodaLista"/>
        <w:framePr w:hSpace="141" w:wrap="around" w:vAnchor="text" w:hAnchor="margin" w:y="114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(C) </w:t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</m:oMath>
    </w:p>
    <w:p w:rsidR="00D25E99" w:rsidRPr="006F718D" w:rsidRDefault="00C27482" w:rsidP="00C27482">
      <w:pPr>
        <w:pStyle w:val="PargrafodaLista"/>
        <w:framePr w:hSpace="141" w:wrap="around" w:vAnchor="text" w:hAnchor="margin" w:y="114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-6</m:t>
            </m:r>
          </m:sup>
        </m:sSup>
      </m:oMath>
    </w:p>
    <w:p w:rsidR="00D25E99" w:rsidRPr="006F718D" w:rsidRDefault="00D25E99" w:rsidP="00D25E99">
      <w:pPr>
        <w:pStyle w:val="PargrafodaLista"/>
        <w:ind w:left="426" w:hanging="371"/>
        <w:rPr>
          <w:rFonts w:ascii="Arial" w:hAnsi="Arial" w:cs="Arial"/>
          <w:sz w:val="20"/>
          <w:szCs w:val="20"/>
        </w:rPr>
      </w:pPr>
    </w:p>
    <w:p w:rsidR="00D25E99" w:rsidRPr="006F718D" w:rsidRDefault="00D25E99" w:rsidP="00D25E99">
      <w:pPr>
        <w:pStyle w:val="PargrafodaLista"/>
        <w:ind w:left="426" w:hanging="371"/>
        <w:rPr>
          <w:rFonts w:ascii="Arial" w:hAnsi="Arial" w:cs="Arial"/>
          <w:sz w:val="20"/>
          <w:szCs w:val="20"/>
        </w:rPr>
      </w:pPr>
    </w:p>
    <w:p w:rsidR="00D25E99" w:rsidRPr="00BB6F2D" w:rsidRDefault="00C27482" w:rsidP="00C27482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  <w:r w:rsidRPr="00C27482">
        <w:rPr>
          <w:rFonts w:ascii="Arial" w:hAnsi="Arial" w:cs="Arial"/>
          <w:b/>
          <w:sz w:val="20"/>
          <w:szCs w:val="20"/>
        </w:rPr>
        <w:t>3.</w:t>
      </w:r>
      <w:r w:rsidR="00BB6F2D" w:rsidRPr="00BB6F2D">
        <w:rPr>
          <w:rFonts w:ascii="Arial" w:hAnsi="Arial" w:cs="Arial"/>
          <w:sz w:val="20"/>
          <w:szCs w:val="20"/>
        </w:rPr>
        <w:t xml:space="preserve">Sobre os polinómios </w:t>
      </w:r>
      <w:r w:rsidR="00BB6F2D" w:rsidRPr="00BB6F2D">
        <w:rPr>
          <w:rFonts w:ascii="Arial" w:hAnsi="Arial" w:cs="Arial"/>
          <w:i/>
          <w:iCs/>
          <w:sz w:val="20"/>
          <w:szCs w:val="20"/>
        </w:rPr>
        <w:t xml:space="preserve">A </w:t>
      </w:r>
      <w:r w:rsidR="00BB6F2D" w:rsidRPr="00BB6F2D">
        <w:rPr>
          <w:rFonts w:ascii="Arial" w:hAnsi="Arial" w:cs="Arial"/>
          <w:sz w:val="20"/>
          <w:szCs w:val="20"/>
        </w:rPr>
        <w:t>(</w:t>
      </w:r>
      <w:r w:rsidR="00BB6F2D" w:rsidRPr="00BB6F2D">
        <w:rPr>
          <w:rFonts w:ascii="Arial" w:hAnsi="Arial" w:cs="Arial"/>
          <w:i/>
          <w:iCs/>
          <w:sz w:val="20"/>
          <w:szCs w:val="20"/>
        </w:rPr>
        <w:t>x</w:t>
      </w:r>
      <w:r w:rsidR="00BB6F2D" w:rsidRPr="00BB6F2D">
        <w:rPr>
          <w:rFonts w:ascii="Arial" w:hAnsi="Arial" w:cs="Arial"/>
          <w:sz w:val="20"/>
          <w:szCs w:val="20"/>
        </w:rPr>
        <w:t xml:space="preserve">) e </w:t>
      </w:r>
      <w:r w:rsidR="00BB6F2D" w:rsidRPr="00BB6F2D">
        <w:rPr>
          <w:rFonts w:ascii="Arial" w:hAnsi="Arial" w:cs="Arial"/>
          <w:i/>
          <w:iCs/>
          <w:sz w:val="20"/>
          <w:szCs w:val="20"/>
        </w:rPr>
        <w:t xml:space="preserve">B </w:t>
      </w:r>
      <w:r w:rsidR="00BB6F2D" w:rsidRPr="00BB6F2D">
        <w:rPr>
          <w:rFonts w:ascii="Arial" w:hAnsi="Arial" w:cs="Arial"/>
          <w:sz w:val="20"/>
          <w:szCs w:val="20"/>
        </w:rPr>
        <w:t>(</w:t>
      </w:r>
      <w:r w:rsidR="00BB6F2D" w:rsidRPr="00BB6F2D">
        <w:rPr>
          <w:rFonts w:ascii="Arial" w:hAnsi="Arial" w:cs="Arial"/>
          <w:i/>
          <w:iCs/>
          <w:sz w:val="20"/>
          <w:szCs w:val="20"/>
        </w:rPr>
        <w:t>x</w:t>
      </w:r>
      <w:r w:rsidR="00BB6F2D" w:rsidRPr="00BB6F2D">
        <w:rPr>
          <w:rFonts w:ascii="Arial" w:hAnsi="Arial" w:cs="Arial"/>
          <w:sz w:val="20"/>
          <w:szCs w:val="20"/>
        </w:rPr>
        <w:t xml:space="preserve">) sabe-se </w:t>
      </w:r>
      <w:proofErr w:type="gramStart"/>
      <w:r w:rsidR="00BB6F2D" w:rsidRPr="00BB6F2D">
        <w:rPr>
          <w:rFonts w:ascii="Arial" w:hAnsi="Arial" w:cs="Arial"/>
          <w:sz w:val="20"/>
          <w:szCs w:val="20"/>
        </w:rPr>
        <w:t>que</w:t>
      </w:r>
      <w:proofErr w:type="gramEnd"/>
      <w:r w:rsidR="00BB6F2D" w:rsidRPr="00BB6F2D">
        <w:rPr>
          <w:rFonts w:ascii="Arial" w:hAnsi="Arial" w:cs="Arial"/>
          <w:sz w:val="20"/>
          <w:szCs w:val="20"/>
        </w:rPr>
        <w:t>:</w:t>
      </w:r>
    </w:p>
    <w:p w:rsidR="00BB6F2D" w:rsidRPr="00C27482" w:rsidRDefault="00BB6F2D" w:rsidP="00C27482">
      <w:pPr>
        <w:autoSpaceDE w:val="0"/>
        <w:autoSpaceDN w:val="0"/>
        <w:adjustRightInd w:val="0"/>
        <w:spacing w:after="0"/>
        <w:ind w:left="426"/>
        <w:rPr>
          <w:rFonts w:ascii="Arial" w:eastAsia="MatematicaStdRegular" w:hAnsi="Arial" w:cs="Arial"/>
          <w:sz w:val="20"/>
          <w:szCs w:val="20"/>
        </w:rPr>
      </w:pPr>
      <w:r w:rsidRPr="00BB6F2D">
        <w:rPr>
          <w:rFonts w:ascii="Arial" w:eastAsia="MatematicaStdRegular" w:hAnsi="Arial" w:cs="Arial"/>
          <w:sz w:val="20"/>
          <w:szCs w:val="20"/>
        </w:rPr>
        <w:t>-</w:t>
      </w:r>
      <w:r w:rsidRPr="00C27482">
        <w:rPr>
          <w:rFonts w:ascii="Arial" w:eastAsia="MatematicaStdRegular" w:hAnsi="Arial" w:cs="Arial"/>
          <w:sz w:val="20"/>
          <w:szCs w:val="20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A ( x )</m:t>
        </m:r>
      </m:oMath>
      <w:r w:rsidRPr="00C27482">
        <w:rPr>
          <w:rFonts w:ascii="Arial" w:eastAsia="MatematicaStdRegular" w:hAnsi="Arial" w:cs="Arial"/>
          <w:sz w:val="20"/>
          <w:szCs w:val="20"/>
        </w:rPr>
        <w:t xml:space="preserve"> </w:t>
      </w:r>
      <w:proofErr w:type="gramStart"/>
      <w:r w:rsidRPr="00C27482">
        <w:rPr>
          <w:rFonts w:ascii="Arial" w:eastAsia="MatematicaStdRegular" w:hAnsi="Arial" w:cs="Arial"/>
          <w:sz w:val="20"/>
          <w:szCs w:val="20"/>
        </w:rPr>
        <w:t>tem</w:t>
      </w:r>
      <w:proofErr w:type="gramEnd"/>
      <w:r w:rsidRPr="00C27482">
        <w:rPr>
          <w:rFonts w:ascii="Arial" w:eastAsia="MatematicaStdRegular" w:hAnsi="Arial" w:cs="Arial"/>
          <w:sz w:val="20"/>
          <w:szCs w:val="20"/>
        </w:rPr>
        <w:t xml:space="preserve"> grau 3 e admite as raízes </w:t>
      </w:r>
      <w:r w:rsidRPr="00C27482">
        <w:rPr>
          <w:rFonts w:ascii="Arial" w:eastAsia="MatematicaStdRegular" w:hAnsi="Arial" w:cs="Arial"/>
          <w:i/>
          <w:iCs/>
          <w:sz w:val="20"/>
          <w:szCs w:val="20"/>
        </w:rPr>
        <w:t>a</w:t>
      </w:r>
      <w:r w:rsidRPr="00C27482">
        <w:rPr>
          <w:rFonts w:ascii="Arial" w:eastAsia="MatematicaStdRegular" w:hAnsi="Arial" w:cs="Arial"/>
          <w:sz w:val="20"/>
          <w:szCs w:val="20"/>
        </w:rPr>
        <w:t xml:space="preserve">, </w:t>
      </w:r>
      <w:r w:rsidRPr="00C27482">
        <w:rPr>
          <w:rFonts w:ascii="Arial" w:eastAsia="MatematicaStdRegular" w:hAnsi="Arial" w:cs="Arial"/>
          <w:i/>
          <w:iCs/>
          <w:sz w:val="20"/>
          <w:szCs w:val="20"/>
        </w:rPr>
        <w:t xml:space="preserve">b </w:t>
      </w:r>
      <w:r w:rsidRPr="00C27482">
        <w:rPr>
          <w:rFonts w:ascii="Arial" w:eastAsia="MatematicaStdRegular" w:hAnsi="Arial" w:cs="Arial"/>
          <w:sz w:val="20"/>
          <w:szCs w:val="20"/>
        </w:rPr>
        <w:t>de multiplicidades respetivamente iguais a 1 e 2;</w:t>
      </w:r>
    </w:p>
    <w:p w:rsidR="00BB6F2D" w:rsidRPr="00C27482" w:rsidRDefault="00BB6F2D" w:rsidP="00C27482">
      <w:pPr>
        <w:autoSpaceDE w:val="0"/>
        <w:autoSpaceDN w:val="0"/>
        <w:adjustRightInd w:val="0"/>
        <w:spacing w:after="0"/>
        <w:ind w:left="426"/>
        <w:rPr>
          <w:rFonts w:ascii="Arial" w:eastAsia="MatematicaStdRegular" w:hAnsi="Arial" w:cs="Arial"/>
          <w:sz w:val="20"/>
          <w:szCs w:val="20"/>
        </w:rPr>
      </w:pPr>
      <w:r w:rsidRPr="00C27482">
        <w:rPr>
          <w:rFonts w:ascii="Arial" w:eastAsia="MatematicaStdRegular" w:hAnsi="Arial" w:cs="Arial"/>
          <w:sz w:val="20"/>
          <w:szCs w:val="20"/>
        </w:rPr>
        <w:t xml:space="preserve">-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B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</m:oMath>
      <w:r w:rsidRPr="00C27482">
        <w:rPr>
          <w:rFonts w:ascii="Arial" w:eastAsia="MatematicaStdRegular" w:hAnsi="Arial" w:cs="Arial"/>
          <w:sz w:val="20"/>
          <w:szCs w:val="20"/>
        </w:rPr>
        <w:t xml:space="preserve"> </w:t>
      </w:r>
      <w:proofErr w:type="gramStart"/>
      <w:r w:rsidRPr="00C27482">
        <w:rPr>
          <w:rFonts w:ascii="Arial" w:eastAsia="MatematicaStdRegular" w:hAnsi="Arial" w:cs="Arial"/>
          <w:sz w:val="20"/>
          <w:szCs w:val="20"/>
        </w:rPr>
        <w:t>é</w:t>
      </w:r>
      <w:proofErr w:type="gramEnd"/>
      <w:r w:rsidRPr="00C27482">
        <w:rPr>
          <w:rFonts w:ascii="Arial" w:eastAsia="MatematicaStdRegular" w:hAnsi="Arial" w:cs="Arial"/>
          <w:sz w:val="20"/>
          <w:szCs w:val="20"/>
        </w:rPr>
        <w:t xml:space="preserve"> do 3.º grau e admite as raízes simples </w:t>
      </w:r>
      <w:r w:rsidRPr="00C27482">
        <w:rPr>
          <w:rFonts w:ascii="Arial" w:eastAsia="MatematicaStdRegular" w:hAnsi="Arial" w:cs="Arial"/>
          <w:i/>
          <w:iCs/>
          <w:sz w:val="20"/>
          <w:szCs w:val="20"/>
        </w:rPr>
        <w:t>a</w:t>
      </w:r>
      <w:r w:rsidRPr="00C27482">
        <w:rPr>
          <w:rFonts w:ascii="Arial" w:eastAsia="MatematicaStdRegular" w:hAnsi="Arial" w:cs="Arial"/>
          <w:sz w:val="20"/>
          <w:szCs w:val="20"/>
        </w:rPr>
        <w:t xml:space="preserve">, </w:t>
      </w:r>
      <w:r w:rsidRPr="00C27482">
        <w:rPr>
          <w:rFonts w:ascii="Arial" w:eastAsia="MatematicaStdRegular" w:hAnsi="Arial" w:cs="Arial"/>
          <w:i/>
          <w:iCs/>
          <w:sz w:val="20"/>
          <w:szCs w:val="20"/>
        </w:rPr>
        <w:t xml:space="preserve">b </w:t>
      </w:r>
      <w:r w:rsidRPr="00C27482">
        <w:rPr>
          <w:rFonts w:ascii="Arial" w:eastAsia="MatematicaStdRegular" w:hAnsi="Arial" w:cs="Arial"/>
          <w:sz w:val="20"/>
          <w:szCs w:val="20"/>
        </w:rPr>
        <w:t xml:space="preserve">e </w:t>
      </w:r>
      <w:r w:rsidRPr="00C27482">
        <w:rPr>
          <w:rFonts w:ascii="Arial" w:eastAsia="MatematicaStdRegular" w:hAnsi="Arial" w:cs="Arial"/>
          <w:i/>
          <w:iCs/>
          <w:sz w:val="20"/>
          <w:szCs w:val="20"/>
        </w:rPr>
        <w:t>g</w:t>
      </w:r>
      <w:r w:rsidRPr="00C27482">
        <w:rPr>
          <w:rFonts w:ascii="Arial" w:eastAsia="MatematicaStdRegular" w:hAnsi="Arial" w:cs="Arial"/>
          <w:sz w:val="20"/>
          <w:szCs w:val="20"/>
        </w:rPr>
        <w:t>.</w:t>
      </w:r>
    </w:p>
    <w:p w:rsidR="00BB6F2D" w:rsidRPr="00C27482" w:rsidRDefault="00BB6F2D" w:rsidP="00C27482">
      <w:pPr>
        <w:autoSpaceDE w:val="0"/>
        <w:autoSpaceDN w:val="0"/>
        <w:adjustRightInd w:val="0"/>
        <w:spacing w:after="0"/>
        <w:ind w:left="426"/>
        <w:rPr>
          <w:rFonts w:ascii="Arial" w:eastAsia="MatematicaStdRegular" w:hAnsi="Arial" w:cs="Arial"/>
          <w:sz w:val="20"/>
          <w:szCs w:val="20"/>
        </w:rPr>
      </w:pPr>
      <w:r w:rsidRPr="00C27482">
        <w:rPr>
          <w:rFonts w:ascii="Arial" w:eastAsia="MatematicaStdRegular" w:hAnsi="Arial" w:cs="Arial"/>
          <w:sz w:val="20"/>
          <w:szCs w:val="20"/>
        </w:rPr>
        <w:t xml:space="preserve">Considera o polinómio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A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× B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</m:oMath>
      <w:r w:rsidRPr="00C27482">
        <w:rPr>
          <w:rFonts w:ascii="Arial" w:eastAsia="MatematicaStdRegular" w:hAnsi="Arial" w:cs="Arial"/>
          <w:sz w:val="20"/>
          <w:szCs w:val="20"/>
        </w:rPr>
        <w:t>.</w:t>
      </w:r>
    </w:p>
    <w:p w:rsidR="00D25E99" w:rsidRPr="00C27482" w:rsidRDefault="00BB6F2D" w:rsidP="00C27482">
      <w:pPr>
        <w:spacing w:after="0"/>
        <w:ind w:left="426"/>
        <w:rPr>
          <w:rFonts w:ascii="Arial" w:eastAsiaTheme="minorEastAsia" w:hAnsi="Arial" w:cs="Arial"/>
          <w:sz w:val="20"/>
          <w:szCs w:val="20"/>
        </w:rPr>
      </w:pPr>
      <w:r w:rsidRPr="00C27482">
        <w:rPr>
          <w:rFonts w:ascii="Arial" w:eastAsia="MatematicaStdRegular" w:hAnsi="Arial" w:cs="Arial"/>
          <w:sz w:val="20"/>
          <w:szCs w:val="20"/>
        </w:rPr>
        <w:t>Assinala a opção correta:</w:t>
      </w:r>
    </w:p>
    <w:p w:rsidR="00D25E99" w:rsidRPr="006F718D" w:rsidRDefault="00D25E99" w:rsidP="00D25E99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α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2</m:t>
        </m:r>
      </m:oMath>
      <w:r w:rsidR="00D25E99" w:rsidRPr="006F718D">
        <w:rPr>
          <w:rFonts w:ascii="Arial" w:hAnsi="Arial" w:cs="Arial"/>
          <w:sz w:val="20"/>
          <w:szCs w:val="20"/>
        </w:rPr>
        <w:t>.</w:t>
      </w:r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γ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≠ 0</m:t>
        </m:r>
      </m:oMath>
      <w:r w:rsidR="00D25E99" w:rsidRPr="006F718D">
        <w:rPr>
          <w:rFonts w:ascii="Arial" w:hAnsi="Arial" w:cs="Arial"/>
          <w:sz w:val="20"/>
          <w:szCs w:val="20"/>
        </w:rPr>
        <w:t>.</w:t>
      </w:r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w:r w:rsidR="000B15C7">
        <w:rPr>
          <w:rFonts w:ascii="Arial" w:eastAsiaTheme="minorEastAsia" w:hAnsi="Arial" w:cs="Arial"/>
          <w:sz w:val="20"/>
          <w:szCs w:val="20"/>
        </w:rPr>
        <w:t xml:space="preserve">A soma das multiplicidades das raízes de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</m:oMath>
      <w:r w:rsidR="000B15C7">
        <w:rPr>
          <w:rFonts w:ascii="Arial" w:eastAsiaTheme="minorEastAsia" w:hAnsi="Arial" w:cs="Arial"/>
          <w:sz w:val="20"/>
          <w:szCs w:val="20"/>
        </w:rPr>
        <w:t xml:space="preserve"> é igual a 3.</w:t>
      </w:r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P ( x )</m:t>
        </m:r>
      </m:oMath>
      <w:r w:rsidR="000B15C7">
        <w:rPr>
          <w:rFonts w:ascii="Arial" w:eastAsiaTheme="minorEastAsia" w:hAnsi="Arial" w:cs="Arial"/>
          <w:sz w:val="20"/>
          <w:szCs w:val="20"/>
        </w:rPr>
        <w:t xml:space="preserve"> é divisível </w:t>
      </w:r>
      <w:proofErr w:type="gramStart"/>
      <w:r w:rsidR="000B15C7">
        <w:rPr>
          <w:rFonts w:ascii="Arial" w:eastAsiaTheme="minorEastAsia" w:hAnsi="Arial" w:cs="Arial"/>
          <w:sz w:val="20"/>
          <w:szCs w:val="20"/>
        </w:rPr>
        <w:t>por</w:t>
      </w:r>
      <w:proofErr w:type="gramEnd"/>
      <w:r w:rsidR="000B15C7">
        <w:rPr>
          <w:rFonts w:ascii="Arial" w:eastAsiaTheme="minorEastAsia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x - β </m:t>
                </m:r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</m:oMath>
      <w:r w:rsidR="000B15C7">
        <w:rPr>
          <w:rFonts w:ascii="Arial" w:eastAsiaTheme="minorEastAsia" w:hAnsi="Arial" w:cs="Arial"/>
          <w:sz w:val="20"/>
          <w:szCs w:val="20"/>
        </w:rPr>
        <w:t>.</w:t>
      </w:r>
    </w:p>
    <w:p w:rsidR="00D25E99" w:rsidRPr="006F718D" w:rsidRDefault="00D25E99" w:rsidP="00D25E99">
      <w:pPr>
        <w:pStyle w:val="PargrafodaLista"/>
        <w:ind w:left="426"/>
        <w:rPr>
          <w:rFonts w:ascii="Arial" w:hAnsi="Arial" w:cs="Arial"/>
        </w:rPr>
      </w:pPr>
    </w:p>
    <w:p w:rsidR="00D25E99" w:rsidRPr="00F16D04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C27482">
        <w:rPr>
          <w:rFonts w:ascii="Arial" w:hAnsi="Arial" w:cs="Arial"/>
          <w:b/>
          <w:sz w:val="20"/>
          <w:szCs w:val="20"/>
        </w:rPr>
        <w:t>4.</w:t>
      </w:r>
      <w:r w:rsidR="000B15C7" w:rsidRPr="00F16D04">
        <w:rPr>
          <w:rFonts w:ascii="Arial" w:hAnsi="Arial" w:cs="Arial"/>
          <w:sz w:val="20"/>
          <w:szCs w:val="20"/>
        </w:rPr>
        <w:t>Considera o polinómio</w:t>
      </w:r>
    </w:p>
    <w:p w:rsidR="000B15C7" w:rsidRPr="00F16D04" w:rsidRDefault="000B15C7" w:rsidP="000B15C7">
      <w:pPr>
        <w:pStyle w:val="PargrafodaLista"/>
        <w:ind w:left="426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R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sSup>
          <m:sSup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MatematicaStdRegular" w:hAnsi="Cambria Math" w:cs="Arial"/>
                <w:sz w:val="20"/>
                <w:szCs w:val="20"/>
              </w:rPr>
              <m:t>3n</m:t>
            </m:r>
          </m:sup>
        </m:sSup>
        <m:r>
          <w:rPr>
            <w:rFonts w:ascii="Cambria Math" w:eastAsia="MatematicaStdRegular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MatematicaStdRegular" w:hAnsi="Cambria Math" w:cs="Arial"/>
                <w:sz w:val="20"/>
                <w:szCs w:val="20"/>
              </w:rPr>
              <m:t>3n - 1</m:t>
            </m:r>
          </m:sup>
        </m:sSup>
        <m:r>
          <w:rPr>
            <w:rFonts w:ascii="Cambria Math" w:eastAsia="MatematicaStdRegular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MatematicaStdRegular" w:hAnsi="Cambria Math" w:cs="Arial"/>
                <w:sz w:val="20"/>
                <w:szCs w:val="20"/>
              </w:rPr>
              <m:t>3n - 2</m:t>
            </m:r>
          </m:sup>
        </m:sSup>
        <m:r>
          <w:rPr>
            <w:rFonts w:ascii="Cambria Math" w:eastAsia="MatematicaStdRegular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MatematicaStdRegular" w:hAnsi="Cambria Math" w:cs="Arial"/>
                <w:sz w:val="20"/>
                <w:szCs w:val="20"/>
              </w:rPr>
              <m:t>3n - 3</m:t>
            </m:r>
          </m:sup>
        </m:sSup>
      </m:oMath>
      <w:r w:rsidRPr="00C27482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C27482">
        <w:rPr>
          <w:rFonts w:ascii="Arial" w:hAnsi="Arial" w:cs="Arial"/>
          <w:sz w:val="20"/>
          <w:szCs w:val="20"/>
        </w:rPr>
        <w:t>com</w:t>
      </w:r>
      <w:proofErr w:type="gramEnd"/>
      <w:r w:rsidRPr="00C27482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n</m:t>
        </m:r>
        <m:r>
          <m:rPr>
            <m:scr m:val="double-struck"/>
          </m:rPr>
          <w:rPr>
            <w:rFonts w:ascii="Cambria Math" w:eastAsia="MatematicaStdRegular" w:hAnsi="Cambria Math" w:cs="Arial"/>
            <w:sz w:val="20"/>
            <w:szCs w:val="20"/>
          </w:rPr>
          <m:t xml:space="preserve"> ∈ N</m:t>
        </m:r>
      </m:oMath>
      <w:r w:rsidRPr="00C27482">
        <w:rPr>
          <w:rFonts w:ascii="Arial" w:eastAsia="MatematicaStdRegular" w:hAnsi="Arial" w:cs="Arial"/>
          <w:sz w:val="20"/>
          <w:szCs w:val="20"/>
        </w:rPr>
        <w:t xml:space="preserve"> </w:t>
      </w:r>
      <w:r w:rsidRPr="00C27482">
        <w:rPr>
          <w:rFonts w:ascii="Arial" w:hAnsi="Arial" w:cs="Arial"/>
          <w:sz w:val="20"/>
          <w:szCs w:val="20"/>
        </w:rPr>
        <w:t xml:space="preserve">ímpar. Então </w:t>
      </w:r>
      <m:oMath>
        <m:r>
          <w:rPr>
            <w:rFonts w:ascii="Cambria Math" w:hAnsi="Cambria Math" w:cs="Arial"/>
            <w:sz w:val="20"/>
            <w:szCs w:val="20"/>
          </w:rPr>
          <m:t xml:space="preserve">R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C27482">
        <w:rPr>
          <w:rFonts w:ascii="Arial" w:hAnsi="Arial" w:cs="Arial"/>
          <w:sz w:val="20"/>
          <w:szCs w:val="20"/>
        </w:rPr>
        <w:t xml:space="preserve"> é divisível pelo polinómio:</w:t>
      </w:r>
    </w:p>
    <w:p w:rsidR="00D25E99" w:rsidRPr="006F718D" w:rsidRDefault="00D25E99" w:rsidP="00D25E99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x + 1</m:t>
        </m:r>
      </m:oMath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x - 1</m:t>
        </m:r>
      </m:oMath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x - 2</m:t>
        </m:r>
      </m:oMath>
    </w:p>
    <w:p w:rsidR="00D25E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+ 1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 </m:t>
            </m:r>
          </m:e>
        </m:d>
      </m:oMath>
    </w:p>
    <w:p w:rsidR="00D25E99" w:rsidRPr="006F718D" w:rsidRDefault="00D25E99" w:rsidP="00D25E99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D25E99" w:rsidRPr="006F718D" w:rsidRDefault="00D25E99" w:rsidP="00D25E99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D25E99" w:rsidRPr="00F16D04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C27482">
        <w:rPr>
          <w:rFonts w:ascii="Arial" w:hAnsi="Arial" w:cs="Arial"/>
          <w:b/>
          <w:sz w:val="20"/>
          <w:szCs w:val="20"/>
        </w:rPr>
        <w:lastRenderedPageBreak/>
        <w:t>5.</w:t>
      </w:r>
      <w:r w:rsidR="00F16D04" w:rsidRPr="00F16D04">
        <w:rPr>
          <w:rFonts w:ascii="Arial" w:hAnsi="Arial" w:cs="Arial"/>
          <w:sz w:val="20"/>
          <w:szCs w:val="20"/>
        </w:rPr>
        <w:t xml:space="preserve">Num referencial ortonormado </w:t>
      </w:r>
      <m:oMath>
        <m:r>
          <w:rPr>
            <w:rFonts w:ascii="Cambria Math" w:hAnsi="Cambria Math" w:cs="Arial"/>
            <w:sz w:val="20"/>
            <w:szCs w:val="20"/>
          </w:rPr>
          <m:t>Oxy</m:t>
        </m:r>
      </m:oMath>
      <w:r w:rsidR="00F16D04" w:rsidRPr="00F16D04">
        <w:rPr>
          <w:rFonts w:ascii="Arial" w:hAnsi="Arial" w:cs="Arial"/>
          <w:sz w:val="20"/>
          <w:szCs w:val="20"/>
        </w:rPr>
        <w:t xml:space="preserve">, os pontos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3 , 1 </m:t>
            </m:r>
          </m:e>
        </m:d>
      </m:oMath>
      <w:r w:rsidR="00F16D04" w:rsidRPr="00F16D0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16D04" w:rsidRPr="00F16D04">
        <w:rPr>
          <w:rFonts w:ascii="Arial" w:hAnsi="Arial" w:cs="Arial"/>
          <w:sz w:val="20"/>
          <w:szCs w:val="20"/>
        </w:rPr>
        <w:t>e</w:t>
      </w:r>
      <w:proofErr w:type="gramEnd"/>
      <w:r w:rsidR="00F16D04" w:rsidRPr="00F16D04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1 ,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2 </m:t>
            </m:r>
          </m:e>
        </m:d>
      </m:oMath>
      <w:r w:rsidR="00F16D04" w:rsidRPr="00F16D0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16D04" w:rsidRPr="00F16D04">
        <w:rPr>
          <w:rFonts w:ascii="Arial" w:hAnsi="Arial" w:cs="Arial"/>
          <w:sz w:val="20"/>
          <w:szCs w:val="20"/>
        </w:rPr>
        <w:t>são</w:t>
      </w:r>
      <w:proofErr w:type="gramEnd"/>
      <w:r w:rsidR="00F16D04" w:rsidRPr="00F16D04">
        <w:rPr>
          <w:rFonts w:ascii="Arial" w:hAnsi="Arial" w:cs="Arial"/>
          <w:sz w:val="20"/>
          <w:szCs w:val="20"/>
        </w:rPr>
        <w:t xml:space="preserve"> vértices opostos de um quadrado.</w:t>
      </w:r>
    </w:p>
    <w:p w:rsidR="00D25E99" w:rsidRPr="00F16D04" w:rsidRDefault="00F16D04" w:rsidP="00D25E99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F16D04">
        <w:rPr>
          <w:rFonts w:ascii="Arial" w:hAnsi="Arial" w:cs="Arial"/>
          <w:sz w:val="20"/>
          <w:szCs w:val="20"/>
        </w:rPr>
        <w:t>Os restantes vértices pertencem à reta de equação:</w:t>
      </w:r>
    </w:p>
    <w:p w:rsidR="00D25E99" w:rsidRDefault="00D25E99" w:rsidP="00C27482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</w:p>
    <w:p w:rsidR="00C27482" w:rsidRPr="009409FD" w:rsidRDefault="00C27482" w:rsidP="00C27482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8x - 6y = -5</m:t>
        </m:r>
      </m:oMath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3x + 4y = -5</m:t>
        </m:r>
      </m:oMath>
    </w:p>
    <w:p w:rsidR="00C27482" w:rsidRPr="009409FD" w:rsidRDefault="00C27482" w:rsidP="00C27482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x + y = -1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x + y = 2</m:t>
        </m:r>
      </m:oMath>
    </w:p>
    <w:p w:rsidR="00C27482" w:rsidRDefault="00C27482" w:rsidP="00D25E99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D25E99" w:rsidRPr="006F718D" w:rsidRDefault="00D25E99" w:rsidP="00D25E99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D25E99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C27482">
        <w:rPr>
          <w:rFonts w:ascii="Arial" w:hAnsi="Arial" w:cs="Arial"/>
          <w:b/>
          <w:sz w:val="20"/>
          <w:szCs w:val="20"/>
        </w:rPr>
        <w:t>6.</w:t>
      </w:r>
      <w:r w:rsidR="00F16D04" w:rsidRPr="00811580">
        <w:rPr>
          <w:rFonts w:ascii="Arial" w:hAnsi="Arial" w:cs="Arial"/>
          <w:sz w:val="20"/>
          <w:szCs w:val="20"/>
        </w:rPr>
        <w:t xml:space="preserve">Qual das seguintes condições cartesianas define analiticamente a região a </w:t>
      </w:r>
      <w:r w:rsidR="002D1426" w:rsidRPr="00811580">
        <w:rPr>
          <w:rFonts w:ascii="Arial" w:hAnsi="Arial" w:cs="Arial"/>
          <w:sz w:val="20"/>
          <w:szCs w:val="20"/>
        </w:rPr>
        <w:t>sombreada delimitada</w:t>
      </w:r>
      <w:r w:rsidR="00F16D04" w:rsidRPr="00811580">
        <w:rPr>
          <w:rFonts w:ascii="Arial" w:hAnsi="Arial" w:cs="Arial"/>
          <w:sz w:val="20"/>
          <w:szCs w:val="20"/>
        </w:rPr>
        <w:t xml:space="preserve"> pela reta </w:t>
      </w:r>
      <w:r w:rsidR="00F16D04" w:rsidRPr="00811580">
        <w:rPr>
          <w:rFonts w:ascii="Arial" w:hAnsi="Arial" w:cs="Arial"/>
          <w:i/>
          <w:iCs/>
          <w:sz w:val="20"/>
          <w:szCs w:val="20"/>
        </w:rPr>
        <w:t>AB</w:t>
      </w:r>
      <w:r w:rsidR="00F16D04" w:rsidRPr="00811580">
        <w:rPr>
          <w:rFonts w:ascii="Arial" w:hAnsi="Arial" w:cs="Arial"/>
          <w:sz w:val="20"/>
          <w:szCs w:val="20"/>
        </w:rPr>
        <w:t>?</w:t>
      </w:r>
    </w:p>
    <w:p w:rsidR="00811580" w:rsidRDefault="00811580" w:rsidP="00811580">
      <w:pPr>
        <w:pStyle w:val="PargrafodaLista"/>
        <w:ind w:left="426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>
            <wp:extent cx="1333500" cy="12001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580" w:rsidRDefault="00811580" w:rsidP="00811580">
      <w:pPr>
        <w:pStyle w:val="PargrafodaLista"/>
        <w:ind w:left="426"/>
        <w:jc w:val="center"/>
        <w:rPr>
          <w:rFonts w:ascii="Arial" w:hAnsi="Arial" w:cs="Arial"/>
          <w:sz w:val="20"/>
          <w:szCs w:val="20"/>
        </w:rPr>
      </w:pPr>
    </w:p>
    <w:p w:rsidR="00C27482" w:rsidRPr="009409FD" w:rsidRDefault="00C27482" w:rsidP="00C27482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y &lt; -2x + 1</m:t>
        </m:r>
      </m:oMath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y ≤ -2x + 1</m:t>
        </m:r>
      </m:oMath>
    </w:p>
    <w:p w:rsidR="00C27482" w:rsidRPr="009409FD" w:rsidRDefault="00C27482" w:rsidP="00C27482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y &gt; -2x + 1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y &lt;2x + 1</m:t>
        </m:r>
      </m:oMath>
    </w:p>
    <w:p w:rsidR="00C27482" w:rsidRPr="00811580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D25E99" w:rsidRPr="006F718D" w:rsidRDefault="00D25E99" w:rsidP="00D25E99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</w:p>
    <w:p w:rsidR="00D25E99" w:rsidRDefault="00C27482" w:rsidP="00C27482">
      <w:pPr>
        <w:pStyle w:val="PargrafodaLista"/>
        <w:spacing w:after="0"/>
        <w:ind w:left="426"/>
        <w:rPr>
          <w:rFonts w:ascii="AlwynOT-Light" w:hAnsi="AlwynOT-Light" w:cs="AlwynOT-Light"/>
          <w:color w:val="30302F"/>
          <w:sz w:val="20"/>
          <w:szCs w:val="20"/>
        </w:rPr>
      </w:pPr>
      <w:r w:rsidRPr="00C27482">
        <w:rPr>
          <w:rFonts w:ascii="AlwynOT-Light" w:hAnsi="AlwynOT-Light" w:cs="AlwynOT-Light"/>
          <w:b/>
          <w:color w:val="30302F"/>
          <w:sz w:val="20"/>
          <w:szCs w:val="20"/>
        </w:rPr>
        <w:t>7.</w:t>
      </w:r>
      <w:r w:rsidR="00811580">
        <w:rPr>
          <w:rFonts w:ascii="AlwynOT-Light" w:hAnsi="AlwynOT-Light" w:cs="AlwynOT-Light"/>
          <w:color w:val="30302F"/>
          <w:sz w:val="20"/>
          <w:szCs w:val="20"/>
        </w:rPr>
        <w:t xml:space="preserve">Dados </w:t>
      </w:r>
      <w:r w:rsidR="00811580">
        <w:rPr>
          <w:rFonts w:ascii="AlwynOT-LightOblique" w:hAnsi="AlwynOT-LightOblique" w:cs="AlwynOT-LightOblique"/>
          <w:i/>
          <w:iCs/>
          <w:color w:val="30302F"/>
          <w:sz w:val="20"/>
          <w:szCs w:val="20"/>
        </w:rPr>
        <w:t>a</w:t>
      </w:r>
      <w:r w:rsidR="00811580">
        <w:rPr>
          <w:rFonts w:ascii="AlwynOT-Light" w:hAnsi="AlwynOT-Light" w:cs="AlwynOT-Light"/>
          <w:color w:val="30302F"/>
          <w:sz w:val="20"/>
          <w:szCs w:val="20"/>
        </w:rPr>
        <w:t xml:space="preserve">, </w:t>
      </w:r>
      <w:r w:rsidR="00811580">
        <w:rPr>
          <w:rFonts w:ascii="AlwynOT-LightOblique" w:hAnsi="AlwynOT-LightOblique" w:cs="AlwynOT-LightOblique"/>
          <w:i/>
          <w:iCs/>
          <w:color w:val="30302F"/>
          <w:sz w:val="20"/>
          <w:szCs w:val="20"/>
        </w:rPr>
        <w:t xml:space="preserve">b </w:t>
      </w:r>
      <w:r w:rsidR="00811580">
        <w:rPr>
          <w:rFonts w:ascii="AlwynOT-Light" w:hAnsi="AlwynOT-Light" w:cs="AlwynOT-Light"/>
          <w:color w:val="30302F"/>
          <w:sz w:val="20"/>
          <w:szCs w:val="20"/>
        </w:rPr>
        <w:t xml:space="preserve">e </w:t>
      </w:r>
      <w:r w:rsidR="00811580">
        <w:rPr>
          <w:rFonts w:ascii="AlwynOT-LightOblique" w:hAnsi="AlwynOT-LightOblique" w:cs="AlwynOT-LightOblique"/>
          <w:i/>
          <w:iCs/>
          <w:color w:val="30302F"/>
          <w:sz w:val="20"/>
          <w:szCs w:val="20"/>
        </w:rPr>
        <w:t xml:space="preserve">c </w:t>
      </w:r>
      <w:r w:rsidR="00811580">
        <w:rPr>
          <w:rFonts w:ascii="AlwynOT-Light" w:hAnsi="AlwynOT-Light" w:cs="AlwynOT-Light"/>
          <w:color w:val="30302F"/>
          <w:sz w:val="20"/>
          <w:szCs w:val="20"/>
        </w:rPr>
        <w:t>números reais não nulos e um plano munido de um referencial ortonormado,</w:t>
      </w:r>
      <w:r w:rsidR="002D1426">
        <w:rPr>
          <w:rFonts w:ascii="AlwynOT-Light" w:hAnsi="AlwynOT-Light" w:cs="AlwynOT-Light"/>
          <w:color w:val="30302F"/>
          <w:sz w:val="20"/>
          <w:szCs w:val="20"/>
        </w:rPr>
        <w:t xml:space="preserve"> </w:t>
      </w:r>
      <w:r w:rsidR="00811580">
        <w:rPr>
          <w:rFonts w:ascii="AlwynOT-Light" w:hAnsi="AlwynOT-Light" w:cs="AlwynOT-Light"/>
          <w:color w:val="30302F"/>
          <w:sz w:val="20"/>
          <w:szCs w:val="20"/>
        </w:rPr>
        <w:t xml:space="preserve">a reta de equação </w:t>
      </w:r>
      <m:oMath>
        <m:r>
          <w:rPr>
            <w:rFonts w:ascii="Cambria Math" w:hAnsi="Cambria Math" w:cs="AlwynOT-LightOblique"/>
            <w:color w:val="30302F"/>
            <w:sz w:val="20"/>
            <w:szCs w:val="20"/>
          </w:rPr>
          <m:t xml:space="preserve">x </m:t>
        </m:r>
        <m:r>
          <w:rPr>
            <w:rFonts w:ascii="Cambria Math" w:eastAsia="MatematicaStdRegular" w:hAnsi="Cambria Math" w:cs="MatematicaStdRegular"/>
            <w:color w:val="30302F"/>
            <w:sz w:val="20"/>
            <w:szCs w:val="20"/>
          </w:rPr>
          <m:t xml:space="preserve">= </m:t>
        </m:r>
        <m:r>
          <w:rPr>
            <w:rFonts w:ascii="Cambria Math" w:hAnsi="Cambria Math" w:cs="AlwynOT-LightOblique"/>
            <w:color w:val="30302F"/>
            <w:sz w:val="20"/>
            <w:szCs w:val="20"/>
          </w:rPr>
          <m:t>c</m:t>
        </m:r>
      </m:oMath>
      <w:r w:rsidR="00811580">
        <w:rPr>
          <w:rFonts w:ascii="AlwynOT-LightOblique" w:hAnsi="AlwynOT-LightOblique" w:cs="AlwynOT-LightOblique"/>
          <w:i/>
          <w:iCs/>
          <w:color w:val="30302F"/>
          <w:sz w:val="20"/>
          <w:szCs w:val="20"/>
        </w:rPr>
        <w:t xml:space="preserve"> </w:t>
      </w:r>
      <w:r w:rsidR="00811580">
        <w:rPr>
          <w:rFonts w:ascii="AlwynOT-Light" w:hAnsi="AlwynOT-Light" w:cs="AlwynOT-Light"/>
          <w:color w:val="30302F"/>
          <w:sz w:val="20"/>
          <w:szCs w:val="20"/>
        </w:rPr>
        <w:t xml:space="preserve">é a mediatriz do segmento de reta </w:t>
      </w:r>
      <m:oMath>
        <m:d>
          <m:dPr>
            <m:begChr m:val="["/>
            <m:endChr m:val="]"/>
            <m:ctrlPr>
              <w:rPr>
                <w:rFonts w:ascii="Cambria Math" w:hAnsi="Cambria Math" w:cs="AlwynOT-Light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 xml:space="preserve">PQ </m:t>
            </m:r>
          </m:e>
        </m:d>
      </m:oMath>
      <w:r w:rsidR="00811580">
        <w:rPr>
          <w:rFonts w:ascii="AlwynOT-Light" w:hAnsi="AlwynOT-Light" w:cs="AlwynOT-Light"/>
          <w:color w:val="30302F"/>
          <w:sz w:val="20"/>
          <w:szCs w:val="20"/>
        </w:rPr>
        <w:t xml:space="preserve">, </w:t>
      </w:r>
      <w:proofErr w:type="gramStart"/>
      <w:r w:rsidR="00811580">
        <w:rPr>
          <w:rFonts w:ascii="AlwynOT-Light" w:hAnsi="AlwynOT-Light" w:cs="AlwynOT-Light"/>
          <w:color w:val="30302F"/>
          <w:sz w:val="20"/>
          <w:szCs w:val="20"/>
        </w:rPr>
        <w:t>em</w:t>
      </w:r>
      <w:proofErr w:type="gramEnd"/>
      <w:r w:rsidR="00811580">
        <w:rPr>
          <w:rFonts w:ascii="AlwynOT-Light" w:hAnsi="AlwynOT-Light" w:cs="AlwynOT-Light"/>
          <w:color w:val="30302F"/>
          <w:sz w:val="20"/>
          <w:szCs w:val="20"/>
        </w:rPr>
        <w:t xml:space="preserve"> que:</w:t>
      </w:r>
    </w:p>
    <w:p w:rsidR="00C27482" w:rsidRPr="009409FD" w:rsidRDefault="00C27482" w:rsidP="00C27482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lwynOT-LightOblique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lwynOT-Light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 xml:space="preserve">c </m:t>
            </m:r>
            <m:r>
              <w:rPr>
                <w:rFonts w:ascii="Cambria Math" w:eastAsia="MatematicaStdRegular" w:hAnsi="Cambria Math" w:cs="MatematicaStdRegular"/>
                <w:color w:val="30302F"/>
                <w:sz w:val="20"/>
                <w:szCs w:val="20"/>
              </w:rPr>
              <m:t xml:space="preserve">-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 xml:space="preserve">a </m:t>
            </m:r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,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b</m:t>
            </m:r>
          </m:e>
        </m:d>
      </m:oMath>
      <w:r>
        <w:rPr>
          <w:rFonts w:ascii="AlwynOT-Light" w:hAnsi="AlwynOT-Light" w:cs="AlwynOT-Light"/>
          <w:color w:val="30302F"/>
          <w:sz w:val="20"/>
          <w:szCs w:val="20"/>
        </w:rPr>
        <w:t xml:space="preserve"> e </w:t>
      </w:r>
      <m:oMath>
        <m:r>
          <w:rPr>
            <w:rFonts w:ascii="Cambria Math" w:hAnsi="Cambria Math" w:cs="AlwynOT-LightOblique"/>
            <w:color w:val="30302F"/>
            <w:sz w:val="20"/>
            <w:szCs w:val="20"/>
          </w:rPr>
          <m:t xml:space="preserve">Q </m:t>
        </m:r>
        <m:d>
          <m:dPr>
            <m:ctrlPr>
              <w:rPr>
                <w:rFonts w:ascii="Cambria Math" w:hAnsi="Cambria Math" w:cs="AlwynOT-Light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 xml:space="preserve">c </m:t>
            </m:r>
            <m:r>
              <w:rPr>
                <w:rFonts w:ascii="Cambria Math" w:eastAsia="MatematicaStdRegular" w:hAnsi="Cambria Math" w:cs="MatematicaStdRegular"/>
                <w:color w:val="30302F"/>
                <w:sz w:val="20"/>
                <w:szCs w:val="20"/>
              </w:rPr>
              <m:t xml:space="preserve">+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 xml:space="preserve">a </m:t>
            </m:r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,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b</m:t>
            </m:r>
          </m:e>
        </m:d>
      </m:oMath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lwynOT-LightOblique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lwynOT-Light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 xml:space="preserve">a </m:t>
            </m:r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,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b - c</m:t>
            </m:r>
          </m:e>
        </m:d>
      </m:oMath>
      <w:r>
        <w:rPr>
          <w:rFonts w:ascii="AlwynOT-Light" w:hAnsi="AlwynOT-Light" w:cs="AlwynOT-Light"/>
          <w:color w:val="30302F"/>
          <w:sz w:val="20"/>
          <w:szCs w:val="20"/>
        </w:rPr>
        <w:t xml:space="preserve"> e </w:t>
      </w:r>
      <m:oMath>
        <m:r>
          <w:rPr>
            <w:rFonts w:ascii="Cambria Math" w:hAnsi="Cambria Math" w:cs="AlwynOT-LightOblique"/>
            <w:color w:val="30302F"/>
            <w:sz w:val="20"/>
            <w:szCs w:val="20"/>
          </w:rPr>
          <m:t xml:space="preserve">Q </m:t>
        </m:r>
        <m:d>
          <m:dPr>
            <m:ctrlPr>
              <w:rPr>
                <w:rFonts w:ascii="Cambria Math" w:hAnsi="Cambria Math" w:cs="AlwynOT-Light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 xml:space="preserve">a </m:t>
            </m:r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,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b + c</m:t>
            </m:r>
          </m:e>
        </m:d>
      </m:oMath>
    </w:p>
    <w:p w:rsidR="00C27482" w:rsidRPr="009409FD" w:rsidRDefault="00C27482" w:rsidP="00C27482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lwynOT-LightOblique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lwynOT-Light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 xml:space="preserve">a - c </m:t>
            </m:r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>,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b</m:t>
            </m:r>
          </m:e>
        </m:d>
      </m:oMath>
      <w:r>
        <w:rPr>
          <w:rFonts w:ascii="AlwynOT-Light" w:hAnsi="AlwynOT-Light" w:cs="AlwynOT-Light"/>
          <w:color w:val="30302F"/>
          <w:sz w:val="20"/>
          <w:szCs w:val="20"/>
        </w:rPr>
        <w:t xml:space="preserve"> e </w:t>
      </w:r>
      <m:oMath>
        <m:r>
          <w:rPr>
            <w:rFonts w:ascii="Cambria Math" w:hAnsi="Cambria Math" w:cs="AlwynOT-LightOblique"/>
            <w:color w:val="30302F"/>
            <w:sz w:val="20"/>
            <w:szCs w:val="20"/>
          </w:rPr>
          <m:t xml:space="preserve">Q </m:t>
        </m:r>
        <m:d>
          <m:dPr>
            <m:ctrlPr>
              <w:rPr>
                <w:rFonts w:ascii="Cambria Math" w:hAnsi="Cambria Math" w:cs="AlwynOT-Light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 xml:space="preserve">a + c </m:t>
            </m:r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,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b</m:t>
            </m:r>
          </m:e>
        </m:d>
      </m:oMath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lwynOT-LightOblique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lwynOT-Light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 xml:space="preserve">b </m:t>
            </m:r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,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c - a</m:t>
            </m:r>
          </m:e>
        </m:d>
      </m:oMath>
      <w:r>
        <w:rPr>
          <w:rFonts w:ascii="AlwynOT-Light" w:hAnsi="AlwynOT-Light" w:cs="AlwynOT-Light"/>
          <w:color w:val="30302F"/>
          <w:sz w:val="20"/>
          <w:szCs w:val="20"/>
        </w:rPr>
        <w:t xml:space="preserve"> e </w:t>
      </w:r>
      <m:oMath>
        <m:r>
          <w:rPr>
            <w:rFonts w:ascii="Cambria Math" w:hAnsi="Cambria Math" w:cs="AlwynOT-LightOblique"/>
            <w:color w:val="30302F"/>
            <w:sz w:val="20"/>
            <w:szCs w:val="20"/>
          </w:rPr>
          <m:t xml:space="preserve">Q </m:t>
        </m:r>
        <m:d>
          <m:dPr>
            <m:ctrlPr>
              <w:rPr>
                <w:rFonts w:ascii="Cambria Math" w:hAnsi="Cambria Math" w:cs="AlwynOT-Light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 xml:space="preserve">b </m:t>
            </m:r>
            <m:r>
              <w:rPr>
                <w:rFonts w:ascii="Cambria Math" w:hAnsi="Cambria Math" w:cs="AlwynOT-Light"/>
                <w:color w:val="30302F"/>
                <w:sz w:val="20"/>
                <w:szCs w:val="20"/>
              </w:rPr>
              <m:t xml:space="preserve">, </m:t>
            </m:r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c + a</m:t>
            </m:r>
          </m:e>
        </m:d>
      </m:oMath>
    </w:p>
    <w:p w:rsidR="00D25E99" w:rsidRDefault="00D25E99" w:rsidP="00D25E99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</w:p>
    <w:p w:rsidR="00C27482" w:rsidRPr="006F718D" w:rsidRDefault="00C27482" w:rsidP="00D25E99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</w:p>
    <w:p w:rsidR="00D25E99" w:rsidRPr="00927E16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C27482">
        <w:rPr>
          <w:rFonts w:ascii="Arial" w:hAnsi="Arial" w:cs="Arial"/>
          <w:b/>
          <w:color w:val="30302F"/>
          <w:sz w:val="20"/>
          <w:szCs w:val="20"/>
        </w:rPr>
        <w:t>8.</w:t>
      </w:r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Sejam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5 , 1 </m:t>
            </m:r>
          </m:e>
        </m:d>
      </m:oMath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="00927E16" w:rsidRPr="00927E16">
        <w:rPr>
          <w:rFonts w:ascii="Arial" w:hAnsi="Arial" w:cs="Arial"/>
          <w:color w:val="30302F"/>
          <w:sz w:val="20"/>
          <w:szCs w:val="20"/>
        </w:rPr>
        <w:t>e</w:t>
      </w:r>
      <w:proofErr w:type="gramEnd"/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B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1 ,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3 </m:t>
            </m:r>
          </m:e>
        </m:d>
      </m:oMath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="00927E16" w:rsidRPr="00927E16">
        <w:rPr>
          <w:rFonts w:ascii="Arial" w:hAnsi="Arial" w:cs="Arial"/>
          <w:color w:val="30302F"/>
          <w:sz w:val="20"/>
          <w:szCs w:val="20"/>
        </w:rPr>
        <w:t>pontos</w:t>
      </w:r>
      <w:proofErr w:type="gramEnd"/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 de um plano tais que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AB </m:t>
            </m:r>
          </m:e>
        </m:d>
      </m:oMath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="00927E16" w:rsidRPr="00927E16">
        <w:rPr>
          <w:rFonts w:ascii="Arial" w:hAnsi="Arial" w:cs="Arial"/>
          <w:color w:val="30302F"/>
          <w:sz w:val="20"/>
          <w:szCs w:val="20"/>
        </w:rPr>
        <w:t>é</w:t>
      </w:r>
      <w:proofErr w:type="gramEnd"/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 diâmetro de uma circunferência.</w:t>
      </w:r>
    </w:p>
    <w:p w:rsidR="00927E16" w:rsidRDefault="00927E16" w:rsidP="00C27482">
      <w:pPr>
        <w:pStyle w:val="PargrafodaLista"/>
        <w:spacing w:after="0"/>
        <w:ind w:left="426"/>
        <w:rPr>
          <w:rFonts w:ascii="Arial" w:hAnsi="Arial" w:cs="Arial"/>
          <w:color w:val="30302F"/>
          <w:sz w:val="20"/>
          <w:szCs w:val="20"/>
        </w:rPr>
      </w:pPr>
      <w:r w:rsidRPr="00927E16">
        <w:rPr>
          <w:rFonts w:ascii="Arial" w:hAnsi="Arial" w:cs="Arial"/>
          <w:color w:val="30302F"/>
          <w:sz w:val="20"/>
          <w:szCs w:val="20"/>
        </w:rPr>
        <w:t>O centro C dessa circunferência tem coordenadas:</w:t>
      </w:r>
    </w:p>
    <w:p w:rsidR="00C27482" w:rsidRPr="009409FD" w:rsidRDefault="00C27482" w:rsidP="00C27482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C ( -3; -1,5)</m:t>
        </m:r>
      </m:oMath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C ( -3, -1)</m:t>
        </m:r>
      </m:oMath>
    </w:p>
    <w:p w:rsidR="00C27482" w:rsidRPr="009409FD" w:rsidRDefault="00C27482" w:rsidP="00C27482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C ( -3; -0,5)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-3, 0</m:t>
            </m:r>
          </m:e>
        </m:d>
      </m:oMath>
    </w:p>
    <w:p w:rsidR="00D25E99" w:rsidRPr="006F718D" w:rsidRDefault="00D25E99" w:rsidP="00D25E99">
      <w:pPr>
        <w:pStyle w:val="PargrafodaLista"/>
        <w:ind w:left="426" w:hanging="371"/>
        <w:rPr>
          <w:rFonts w:ascii="Arial" w:hAnsi="Arial" w:cs="Arial"/>
          <w:sz w:val="20"/>
          <w:szCs w:val="20"/>
        </w:rPr>
      </w:pPr>
    </w:p>
    <w:p w:rsidR="00D25E99" w:rsidRPr="006F718D" w:rsidRDefault="00D25E99" w:rsidP="00D25E99">
      <w:pPr>
        <w:ind w:left="426"/>
        <w:rPr>
          <w:rFonts w:ascii="Arial" w:hAnsi="Arial" w:cs="Arial"/>
          <w:sz w:val="20"/>
          <w:szCs w:val="20"/>
        </w:rPr>
        <w:sectPr w:rsidR="00D25E99" w:rsidRPr="006F718D" w:rsidSect="00832BA8">
          <w:type w:val="continuous"/>
          <w:pgSz w:w="11906" w:h="16838"/>
          <w:pgMar w:top="1134" w:right="1134" w:bottom="1134" w:left="1134" w:header="709" w:footer="709" w:gutter="0"/>
          <w:cols w:sep="1" w:space="709"/>
          <w:docGrid w:linePitch="360"/>
        </w:sectPr>
      </w:pPr>
    </w:p>
    <w:p w:rsidR="00D25E99" w:rsidRPr="006F718D" w:rsidRDefault="00D25E99" w:rsidP="00D25E99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</w:rPr>
      </w:pPr>
      <w:r w:rsidRPr="006F718D">
        <w:rPr>
          <w:rFonts w:ascii="Arial" w:hAnsi="Arial" w:cs="Arial"/>
          <w:b/>
        </w:rPr>
        <w:lastRenderedPageBreak/>
        <w:t>GRUPO II</w:t>
      </w:r>
    </w:p>
    <w:p w:rsidR="00D25E99" w:rsidRPr="006F718D" w:rsidRDefault="00D25E99" w:rsidP="00D25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10 itens de construção.</w:t>
      </w:r>
    </w:p>
    <w:p w:rsidR="00D25E99" w:rsidRPr="006F718D" w:rsidRDefault="00D25E99" w:rsidP="00D25E99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Quando solicitado, apresenta cálculos e/ou justificações juntamente com a resposta ao item.</w:t>
      </w:r>
    </w:p>
    <w:p w:rsidR="00D25E99" w:rsidRPr="006F718D" w:rsidRDefault="00D25E99" w:rsidP="00D25E99">
      <w:pPr>
        <w:pStyle w:val="PargrafodaLista"/>
        <w:ind w:left="426"/>
        <w:rPr>
          <w:rFonts w:ascii="Arial" w:hAnsi="Arial" w:cs="Arial"/>
        </w:rPr>
      </w:pPr>
    </w:p>
    <w:p w:rsidR="00D25E99" w:rsidRPr="00927E16" w:rsidRDefault="00C27482" w:rsidP="00F349B8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C27482">
        <w:rPr>
          <w:rFonts w:ascii="Arial" w:hAnsi="Arial" w:cs="Arial"/>
          <w:b/>
          <w:color w:val="30302F"/>
          <w:sz w:val="20"/>
          <w:szCs w:val="20"/>
        </w:rPr>
        <w:t>1.</w:t>
      </w:r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Utiliza as primeiras Leis de </w:t>
      </w:r>
      <w:proofErr w:type="spellStart"/>
      <w:r w:rsidR="00927E16" w:rsidRPr="00927E16">
        <w:rPr>
          <w:rFonts w:ascii="Arial" w:hAnsi="Arial" w:cs="Arial"/>
          <w:color w:val="30302F"/>
          <w:sz w:val="20"/>
          <w:szCs w:val="20"/>
        </w:rPr>
        <w:t>De</w:t>
      </w:r>
      <w:proofErr w:type="spellEnd"/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 Morgan e reescreve a proposição</w:t>
      </w:r>
      <w:r w:rsidR="00927E16"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>~</m:t>
        </m:r>
        <m:d>
          <m:dPr>
            <m:ctrlPr>
              <w:rPr>
                <w:rFonts w:ascii="Cambria Math" w:eastAsia="MatematicaStdRegular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 xml:space="preserve"> p ∧ q </m:t>
            </m:r>
          </m:e>
        </m:d>
      </m:oMath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. </w:t>
      </w:r>
      <w:r w:rsidR="00927E16" w:rsidRPr="00927E16">
        <w:rPr>
          <w:rFonts w:ascii="Arial" w:hAnsi="Arial" w:cs="Arial"/>
          <w:color w:val="5E5D5D"/>
          <w:sz w:val="20"/>
          <w:szCs w:val="20"/>
        </w:rPr>
        <w:t>(5 pontos)</w:t>
      </w:r>
    </w:p>
    <w:p w:rsidR="00D25E99" w:rsidRPr="006F718D" w:rsidRDefault="00D25E99" w:rsidP="00F349B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D25E99" w:rsidRPr="00927E16" w:rsidRDefault="00C27482" w:rsidP="00F349B8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C27482">
        <w:rPr>
          <w:rFonts w:ascii="Arial" w:hAnsi="Arial" w:cs="Arial"/>
          <w:b/>
          <w:color w:val="30302F"/>
          <w:sz w:val="20"/>
          <w:szCs w:val="20"/>
        </w:rPr>
        <w:t>2.</w:t>
      </w:r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Considera o polinómio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T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color w:val="30302F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= </m:t>
        </m:r>
        <m:r>
          <w:rPr>
            <w:rFonts w:ascii="Cambria Math" w:hAnsi="Cambria Math" w:cs="Arial"/>
            <w:color w:val="30302F"/>
            <w:sz w:val="20"/>
            <w:szCs w:val="20"/>
          </w:rPr>
          <m:t>2</m:t>
        </m:r>
        <m:sSup>
          <m:sSup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color w:val="30302F"/>
            <w:sz w:val="12"/>
            <w:szCs w:val="12"/>
          </w:rPr>
          <m:t xml:space="preserve"> </m:t>
        </m:r>
        <m:r>
          <w:rPr>
            <w:rFonts w:ascii="Cambria Math" w:hAnsi="Cambria Math" w:cs="Arial"/>
            <w:color w:val="30302F"/>
            <w:sz w:val="20"/>
            <w:szCs w:val="20"/>
          </w:rPr>
          <m:t>– a</m:t>
        </m:r>
        <m:sSup>
          <m:sSup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color w:val="30302F"/>
            <w:sz w:val="12"/>
            <w:szCs w:val="12"/>
          </w:rPr>
          <m:t xml:space="preserve">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+ </m:t>
        </m:r>
        <m:r>
          <w:rPr>
            <w:rFonts w:ascii="Cambria Math" w:hAnsi="Cambria Math" w:cs="Arial"/>
            <w:color w:val="30302F"/>
            <w:sz w:val="20"/>
            <w:szCs w:val="20"/>
          </w:rPr>
          <m:t>1</m:t>
        </m:r>
      </m:oMath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, </w:t>
      </w:r>
      <w:proofErr w:type="gramStart"/>
      <w:r w:rsidR="00927E16" w:rsidRPr="00927E16">
        <w:rPr>
          <w:rFonts w:ascii="Arial" w:hAnsi="Arial" w:cs="Arial"/>
          <w:color w:val="30302F"/>
          <w:sz w:val="20"/>
          <w:szCs w:val="20"/>
        </w:rPr>
        <w:t>com</w:t>
      </w:r>
      <w:proofErr w:type="gramEnd"/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a</m:t>
        </m:r>
        <m:r>
          <m:rPr>
            <m:scr m:val="double-struck"/>
          </m:rPr>
          <w:rPr>
            <w:rFonts w:ascii="Cambria Math" w:hAnsi="Cambria Math" w:cs="Arial"/>
            <w:color w:val="30302F"/>
            <w:sz w:val="20"/>
            <w:szCs w:val="20"/>
          </w:rPr>
          <m:t xml:space="preserve"> ∈ R</m:t>
        </m:r>
      </m:oMath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. Determina o valor 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a</m:t>
        </m:r>
      </m:oMath>
      <w:r w:rsidR="00927E16" w:rsidRPr="00927E16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para o qual </w:t>
      </w:r>
      <m:oMath>
        <m:r>
          <w:rPr>
            <w:rFonts w:ascii="Cambria Math" w:eastAsiaTheme="minorEastAsia" w:hAnsi="Cambria Math" w:cs="Arial"/>
            <w:color w:val="30302F"/>
            <w:sz w:val="20"/>
            <w:szCs w:val="20"/>
          </w:rPr>
          <m:t xml:space="preserve">T </m:t>
        </m:r>
        <m:d>
          <m:dPr>
            <m:ctrlPr>
              <w:rPr>
                <w:rFonts w:ascii="Cambria Math" w:eastAsiaTheme="minorEastAsia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</m:oMath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 é divisível por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x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+ </m:t>
        </m:r>
        <w:proofErr w:type="gramStart"/>
        <m:r>
          <w:rPr>
            <w:rFonts w:ascii="Cambria Math" w:hAnsi="Cambria Math" w:cs="Arial"/>
            <w:color w:val="30302F"/>
            <w:sz w:val="20"/>
            <w:szCs w:val="20"/>
          </w:rPr>
          <m:t>1</m:t>
        </m:r>
      </m:oMath>
      <w:r w:rsidR="00927E16" w:rsidRPr="00927E16">
        <w:rPr>
          <w:rFonts w:ascii="Arial" w:hAnsi="Arial" w:cs="Arial"/>
          <w:color w:val="30302F"/>
          <w:sz w:val="20"/>
          <w:szCs w:val="20"/>
        </w:rPr>
        <w:t>.</w:t>
      </w:r>
      <w:proofErr w:type="gramEnd"/>
      <w:r w:rsidR="00D25E99" w:rsidRPr="00927E16">
        <w:rPr>
          <w:rFonts w:ascii="Arial" w:hAnsi="Arial" w:cs="Arial"/>
          <w:color w:val="7F7F7F" w:themeColor="text1" w:themeTint="80"/>
          <w:sz w:val="20"/>
          <w:szCs w:val="20"/>
        </w:rPr>
        <w:t>(</w:t>
      </w:r>
      <w:r w:rsidR="00927E16">
        <w:rPr>
          <w:rFonts w:ascii="Arial" w:hAnsi="Arial" w:cs="Arial"/>
          <w:color w:val="7F7F7F" w:themeColor="text1" w:themeTint="80"/>
          <w:sz w:val="20"/>
          <w:szCs w:val="20"/>
        </w:rPr>
        <w:t>5</w:t>
      </w:r>
      <w:r w:rsidR="00D25E99" w:rsidRPr="00927E16">
        <w:rPr>
          <w:rFonts w:ascii="Arial" w:hAnsi="Arial" w:cs="Arial"/>
          <w:color w:val="7F7F7F" w:themeColor="text1" w:themeTint="80"/>
          <w:sz w:val="20"/>
          <w:szCs w:val="20"/>
        </w:rPr>
        <w:t xml:space="preserve"> pontos)</w:t>
      </w:r>
    </w:p>
    <w:p w:rsidR="00D25E99" w:rsidRPr="006F718D" w:rsidRDefault="00D25E99" w:rsidP="00F349B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927E16" w:rsidRPr="00927E16" w:rsidRDefault="00C27482" w:rsidP="00F349B8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C27482">
        <w:rPr>
          <w:rFonts w:ascii="Arial" w:hAnsi="Arial" w:cs="Arial"/>
          <w:b/>
          <w:color w:val="30302F"/>
          <w:sz w:val="20"/>
          <w:szCs w:val="20"/>
        </w:rPr>
        <w:t>3.</w:t>
      </w:r>
      <w:r w:rsidR="00927E16" w:rsidRPr="00927E16">
        <w:rPr>
          <w:rFonts w:ascii="Arial" w:hAnsi="Arial" w:cs="Arial"/>
          <w:color w:val="30302F"/>
          <w:sz w:val="20"/>
          <w:szCs w:val="20"/>
        </w:rPr>
        <w:t xml:space="preserve">Determina o raio e as coordenadas do centro da circunferência de equação cartesiana </w:t>
      </w:r>
    </w:p>
    <w:p w:rsidR="00D25E99" w:rsidRPr="00927E16" w:rsidRDefault="00CF4073" w:rsidP="00F349B8">
      <w:pPr>
        <w:pStyle w:val="PargrafodaLista"/>
        <w:ind w:left="426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color w:val="30302F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color w:val="30302F"/>
            <w:sz w:val="20"/>
            <w:szCs w:val="20"/>
          </w:rPr>
          <m:t xml:space="preserve"> + </m:t>
        </m:r>
        <m:rad>
          <m:radPr>
            <m:degHide m:val="on"/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2</m:t>
            </m:r>
          </m:e>
        </m:rad>
        <m:d>
          <m:d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4y - 2x </m:t>
            </m:r>
          </m:e>
        </m:d>
      </m:oMath>
      <w:proofErr w:type="gramStart"/>
      <w:r w:rsidR="00927E16" w:rsidRPr="00927E16">
        <w:rPr>
          <w:rFonts w:ascii="Arial" w:hAnsi="Arial" w:cs="Arial"/>
          <w:color w:val="30302F"/>
          <w:sz w:val="20"/>
          <w:szCs w:val="20"/>
        </w:rPr>
        <w:t>.</w:t>
      </w:r>
      <w:proofErr w:type="gramEnd"/>
      <w:r w:rsidR="00D25E99" w:rsidRPr="00927E16">
        <w:rPr>
          <w:rFonts w:ascii="Arial" w:hAnsi="Arial" w:cs="Arial"/>
          <w:color w:val="7F7F7F" w:themeColor="text1" w:themeTint="80"/>
          <w:sz w:val="20"/>
          <w:szCs w:val="20"/>
        </w:rPr>
        <w:t>(1</w:t>
      </w:r>
      <w:r w:rsidR="00927E16" w:rsidRPr="00927E16">
        <w:rPr>
          <w:rFonts w:ascii="Arial" w:hAnsi="Arial" w:cs="Arial"/>
          <w:color w:val="7F7F7F" w:themeColor="text1" w:themeTint="80"/>
          <w:sz w:val="20"/>
          <w:szCs w:val="20"/>
        </w:rPr>
        <w:t>5</w:t>
      </w:r>
      <w:r w:rsidR="00D25E99" w:rsidRPr="00927E16">
        <w:rPr>
          <w:rFonts w:ascii="Arial" w:hAnsi="Arial" w:cs="Arial"/>
          <w:color w:val="7F7F7F" w:themeColor="text1" w:themeTint="80"/>
          <w:sz w:val="20"/>
          <w:szCs w:val="20"/>
        </w:rPr>
        <w:t xml:space="preserve"> pontos)</w:t>
      </w:r>
    </w:p>
    <w:p w:rsidR="00D25E99" w:rsidRPr="006F718D" w:rsidRDefault="00D25E99" w:rsidP="00F349B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D25E99" w:rsidRPr="00EC7A82" w:rsidRDefault="00C27482" w:rsidP="00F349B8">
      <w:pPr>
        <w:pStyle w:val="PargrafodaLista"/>
        <w:spacing w:after="0"/>
        <w:ind w:left="426"/>
        <w:rPr>
          <w:rFonts w:ascii="Arial" w:eastAsiaTheme="minorEastAsia" w:hAnsi="Arial" w:cs="Arial"/>
          <w:sz w:val="20"/>
          <w:szCs w:val="20"/>
        </w:rPr>
      </w:pPr>
      <w:r w:rsidRPr="00C27482">
        <w:rPr>
          <w:rFonts w:ascii="Arial" w:hAnsi="Arial" w:cs="Arial"/>
          <w:b/>
          <w:color w:val="30302F"/>
          <w:sz w:val="20"/>
          <w:szCs w:val="20"/>
        </w:rPr>
        <w:t>4.</w:t>
      </w:r>
      <w:r w:rsidR="00EC7A82" w:rsidRPr="00EC7A82">
        <w:rPr>
          <w:rFonts w:ascii="Arial" w:hAnsi="Arial" w:cs="Arial"/>
          <w:color w:val="30302F"/>
          <w:sz w:val="20"/>
          <w:szCs w:val="20"/>
        </w:rPr>
        <w:t xml:space="preserve">Definida uma unidade e comprimento, considera um plano munido de um referencial cartesiano ortonormado e uma elipse </w:t>
      </w:r>
      <w:r w:rsidR="00EC7A82" w:rsidRPr="00EC7A82">
        <w:rPr>
          <w:rFonts w:ascii="Arial" w:hAnsi="Arial" w:cs="Arial"/>
          <w:i/>
          <w:iCs/>
          <w:color w:val="30302F"/>
          <w:sz w:val="20"/>
          <w:szCs w:val="20"/>
        </w:rPr>
        <w:t>K</w:t>
      </w:r>
      <w:r w:rsidR="00EC7A82" w:rsidRPr="00EC7A82">
        <w:rPr>
          <w:rFonts w:ascii="Arial" w:hAnsi="Arial" w:cs="Arial"/>
          <w:color w:val="30302F"/>
          <w:sz w:val="20"/>
          <w:szCs w:val="20"/>
        </w:rPr>
        <w:t xml:space="preserve">, sobre a qual se sabe </w:t>
      </w:r>
      <w:proofErr w:type="gramStart"/>
      <w:r w:rsidR="00EC7A82" w:rsidRPr="00EC7A82">
        <w:rPr>
          <w:rFonts w:ascii="Arial" w:hAnsi="Arial" w:cs="Arial"/>
          <w:color w:val="30302F"/>
          <w:sz w:val="20"/>
          <w:szCs w:val="20"/>
        </w:rPr>
        <w:t>que</w:t>
      </w:r>
      <w:proofErr w:type="gramEnd"/>
    </w:p>
    <w:p w:rsidR="00D25E99" w:rsidRPr="006F718D" w:rsidRDefault="00C27482" w:rsidP="00F349B8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  <w:r>
        <w:rPr>
          <w:rFonts w:ascii="AlwynOT-Light" w:hAnsi="AlwynOT-Light" w:cs="AlwynOT-Light"/>
          <w:color w:val="30302F"/>
          <w:sz w:val="20"/>
          <w:szCs w:val="20"/>
        </w:rPr>
        <w:t xml:space="preserve">• </w:t>
      </w:r>
      <w:proofErr w:type="gramStart"/>
      <w:r w:rsidR="00EC7A82">
        <w:rPr>
          <w:rFonts w:ascii="AlwynOT-Light" w:hAnsi="AlwynOT-Light" w:cs="AlwynOT-Light"/>
          <w:color w:val="30302F"/>
          <w:sz w:val="20"/>
          <w:szCs w:val="20"/>
        </w:rPr>
        <w:t>tem</w:t>
      </w:r>
      <w:proofErr w:type="gramEnd"/>
      <w:r w:rsidR="00EC7A82">
        <w:rPr>
          <w:rFonts w:ascii="AlwynOT-Light" w:hAnsi="AlwynOT-Light" w:cs="AlwynOT-Light"/>
          <w:color w:val="30302F"/>
          <w:sz w:val="20"/>
          <w:szCs w:val="20"/>
        </w:rPr>
        <w:t xml:space="preserve"> focos </w:t>
      </w:r>
      <m:oMath>
        <m:sSub>
          <m:sSubPr>
            <m:ctrlPr>
              <w:rPr>
                <w:rFonts w:ascii="Cambria Math" w:hAnsi="Cambria Math" w:cs="AlwynOT-LightOblique"/>
                <w:i/>
                <w:iCs/>
                <w:color w:val="30302F"/>
                <w:sz w:val="20"/>
                <w:szCs w:val="20"/>
              </w:rPr>
            </m:ctrlPr>
          </m:sSubPr>
          <m:e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F</m:t>
            </m:r>
          </m:e>
          <m:sub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1</m:t>
            </m:r>
          </m:sub>
        </m:sSub>
      </m:oMath>
      <w:r w:rsidR="00EC7A82">
        <w:rPr>
          <w:rFonts w:ascii="AlwynOT-Light" w:hAnsi="AlwynOT-Light" w:cs="AlwynOT-Light"/>
          <w:color w:val="30302F"/>
          <w:sz w:val="12"/>
          <w:szCs w:val="12"/>
        </w:rPr>
        <w:t xml:space="preserve"> </w:t>
      </w:r>
      <w:proofErr w:type="gramStart"/>
      <w:r w:rsidR="00EC7A82">
        <w:rPr>
          <w:rFonts w:ascii="AlwynOT-Light" w:hAnsi="AlwynOT-Light" w:cs="AlwynOT-Light"/>
          <w:color w:val="30302F"/>
          <w:sz w:val="20"/>
          <w:szCs w:val="20"/>
        </w:rPr>
        <w:t>e</w:t>
      </w:r>
      <w:proofErr w:type="gramEnd"/>
      <w:r w:rsidR="00EC7A82">
        <w:rPr>
          <w:rFonts w:ascii="AlwynOT-Light" w:hAnsi="AlwynOT-Light" w:cs="AlwynOT-Light"/>
          <w:color w:val="30302F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lwynOT-LightOblique"/>
                <w:i/>
                <w:iCs/>
                <w:color w:val="30302F"/>
                <w:sz w:val="20"/>
                <w:szCs w:val="20"/>
              </w:rPr>
            </m:ctrlPr>
          </m:sSubPr>
          <m:e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F</m:t>
            </m:r>
          </m:e>
          <m:sub>
            <m:r>
              <w:rPr>
                <w:rFonts w:ascii="Cambria Math" w:hAnsi="Cambria Math" w:cs="AlwynOT-LightOblique"/>
                <w:color w:val="30302F"/>
                <w:sz w:val="20"/>
                <w:szCs w:val="20"/>
              </w:rPr>
              <m:t>2</m:t>
            </m:r>
          </m:sub>
        </m:sSub>
      </m:oMath>
      <w:r w:rsidR="00EC7A82">
        <w:rPr>
          <w:rFonts w:ascii="AlwynOT-Light" w:hAnsi="AlwynOT-Light" w:cs="AlwynOT-Light"/>
          <w:color w:val="30302F"/>
          <w:sz w:val="12"/>
          <w:szCs w:val="12"/>
        </w:rPr>
        <w:t xml:space="preserve"> </w:t>
      </w:r>
      <w:proofErr w:type="gramStart"/>
      <w:r w:rsidR="00EC7A82">
        <w:rPr>
          <w:rFonts w:ascii="AlwynOT-Light" w:hAnsi="AlwynOT-Light" w:cs="AlwynOT-Light"/>
          <w:color w:val="30302F"/>
          <w:sz w:val="20"/>
          <w:szCs w:val="20"/>
        </w:rPr>
        <w:t>no</w:t>
      </w:r>
      <w:proofErr w:type="gramEnd"/>
      <w:r w:rsidR="00EC7A82">
        <w:rPr>
          <w:rFonts w:ascii="AlwynOT-Light" w:hAnsi="AlwynOT-Light" w:cs="AlwynOT-Light"/>
          <w:color w:val="30302F"/>
          <w:sz w:val="20"/>
          <w:szCs w:val="20"/>
        </w:rPr>
        <w:t xml:space="preserve"> eixo das abcissas;</w:t>
      </w:r>
    </w:p>
    <w:p w:rsidR="00D25E99" w:rsidRPr="006F718D" w:rsidRDefault="00C27482" w:rsidP="00F349B8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  <w:r>
        <w:rPr>
          <w:rFonts w:ascii="AlwynOT-Light" w:hAnsi="AlwynOT-Light" w:cs="AlwynOT-Light"/>
          <w:color w:val="30302F"/>
          <w:sz w:val="20"/>
          <w:szCs w:val="20"/>
        </w:rPr>
        <w:t xml:space="preserve">• </w:t>
      </w:r>
      <w:proofErr w:type="gramStart"/>
      <w:r w:rsidR="00EC7A82">
        <w:rPr>
          <w:rFonts w:ascii="AlwynOT-Light" w:hAnsi="AlwynOT-Light" w:cs="AlwynOT-Light"/>
          <w:color w:val="30302F"/>
          <w:sz w:val="20"/>
          <w:szCs w:val="20"/>
        </w:rPr>
        <w:t>o</w:t>
      </w:r>
      <w:proofErr w:type="gramEnd"/>
      <w:r w:rsidR="00EC7A82">
        <w:rPr>
          <w:rFonts w:ascii="AlwynOT-Light" w:hAnsi="AlwynOT-Light" w:cs="AlwynOT-Light"/>
          <w:color w:val="30302F"/>
          <w:sz w:val="20"/>
          <w:szCs w:val="20"/>
        </w:rPr>
        <w:t xml:space="preserve"> seu centro é a origem do referencial;</w:t>
      </w:r>
    </w:p>
    <w:p w:rsidR="00EC7A82" w:rsidRDefault="00C27482" w:rsidP="00F349B8">
      <w:pPr>
        <w:pStyle w:val="PargrafodaLista"/>
        <w:spacing w:after="0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lwynOT-Light" w:hAnsi="AlwynOT-Light" w:cs="AlwynOT-Light"/>
          <w:color w:val="30302F"/>
          <w:sz w:val="20"/>
          <w:szCs w:val="20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AlwynOT-LightOblique"/>
                <w:i/>
                <w:iCs/>
                <w:color w:val="30302F"/>
                <w:sz w:val="20"/>
                <w:szCs w:val="20"/>
              </w:rPr>
            </m:ctrlPr>
          </m:accPr>
          <m:e>
            <m:sSub>
              <m:sSubPr>
                <m:ctrlPr>
                  <w:rPr>
                    <w:rFonts w:ascii="Cambria Math" w:hAnsi="Cambria Math" w:cs="AlwynOT-LightOblique"/>
                    <w:i/>
                    <w:iCs/>
                    <w:color w:val="30302F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lwynOT-LightOblique"/>
                    <w:color w:val="30302F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hAnsi="Cambria Math" w:cs="AlwynOT-LightOblique"/>
                    <w:color w:val="30302F"/>
                    <w:sz w:val="20"/>
                    <w:szCs w:val="20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AlwynOT-LightOblique"/>
                    <w:i/>
                    <w:iCs/>
                    <w:color w:val="30302F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lwynOT-LightOblique"/>
                    <w:color w:val="30302F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hAnsi="Cambria Math" w:cs="AlwynOT-LightOblique"/>
                    <w:color w:val="30302F"/>
                    <w:sz w:val="20"/>
                    <w:szCs w:val="20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 w:cs="Arial"/>
            <w:sz w:val="20"/>
            <w:szCs w:val="20"/>
          </w:rPr>
          <m:t>=24</m:t>
        </m:r>
      </m:oMath>
      <w:r w:rsidR="00EC7A82" w:rsidRPr="00EC7A82">
        <w:rPr>
          <w:rFonts w:ascii="Arial" w:eastAsiaTheme="minorEastAsia" w:hAnsi="Arial" w:cs="Arial"/>
          <w:sz w:val="20"/>
          <w:szCs w:val="20"/>
        </w:rPr>
        <w:t>;</w:t>
      </w:r>
    </w:p>
    <w:p w:rsidR="00D25E99" w:rsidRDefault="00C27482" w:rsidP="00F349B8">
      <w:pPr>
        <w:pStyle w:val="PargrafodaLista"/>
        <w:spacing w:after="0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lwynOT-Light" w:hAnsi="AlwynOT-Light" w:cs="AlwynOT-Light"/>
          <w:color w:val="30302F"/>
          <w:sz w:val="20"/>
          <w:szCs w:val="20"/>
        </w:rPr>
        <w:t xml:space="preserve">• </w:t>
      </w:r>
      <w:proofErr w:type="gramStart"/>
      <w:r w:rsidR="002D1426">
        <w:rPr>
          <w:rFonts w:ascii="AlwynOT-Light" w:hAnsi="AlwynOT-Light" w:cs="AlwynOT-Light"/>
          <w:color w:val="30302F"/>
          <w:sz w:val="20"/>
          <w:szCs w:val="20"/>
        </w:rPr>
        <w:t>o</w:t>
      </w:r>
      <w:proofErr w:type="gramEnd"/>
      <w:r w:rsidR="00EC7A82">
        <w:rPr>
          <w:rFonts w:ascii="Arial" w:eastAsiaTheme="minorEastAsia" w:hAnsi="Arial" w:cs="Arial"/>
          <w:sz w:val="20"/>
          <w:szCs w:val="20"/>
        </w:rPr>
        <w:t xml:space="preserve"> eixo menor é 10.</w:t>
      </w:r>
    </w:p>
    <w:p w:rsidR="00EC7A82" w:rsidRDefault="00EC7A82" w:rsidP="00F349B8">
      <w:pPr>
        <w:pStyle w:val="PargrafodaLista"/>
        <w:spacing w:after="0"/>
        <w:ind w:left="426"/>
        <w:rPr>
          <w:rFonts w:ascii="Arial" w:eastAsiaTheme="minorEastAsia" w:hAnsi="Arial" w:cs="Arial"/>
          <w:sz w:val="20"/>
          <w:szCs w:val="20"/>
        </w:rPr>
      </w:pPr>
    </w:p>
    <w:p w:rsidR="00EC7A82" w:rsidRPr="00EC7A82" w:rsidRDefault="00EC7A82" w:rsidP="00F349B8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5E5D5D"/>
          <w:sz w:val="20"/>
          <w:szCs w:val="20"/>
        </w:rPr>
      </w:pPr>
      <w:r w:rsidRPr="00EC7A82">
        <w:rPr>
          <w:rFonts w:ascii="Arial" w:hAnsi="Arial" w:cs="Arial"/>
          <w:b/>
          <w:bCs/>
          <w:color w:val="30302F"/>
          <w:sz w:val="20"/>
          <w:szCs w:val="20"/>
        </w:rPr>
        <w:t xml:space="preserve">a) </w:t>
      </w:r>
      <w:r w:rsidRPr="00EC7A82">
        <w:rPr>
          <w:rFonts w:ascii="Arial" w:hAnsi="Arial" w:cs="Arial"/>
          <w:color w:val="30302F"/>
          <w:sz w:val="20"/>
          <w:szCs w:val="20"/>
        </w:rPr>
        <w:t xml:space="preserve">Escreve a sua equação cartesiana reduzida, apresentando todos os cálculos necessários. </w:t>
      </w:r>
      <w:r w:rsidR="002D1426">
        <w:rPr>
          <w:rFonts w:ascii="Arial" w:hAnsi="Arial" w:cs="Arial"/>
          <w:color w:val="30302F"/>
          <w:sz w:val="20"/>
          <w:szCs w:val="20"/>
        </w:rPr>
        <w:br/>
      </w:r>
      <w:r w:rsidRPr="00EC7A82">
        <w:rPr>
          <w:rFonts w:ascii="Arial" w:hAnsi="Arial" w:cs="Arial"/>
          <w:color w:val="5E5D5D"/>
          <w:sz w:val="20"/>
          <w:szCs w:val="20"/>
        </w:rPr>
        <w:t>(15 pontos)</w:t>
      </w:r>
    </w:p>
    <w:p w:rsidR="00EC7A82" w:rsidRPr="00EC7A82" w:rsidRDefault="00EC7A82" w:rsidP="00F349B8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5E5D5D"/>
          <w:sz w:val="20"/>
          <w:szCs w:val="20"/>
        </w:rPr>
      </w:pPr>
      <w:r w:rsidRPr="00EC7A82">
        <w:rPr>
          <w:rFonts w:ascii="Arial" w:hAnsi="Arial" w:cs="Arial"/>
          <w:b/>
          <w:bCs/>
          <w:color w:val="30302F"/>
          <w:sz w:val="20"/>
          <w:szCs w:val="20"/>
        </w:rPr>
        <w:t xml:space="preserve">b) </w:t>
      </w:r>
      <w:r w:rsidRPr="00EC7A82">
        <w:rPr>
          <w:rFonts w:ascii="Arial" w:hAnsi="Arial" w:cs="Arial"/>
          <w:color w:val="30302F"/>
          <w:sz w:val="20"/>
          <w:szCs w:val="20"/>
        </w:rPr>
        <w:t xml:space="preserve">O ponto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6 , 4 </m:t>
            </m:r>
          </m:e>
        </m:d>
      </m:oMath>
      <w:r w:rsidRPr="00EC7A82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EC7A82">
        <w:rPr>
          <w:rFonts w:ascii="Arial" w:hAnsi="Arial" w:cs="Arial"/>
          <w:color w:val="30302F"/>
          <w:sz w:val="20"/>
          <w:szCs w:val="20"/>
        </w:rPr>
        <w:t>encontra-se</w:t>
      </w:r>
      <w:proofErr w:type="gramEnd"/>
      <w:r w:rsidRPr="00EC7A82">
        <w:rPr>
          <w:rFonts w:ascii="Arial" w:hAnsi="Arial" w:cs="Arial"/>
          <w:color w:val="30302F"/>
          <w:sz w:val="20"/>
          <w:szCs w:val="20"/>
        </w:rPr>
        <w:t xml:space="preserve"> no interior de </w:t>
      </w:r>
      <w:r w:rsidRPr="00EC7A82">
        <w:rPr>
          <w:rFonts w:ascii="Arial" w:hAnsi="Arial" w:cs="Arial"/>
          <w:i/>
          <w:iCs/>
          <w:color w:val="30302F"/>
          <w:sz w:val="20"/>
          <w:szCs w:val="20"/>
        </w:rPr>
        <w:t xml:space="preserve">K </w:t>
      </w:r>
      <w:r w:rsidRPr="00EC7A82">
        <w:rPr>
          <w:rFonts w:ascii="Arial" w:hAnsi="Arial" w:cs="Arial"/>
          <w:color w:val="30302F"/>
          <w:sz w:val="20"/>
          <w:szCs w:val="20"/>
        </w:rPr>
        <w:t xml:space="preserve">e o ponto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Q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6 ,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5 </m:t>
            </m:r>
          </m:e>
        </m:d>
      </m:oMath>
      <w:r w:rsidRPr="00EC7A82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EC7A82">
        <w:rPr>
          <w:rFonts w:ascii="Arial" w:hAnsi="Arial" w:cs="Arial"/>
          <w:color w:val="30302F"/>
          <w:sz w:val="20"/>
          <w:szCs w:val="20"/>
        </w:rPr>
        <w:t>encontra-se</w:t>
      </w:r>
      <w:proofErr w:type="gramEnd"/>
      <w:r w:rsidRPr="00EC7A82">
        <w:rPr>
          <w:rFonts w:ascii="Arial" w:hAnsi="Arial" w:cs="Arial"/>
          <w:color w:val="30302F"/>
          <w:sz w:val="20"/>
          <w:szCs w:val="20"/>
        </w:rPr>
        <w:t xml:space="preserve"> no seu exterior. Verifica analiticamente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EC7A82">
        <w:rPr>
          <w:rFonts w:ascii="Arial" w:hAnsi="Arial" w:cs="Arial"/>
          <w:color w:val="30302F"/>
          <w:sz w:val="20"/>
          <w:szCs w:val="20"/>
        </w:rPr>
        <w:t xml:space="preserve">essas afirmações. </w:t>
      </w:r>
      <w:r w:rsidRPr="00EC7A82">
        <w:rPr>
          <w:rFonts w:ascii="Arial" w:hAnsi="Arial" w:cs="Arial"/>
          <w:color w:val="5E5D5D"/>
          <w:sz w:val="20"/>
          <w:szCs w:val="20"/>
        </w:rPr>
        <w:t>(15 pontos)</w:t>
      </w:r>
    </w:p>
    <w:p w:rsidR="00EC7A82" w:rsidRPr="00EC7A82" w:rsidRDefault="00EC7A82" w:rsidP="00F349B8">
      <w:pPr>
        <w:spacing w:after="0"/>
        <w:ind w:left="426"/>
        <w:rPr>
          <w:rFonts w:ascii="Arial" w:eastAsiaTheme="minorEastAsia" w:hAnsi="Arial" w:cs="Arial"/>
          <w:sz w:val="20"/>
          <w:szCs w:val="20"/>
        </w:rPr>
      </w:pPr>
      <w:r w:rsidRPr="00EC7A82">
        <w:rPr>
          <w:rFonts w:ascii="Arial" w:hAnsi="Arial" w:cs="Arial"/>
          <w:b/>
          <w:bCs/>
          <w:color w:val="30302F"/>
          <w:sz w:val="20"/>
          <w:szCs w:val="20"/>
        </w:rPr>
        <w:t xml:space="preserve">c) </w:t>
      </w:r>
      <w:r w:rsidRPr="00EC7A82">
        <w:rPr>
          <w:rFonts w:ascii="Arial" w:hAnsi="Arial" w:cs="Arial"/>
          <w:color w:val="30302F"/>
          <w:sz w:val="20"/>
          <w:szCs w:val="20"/>
        </w:rPr>
        <w:t xml:space="preserve">Utilizando os dados do enunciado e da alínea b) esboça </w:t>
      </w:r>
      <w:r w:rsidRPr="00EC7A82">
        <w:rPr>
          <w:rFonts w:ascii="Arial" w:hAnsi="Arial" w:cs="Arial"/>
          <w:i/>
          <w:iCs/>
          <w:color w:val="30302F"/>
          <w:sz w:val="20"/>
          <w:szCs w:val="20"/>
        </w:rPr>
        <w:t xml:space="preserve">K </w:t>
      </w:r>
      <w:r w:rsidRPr="00EC7A82">
        <w:rPr>
          <w:rFonts w:ascii="Arial" w:hAnsi="Arial" w:cs="Arial"/>
          <w:color w:val="30302F"/>
          <w:sz w:val="20"/>
          <w:szCs w:val="20"/>
        </w:rPr>
        <w:t xml:space="preserve">num referencial na tua folha de resposta. </w:t>
      </w:r>
      <w:r w:rsidRPr="00EC7A82">
        <w:rPr>
          <w:rFonts w:ascii="Arial" w:hAnsi="Arial" w:cs="Arial"/>
          <w:color w:val="5E5D5D"/>
          <w:sz w:val="20"/>
          <w:szCs w:val="20"/>
        </w:rPr>
        <w:t>(15 pontos)</w:t>
      </w:r>
    </w:p>
    <w:p w:rsidR="00D25E99" w:rsidRPr="006F718D" w:rsidRDefault="00D25E99" w:rsidP="00F349B8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</w:p>
    <w:p w:rsidR="00D25E99" w:rsidRPr="00EC7A82" w:rsidRDefault="00F349B8" w:rsidP="00F349B8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  <w:r w:rsidRPr="00F349B8">
        <w:rPr>
          <w:rFonts w:ascii="Arial" w:hAnsi="Arial" w:cs="Arial"/>
          <w:b/>
          <w:color w:val="30302F"/>
          <w:sz w:val="20"/>
          <w:szCs w:val="20"/>
        </w:rPr>
        <w:t>5.</w:t>
      </w:r>
      <w:r w:rsidR="002D1426">
        <w:rPr>
          <w:rFonts w:ascii="Arial" w:hAnsi="Arial" w:cs="Arial"/>
          <w:b/>
          <w:color w:val="30302F"/>
          <w:sz w:val="20"/>
          <w:szCs w:val="20"/>
        </w:rPr>
        <w:t xml:space="preserve"> </w:t>
      </w:r>
      <w:r w:rsidR="00EC7A82" w:rsidRPr="00EC7A82">
        <w:rPr>
          <w:rFonts w:ascii="Arial" w:hAnsi="Arial" w:cs="Arial"/>
          <w:color w:val="30302F"/>
          <w:sz w:val="20"/>
          <w:szCs w:val="20"/>
        </w:rPr>
        <w:t xml:space="preserve">Fixada uma unidade de comprimento num plano munido de um referencial </w:t>
      </w:r>
      <w:proofErr w:type="spellStart"/>
      <w:r w:rsidR="00EC7A82" w:rsidRPr="00EC7A82">
        <w:rPr>
          <w:rFonts w:ascii="Arial" w:hAnsi="Arial" w:cs="Arial"/>
          <w:color w:val="30302F"/>
          <w:sz w:val="20"/>
          <w:szCs w:val="20"/>
        </w:rPr>
        <w:t>o.n</w:t>
      </w:r>
      <w:proofErr w:type="spellEnd"/>
      <w:r w:rsidR="00EC7A82" w:rsidRPr="00EC7A82">
        <w:rPr>
          <w:rFonts w:ascii="Arial" w:hAnsi="Arial" w:cs="Arial"/>
          <w:color w:val="30302F"/>
          <w:sz w:val="20"/>
          <w:szCs w:val="20"/>
        </w:rPr>
        <w:t xml:space="preserve">. de origem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O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0, 0</m:t>
            </m:r>
          </m:e>
        </m:d>
      </m:oMath>
      <w:r w:rsidR="00EC7A82" w:rsidRPr="00EC7A82">
        <w:rPr>
          <w:rFonts w:ascii="Arial" w:hAnsi="Arial" w:cs="Arial"/>
          <w:color w:val="30302F"/>
          <w:sz w:val="20"/>
          <w:szCs w:val="20"/>
        </w:rPr>
        <w:t xml:space="preserve">, considera os pontos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A (2,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3)</m:t>
        </m:r>
      </m:oMath>
      <w:r w:rsidR="00EC7A82" w:rsidRPr="00EC7A82">
        <w:rPr>
          <w:rFonts w:ascii="Arial" w:hAnsi="Arial" w:cs="Arial"/>
          <w:color w:val="30302F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B (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1, 1)</m:t>
        </m:r>
      </m:oMath>
      <w:r w:rsidR="00EC7A82" w:rsidRPr="00EC7A82">
        <w:rPr>
          <w:rFonts w:ascii="Arial" w:hAnsi="Arial" w:cs="Arial"/>
          <w:color w:val="30302F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C (4, 0)</m:t>
        </m:r>
      </m:oMath>
      <w:r w:rsidR="00EC7A82" w:rsidRPr="00EC7A82">
        <w:rPr>
          <w:rFonts w:ascii="Arial" w:hAnsi="Arial" w:cs="Arial"/>
          <w:color w:val="30302F"/>
          <w:sz w:val="20"/>
          <w:szCs w:val="20"/>
        </w:rPr>
        <w:t xml:space="preserve"> desse plano.</w:t>
      </w:r>
    </w:p>
    <w:p w:rsidR="00EC7A82" w:rsidRPr="00812326" w:rsidRDefault="00EC7A82" w:rsidP="00F349B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20"/>
          <w:szCs w:val="20"/>
        </w:rPr>
      </w:pPr>
      <w:r w:rsidRPr="00812326">
        <w:rPr>
          <w:rFonts w:ascii="Arial" w:hAnsi="Arial" w:cs="Arial"/>
          <w:b/>
          <w:bCs/>
          <w:color w:val="30302F"/>
          <w:sz w:val="20"/>
          <w:szCs w:val="20"/>
        </w:rPr>
        <w:t xml:space="preserve">a) </w:t>
      </w:r>
      <w:r w:rsidRPr="00812326">
        <w:rPr>
          <w:rFonts w:ascii="Arial" w:hAnsi="Arial" w:cs="Arial"/>
          <w:color w:val="30302F"/>
          <w:sz w:val="20"/>
          <w:szCs w:val="20"/>
        </w:rPr>
        <w:t xml:space="preserve">Determina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-4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color w:val="30302F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</m:e>
        </m:d>
      </m:oMath>
      <w:r w:rsidRPr="00812326">
        <w:rPr>
          <w:rFonts w:ascii="Arial" w:hAnsi="Arial" w:cs="Arial"/>
          <w:color w:val="30302F"/>
          <w:sz w:val="20"/>
          <w:szCs w:val="20"/>
        </w:rPr>
        <w:t xml:space="preserve"> Justifica a tua resposta. </w:t>
      </w:r>
      <w:r w:rsidRPr="00812326">
        <w:rPr>
          <w:rFonts w:ascii="Arial" w:hAnsi="Arial" w:cs="Arial"/>
          <w:color w:val="5E5D5D"/>
          <w:sz w:val="20"/>
          <w:szCs w:val="20"/>
        </w:rPr>
        <w:t>(10 pontos)</w:t>
      </w:r>
    </w:p>
    <w:p w:rsidR="00EC7A82" w:rsidRPr="00812326" w:rsidRDefault="00EC7A82" w:rsidP="00F349B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20"/>
          <w:szCs w:val="20"/>
        </w:rPr>
      </w:pPr>
      <w:r w:rsidRPr="00812326">
        <w:rPr>
          <w:rFonts w:ascii="Arial" w:hAnsi="Arial" w:cs="Arial"/>
          <w:b/>
          <w:bCs/>
          <w:color w:val="30302F"/>
          <w:sz w:val="20"/>
          <w:szCs w:val="20"/>
        </w:rPr>
        <w:t xml:space="preserve">b) </w:t>
      </w:r>
      <w:r w:rsidRPr="00812326">
        <w:rPr>
          <w:rFonts w:ascii="Arial" w:hAnsi="Arial" w:cs="Arial"/>
          <w:color w:val="30302F"/>
          <w:sz w:val="20"/>
          <w:szCs w:val="20"/>
        </w:rPr>
        <w:t xml:space="preserve">Escreve uma equação vetorial da reta que contém o ponto </w:t>
      </w:r>
      <w:r w:rsidRPr="00812326">
        <w:rPr>
          <w:rFonts w:ascii="Arial" w:hAnsi="Arial" w:cs="Arial"/>
          <w:i/>
          <w:iCs/>
          <w:color w:val="30302F"/>
          <w:sz w:val="20"/>
          <w:szCs w:val="20"/>
        </w:rPr>
        <w:t xml:space="preserve">B </w:t>
      </w:r>
      <w:r w:rsidRPr="00812326">
        <w:rPr>
          <w:rFonts w:ascii="Arial" w:hAnsi="Arial" w:cs="Arial"/>
          <w:color w:val="30302F"/>
          <w:sz w:val="20"/>
          <w:szCs w:val="20"/>
        </w:rPr>
        <w:t xml:space="preserve">e tem a direção da reta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AC</m:t>
        </m:r>
      </m:oMath>
      <w:r w:rsidRPr="00812326">
        <w:rPr>
          <w:rFonts w:ascii="Arial" w:hAnsi="Arial" w:cs="Arial"/>
          <w:color w:val="30302F"/>
          <w:sz w:val="20"/>
          <w:szCs w:val="20"/>
        </w:rPr>
        <w:t xml:space="preserve">. Justifica a tua resposta. </w:t>
      </w:r>
      <w:r w:rsidRPr="00812326">
        <w:rPr>
          <w:rFonts w:ascii="Arial" w:hAnsi="Arial" w:cs="Arial"/>
          <w:color w:val="5E5D5D"/>
          <w:sz w:val="20"/>
          <w:szCs w:val="20"/>
        </w:rPr>
        <w:t>(10 pontos)</w:t>
      </w:r>
    </w:p>
    <w:p w:rsidR="00EC7A82" w:rsidRPr="00812326" w:rsidRDefault="00EC7A82" w:rsidP="00F349B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20"/>
          <w:szCs w:val="20"/>
        </w:rPr>
      </w:pPr>
      <w:r w:rsidRPr="00812326">
        <w:rPr>
          <w:rFonts w:ascii="Arial" w:hAnsi="Arial" w:cs="Arial"/>
          <w:b/>
          <w:bCs/>
          <w:color w:val="30302F"/>
          <w:sz w:val="20"/>
          <w:szCs w:val="20"/>
        </w:rPr>
        <w:t xml:space="preserve">c) </w:t>
      </w:r>
      <w:r w:rsidRPr="00812326">
        <w:rPr>
          <w:rFonts w:ascii="Arial" w:hAnsi="Arial" w:cs="Arial"/>
          <w:color w:val="30302F"/>
          <w:sz w:val="20"/>
          <w:szCs w:val="20"/>
        </w:rPr>
        <w:t xml:space="preserve">Verifica, justificando, se o vetor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3</m:t>
        </m:r>
        <m:acc>
          <m:accPr>
            <m:chr m:val="⃗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color w:val="30302F"/>
            <w:sz w:val="20"/>
            <w:szCs w:val="20"/>
          </w:rPr>
          <m:t xml:space="preserve"> - 2</m:t>
        </m:r>
        <m:acc>
          <m:accPr>
            <m:chr m:val="⃗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CA</m:t>
            </m:r>
          </m:e>
        </m:acc>
      </m:oMath>
      <w:r w:rsidR="00812326" w:rsidRPr="00812326">
        <w:rPr>
          <w:rFonts w:ascii="Arial" w:eastAsiaTheme="minorEastAsia" w:hAnsi="Arial" w:cs="Arial"/>
          <w:color w:val="30302F"/>
          <w:sz w:val="20"/>
          <w:szCs w:val="20"/>
        </w:rPr>
        <w:t xml:space="preserve"> </w:t>
      </w:r>
      <w:r w:rsidRPr="00812326">
        <w:rPr>
          <w:rFonts w:ascii="Arial" w:hAnsi="Arial" w:cs="Arial"/>
          <w:color w:val="30302F"/>
          <w:sz w:val="20"/>
          <w:szCs w:val="20"/>
        </w:rPr>
        <w:t xml:space="preserve">e o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u</m:t>
            </m:r>
          </m:e>
        </m:acc>
        <m:r>
          <w:rPr>
            <w:rFonts w:ascii="Cambria Math" w:hAnsi="Cambria Math" w:cs="Arial"/>
            <w:color w:val="30302F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2</m:t>
            </m:r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iCs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 xml:space="preserve"> 3</m:t>
                </m:r>
              </m:e>
            </m:rad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, -4</m:t>
            </m:r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iCs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 xml:space="preserve"> 27</m:t>
                </m:r>
              </m:e>
            </m:rad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</m:e>
        </m:d>
      </m:oMath>
      <w:r w:rsidRPr="00812326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812326">
        <w:rPr>
          <w:rFonts w:ascii="Arial" w:hAnsi="Arial" w:cs="Arial"/>
          <w:color w:val="30302F"/>
          <w:sz w:val="20"/>
          <w:szCs w:val="20"/>
        </w:rPr>
        <w:t>são</w:t>
      </w:r>
      <w:proofErr w:type="gramEnd"/>
      <w:r w:rsidRPr="00812326">
        <w:rPr>
          <w:rFonts w:ascii="Arial" w:hAnsi="Arial" w:cs="Arial"/>
          <w:color w:val="30302F"/>
          <w:sz w:val="20"/>
          <w:szCs w:val="20"/>
        </w:rPr>
        <w:t xml:space="preserve"> colineares. </w:t>
      </w:r>
      <w:r w:rsidRPr="00812326">
        <w:rPr>
          <w:rFonts w:ascii="Arial" w:hAnsi="Arial" w:cs="Arial"/>
          <w:color w:val="5E5D5D"/>
          <w:sz w:val="20"/>
          <w:szCs w:val="20"/>
        </w:rPr>
        <w:t>(10 pontos)</w:t>
      </w:r>
    </w:p>
    <w:p w:rsidR="00D25E99" w:rsidRPr="00812326" w:rsidRDefault="00EC7A82" w:rsidP="00F349B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812326">
        <w:rPr>
          <w:rFonts w:ascii="Arial" w:hAnsi="Arial" w:cs="Arial"/>
          <w:b/>
          <w:bCs/>
          <w:color w:val="30302F"/>
          <w:sz w:val="20"/>
          <w:szCs w:val="20"/>
        </w:rPr>
        <w:t xml:space="preserve">d) </w:t>
      </w:r>
      <w:r w:rsidRPr="00812326">
        <w:rPr>
          <w:rFonts w:ascii="Arial" w:hAnsi="Arial" w:cs="Arial"/>
          <w:color w:val="30302F"/>
          <w:sz w:val="20"/>
          <w:szCs w:val="20"/>
        </w:rPr>
        <w:t xml:space="preserve">Determina as coordenadas dos pontos </w:t>
      </w:r>
      <w:r w:rsidRPr="00812326">
        <w:rPr>
          <w:rFonts w:ascii="Arial" w:hAnsi="Arial" w:cs="Arial"/>
          <w:i/>
          <w:iCs/>
          <w:color w:val="30302F"/>
          <w:sz w:val="20"/>
          <w:szCs w:val="20"/>
        </w:rPr>
        <w:t xml:space="preserve">D </w:t>
      </w:r>
      <w:r w:rsidRPr="00812326">
        <w:rPr>
          <w:rFonts w:ascii="Arial" w:hAnsi="Arial" w:cs="Arial"/>
          <w:color w:val="30302F"/>
          <w:sz w:val="20"/>
          <w:szCs w:val="20"/>
        </w:rPr>
        <w:t xml:space="preserve">do plano tais que o triângulo de vértices em </w:t>
      </w:r>
      <w:r w:rsidRPr="00812326">
        <w:rPr>
          <w:rFonts w:ascii="Arial" w:hAnsi="Arial" w:cs="Arial"/>
          <w:i/>
          <w:iCs/>
          <w:color w:val="30302F"/>
          <w:sz w:val="20"/>
          <w:szCs w:val="20"/>
        </w:rPr>
        <w:t>A</w:t>
      </w:r>
      <w:r w:rsidRPr="00812326">
        <w:rPr>
          <w:rFonts w:ascii="Arial" w:hAnsi="Arial" w:cs="Arial"/>
          <w:color w:val="30302F"/>
          <w:sz w:val="20"/>
          <w:szCs w:val="20"/>
        </w:rPr>
        <w:t xml:space="preserve">, </w:t>
      </w:r>
      <w:r w:rsidRPr="00812326">
        <w:rPr>
          <w:rFonts w:ascii="Arial" w:hAnsi="Arial" w:cs="Arial"/>
          <w:i/>
          <w:iCs/>
          <w:color w:val="30302F"/>
          <w:sz w:val="20"/>
          <w:szCs w:val="20"/>
        </w:rPr>
        <w:t xml:space="preserve">B </w:t>
      </w:r>
      <w:r w:rsidRPr="00812326">
        <w:rPr>
          <w:rFonts w:ascii="Arial" w:hAnsi="Arial" w:cs="Arial"/>
          <w:color w:val="30302F"/>
          <w:sz w:val="20"/>
          <w:szCs w:val="20"/>
        </w:rPr>
        <w:t xml:space="preserve">e </w:t>
      </w:r>
      <w:r w:rsidRPr="00812326">
        <w:rPr>
          <w:rFonts w:ascii="Arial" w:hAnsi="Arial" w:cs="Arial"/>
          <w:i/>
          <w:iCs/>
          <w:color w:val="30302F"/>
          <w:sz w:val="20"/>
          <w:szCs w:val="20"/>
        </w:rPr>
        <w:t xml:space="preserve">D </w:t>
      </w:r>
      <w:r w:rsidRPr="00812326">
        <w:rPr>
          <w:rFonts w:ascii="Arial" w:hAnsi="Arial" w:cs="Arial"/>
          <w:color w:val="30302F"/>
          <w:sz w:val="20"/>
          <w:szCs w:val="20"/>
        </w:rPr>
        <w:t>é isósceles e tem</w:t>
      </w:r>
      <w:r w:rsidR="00812326" w:rsidRPr="00812326">
        <w:rPr>
          <w:rFonts w:ascii="Arial" w:hAnsi="Arial" w:cs="Arial"/>
          <w:color w:val="30302F"/>
          <w:sz w:val="20"/>
          <w:szCs w:val="20"/>
        </w:rPr>
        <w:t xml:space="preserve"> </w:t>
      </w:r>
      <w:r w:rsidRPr="00812326">
        <w:rPr>
          <w:rFonts w:ascii="Arial" w:hAnsi="Arial" w:cs="Arial"/>
          <w:color w:val="30302F"/>
          <w:sz w:val="20"/>
          <w:szCs w:val="20"/>
        </w:rPr>
        <w:t xml:space="preserve">área </w:t>
      </w:r>
      <m:oMath>
        <m:f>
          <m:fPr>
            <m:ctrlPr>
              <w:rPr>
                <w:rFonts w:ascii="Cambria Math" w:hAnsi="Cambria Math" w:cs="Arial"/>
                <w:color w:val="30302F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25</m:t>
            </m:r>
          </m:num>
          <m:den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2</m:t>
            </m:r>
          </m:den>
        </m:f>
      </m:oMath>
      <w:r w:rsidR="00812326" w:rsidRPr="00812326">
        <w:rPr>
          <w:rFonts w:ascii="Arial" w:eastAsiaTheme="minorEastAsia" w:hAnsi="Arial" w:cs="Arial"/>
          <w:color w:val="30302F"/>
          <w:sz w:val="20"/>
          <w:szCs w:val="20"/>
        </w:rPr>
        <w:t>.</w:t>
      </w:r>
      <w:r w:rsidRPr="00812326">
        <w:rPr>
          <w:rFonts w:ascii="Arial" w:hAnsi="Arial" w:cs="Arial"/>
          <w:color w:val="30302F"/>
          <w:sz w:val="20"/>
          <w:szCs w:val="20"/>
        </w:rPr>
        <w:t xml:space="preserve"> </w:t>
      </w:r>
      <w:r w:rsidRPr="00812326">
        <w:rPr>
          <w:rFonts w:ascii="Arial" w:hAnsi="Arial" w:cs="Arial"/>
          <w:color w:val="5E5D5D"/>
          <w:sz w:val="20"/>
          <w:szCs w:val="20"/>
        </w:rPr>
        <w:t>(20 pontos)</w:t>
      </w:r>
    </w:p>
    <w:p w:rsidR="00D25E99" w:rsidRPr="006F718D" w:rsidRDefault="00D25E99" w:rsidP="00D25E99">
      <w:pPr>
        <w:pStyle w:val="PargrafodaLista"/>
        <w:ind w:left="851"/>
        <w:jc w:val="center"/>
        <w:rPr>
          <w:rFonts w:ascii="Arial" w:hAnsi="Arial" w:cs="Arial"/>
          <w:sz w:val="20"/>
          <w:szCs w:val="20"/>
        </w:rPr>
      </w:pPr>
      <w:r w:rsidRPr="006F718D">
        <w:rPr>
          <w:rFonts w:ascii="Arial" w:hAnsi="Arial" w:cs="Arial"/>
          <w:sz w:val="20"/>
          <w:szCs w:val="20"/>
        </w:rPr>
        <w:t>FIM DO TESTE</w:t>
      </w:r>
    </w:p>
    <w:p w:rsidR="00D25E99" w:rsidRDefault="00D25E99" w:rsidP="00D25E99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D25E99" w:rsidSect="00832BA8">
      <w:headerReference w:type="default" r:id="rId10"/>
      <w:footerReference w:type="default" r:id="rId11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C98" w:rsidRDefault="00492C98" w:rsidP="00440F58">
      <w:pPr>
        <w:spacing w:after="0" w:line="240" w:lineRule="auto"/>
      </w:pPr>
      <w:r>
        <w:separator/>
      </w:r>
    </w:p>
  </w:endnote>
  <w:endnote w:type="continuationSeparator" w:id="0">
    <w:p w:rsidR="00492C98" w:rsidRDefault="00492C98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lwynO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wynOT-Light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9" w:rsidRPr="00177A33" w:rsidRDefault="00CF4073" w:rsidP="00257829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021D99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6E6542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:rsidR="00021D99" w:rsidRPr="00257829" w:rsidRDefault="00021D99" w:rsidP="00257829">
    <w:pPr>
      <w:pStyle w:val="Rodap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9" w:rsidRDefault="00021D9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C98" w:rsidRDefault="00492C98" w:rsidP="00440F58">
      <w:pPr>
        <w:spacing w:after="0" w:line="240" w:lineRule="auto"/>
      </w:pPr>
      <w:r>
        <w:separator/>
      </w:r>
    </w:p>
  </w:footnote>
  <w:footnote w:type="continuationSeparator" w:id="0">
    <w:p w:rsidR="00492C98" w:rsidRDefault="00492C98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9" w:rsidRPr="00573F44" w:rsidRDefault="006E6542" w:rsidP="006E6542">
    <w:pPr>
      <w:spacing w:after="0"/>
      <w:jc w:val="right"/>
      <w:rPr>
        <w:rFonts w:eastAsia="Arial"/>
      </w:rPr>
    </w:pPr>
    <w:r>
      <w:rPr>
        <w:noProof/>
        <w:lang w:eastAsia="pt-PT"/>
      </w:rPr>
      <w:t>CASA DA AULA – Centro de Explicações</w:t>
    </w:r>
  </w:p>
  <w:p w:rsidR="00021D99" w:rsidRPr="006E6542" w:rsidRDefault="00021D99" w:rsidP="006E6542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DE AVALIAÇÃO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9" w:rsidRDefault="00021D9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726E80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35C5A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AE6481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0B5BC2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E4A"/>
    <w:multiLevelType w:val="hybridMultilevel"/>
    <w:tmpl w:val="DDEE8958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7CE087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0662B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A316CD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6D4B1A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9770B5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67170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5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30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061F93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B082E2D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32"/>
  </w:num>
  <w:num w:numId="4">
    <w:abstractNumId w:val="16"/>
  </w:num>
  <w:num w:numId="5">
    <w:abstractNumId w:val="4"/>
  </w:num>
  <w:num w:numId="6">
    <w:abstractNumId w:val="27"/>
  </w:num>
  <w:num w:numId="7">
    <w:abstractNumId w:val="0"/>
  </w:num>
  <w:num w:numId="8">
    <w:abstractNumId w:val="15"/>
  </w:num>
  <w:num w:numId="9">
    <w:abstractNumId w:val="3"/>
  </w:num>
  <w:num w:numId="10">
    <w:abstractNumId w:val="11"/>
  </w:num>
  <w:num w:numId="11">
    <w:abstractNumId w:val="24"/>
  </w:num>
  <w:num w:numId="12">
    <w:abstractNumId w:val="6"/>
  </w:num>
  <w:num w:numId="13">
    <w:abstractNumId w:val="26"/>
  </w:num>
  <w:num w:numId="14">
    <w:abstractNumId w:val="30"/>
  </w:num>
  <w:num w:numId="15">
    <w:abstractNumId w:val="28"/>
  </w:num>
  <w:num w:numId="16">
    <w:abstractNumId w:val="17"/>
  </w:num>
  <w:num w:numId="17">
    <w:abstractNumId w:val="25"/>
  </w:num>
  <w:num w:numId="18">
    <w:abstractNumId w:val="29"/>
  </w:num>
  <w:num w:numId="19">
    <w:abstractNumId w:val="8"/>
  </w:num>
  <w:num w:numId="20">
    <w:abstractNumId w:val="12"/>
  </w:num>
  <w:num w:numId="21">
    <w:abstractNumId w:val="9"/>
  </w:num>
  <w:num w:numId="22">
    <w:abstractNumId w:val="14"/>
  </w:num>
  <w:num w:numId="23">
    <w:abstractNumId w:val="22"/>
  </w:num>
  <w:num w:numId="24">
    <w:abstractNumId w:val="31"/>
  </w:num>
  <w:num w:numId="25">
    <w:abstractNumId w:val="10"/>
  </w:num>
  <w:num w:numId="26">
    <w:abstractNumId w:val="21"/>
  </w:num>
  <w:num w:numId="27">
    <w:abstractNumId w:val="2"/>
  </w:num>
  <w:num w:numId="28">
    <w:abstractNumId w:val="19"/>
  </w:num>
  <w:num w:numId="29">
    <w:abstractNumId w:val="23"/>
  </w:num>
  <w:num w:numId="30">
    <w:abstractNumId w:val="7"/>
  </w:num>
  <w:num w:numId="31">
    <w:abstractNumId w:val="33"/>
  </w:num>
  <w:num w:numId="32">
    <w:abstractNumId w:val="5"/>
  </w:num>
  <w:num w:numId="33">
    <w:abstractNumId w:val="1"/>
  </w:num>
  <w:num w:numId="3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0405"/>
    <w:rsid w:val="00010517"/>
    <w:rsid w:val="00021D99"/>
    <w:rsid w:val="00024A4D"/>
    <w:rsid w:val="00030C39"/>
    <w:rsid w:val="00031470"/>
    <w:rsid w:val="00031A0F"/>
    <w:rsid w:val="00046568"/>
    <w:rsid w:val="0005658B"/>
    <w:rsid w:val="00066622"/>
    <w:rsid w:val="00071B36"/>
    <w:rsid w:val="00072F2E"/>
    <w:rsid w:val="00081E9C"/>
    <w:rsid w:val="00084B86"/>
    <w:rsid w:val="00094E03"/>
    <w:rsid w:val="000B15C7"/>
    <w:rsid w:val="000C66B4"/>
    <w:rsid w:val="000E644C"/>
    <w:rsid w:val="000E69D6"/>
    <w:rsid w:val="00107A4A"/>
    <w:rsid w:val="001109C1"/>
    <w:rsid w:val="00115E21"/>
    <w:rsid w:val="001178B5"/>
    <w:rsid w:val="0013346F"/>
    <w:rsid w:val="00140CF5"/>
    <w:rsid w:val="001607ED"/>
    <w:rsid w:val="0018365E"/>
    <w:rsid w:val="00197F12"/>
    <w:rsid w:val="001D6ABA"/>
    <w:rsid w:val="001F083F"/>
    <w:rsid w:val="001F2E6F"/>
    <w:rsid w:val="001F2F0D"/>
    <w:rsid w:val="001F4A5E"/>
    <w:rsid w:val="00233043"/>
    <w:rsid w:val="00257829"/>
    <w:rsid w:val="002840E4"/>
    <w:rsid w:val="002947FE"/>
    <w:rsid w:val="002971A5"/>
    <w:rsid w:val="002A70D2"/>
    <w:rsid w:val="002D1426"/>
    <w:rsid w:val="002D4899"/>
    <w:rsid w:val="002F1056"/>
    <w:rsid w:val="003019FA"/>
    <w:rsid w:val="00314FF8"/>
    <w:rsid w:val="003314C9"/>
    <w:rsid w:val="00353FE4"/>
    <w:rsid w:val="00386E0B"/>
    <w:rsid w:val="003901B3"/>
    <w:rsid w:val="003B658B"/>
    <w:rsid w:val="003D12E8"/>
    <w:rsid w:val="003D305E"/>
    <w:rsid w:val="003F2485"/>
    <w:rsid w:val="004130BB"/>
    <w:rsid w:val="00422766"/>
    <w:rsid w:val="00440F58"/>
    <w:rsid w:val="00445ED8"/>
    <w:rsid w:val="00451EAC"/>
    <w:rsid w:val="00470405"/>
    <w:rsid w:val="00481483"/>
    <w:rsid w:val="00482575"/>
    <w:rsid w:val="00492C98"/>
    <w:rsid w:val="0049544E"/>
    <w:rsid w:val="004E78E3"/>
    <w:rsid w:val="0050187B"/>
    <w:rsid w:val="00510F2E"/>
    <w:rsid w:val="00517DBF"/>
    <w:rsid w:val="005362A1"/>
    <w:rsid w:val="00542FA5"/>
    <w:rsid w:val="005473D8"/>
    <w:rsid w:val="005517E7"/>
    <w:rsid w:val="005556B6"/>
    <w:rsid w:val="00577F9F"/>
    <w:rsid w:val="00591247"/>
    <w:rsid w:val="005922E0"/>
    <w:rsid w:val="005B3353"/>
    <w:rsid w:val="005B6E8F"/>
    <w:rsid w:val="005E0CAC"/>
    <w:rsid w:val="005E5B04"/>
    <w:rsid w:val="006046A8"/>
    <w:rsid w:val="0061410E"/>
    <w:rsid w:val="006262A7"/>
    <w:rsid w:val="00671563"/>
    <w:rsid w:val="00694CE5"/>
    <w:rsid w:val="006D1921"/>
    <w:rsid w:val="006E03D8"/>
    <w:rsid w:val="006E61BB"/>
    <w:rsid w:val="006E6542"/>
    <w:rsid w:val="006F718D"/>
    <w:rsid w:val="00701C34"/>
    <w:rsid w:val="00705E4E"/>
    <w:rsid w:val="0070745A"/>
    <w:rsid w:val="00714632"/>
    <w:rsid w:val="007325E4"/>
    <w:rsid w:val="007350AE"/>
    <w:rsid w:val="00773F30"/>
    <w:rsid w:val="00775977"/>
    <w:rsid w:val="0079199E"/>
    <w:rsid w:val="00793121"/>
    <w:rsid w:val="007B13E8"/>
    <w:rsid w:val="007B6890"/>
    <w:rsid w:val="007D1E77"/>
    <w:rsid w:val="007D7205"/>
    <w:rsid w:val="007E44F4"/>
    <w:rsid w:val="007E708F"/>
    <w:rsid w:val="0080375B"/>
    <w:rsid w:val="00804EB9"/>
    <w:rsid w:val="00811580"/>
    <w:rsid w:val="00812326"/>
    <w:rsid w:val="008172F9"/>
    <w:rsid w:val="00832BA8"/>
    <w:rsid w:val="00833C0F"/>
    <w:rsid w:val="008526D5"/>
    <w:rsid w:val="008629A3"/>
    <w:rsid w:val="00865A2D"/>
    <w:rsid w:val="00866690"/>
    <w:rsid w:val="0089435C"/>
    <w:rsid w:val="008B5ED3"/>
    <w:rsid w:val="008D0235"/>
    <w:rsid w:val="008E72C1"/>
    <w:rsid w:val="009165E1"/>
    <w:rsid w:val="00927E16"/>
    <w:rsid w:val="009409FD"/>
    <w:rsid w:val="00950C99"/>
    <w:rsid w:val="00952515"/>
    <w:rsid w:val="00991365"/>
    <w:rsid w:val="009954E3"/>
    <w:rsid w:val="009A24EA"/>
    <w:rsid w:val="009B49EE"/>
    <w:rsid w:val="009C21A5"/>
    <w:rsid w:val="009D3F54"/>
    <w:rsid w:val="009D4577"/>
    <w:rsid w:val="009E00F7"/>
    <w:rsid w:val="009F4B3C"/>
    <w:rsid w:val="009F4DC0"/>
    <w:rsid w:val="00A10E3B"/>
    <w:rsid w:val="00A33881"/>
    <w:rsid w:val="00A371B3"/>
    <w:rsid w:val="00AA29E8"/>
    <w:rsid w:val="00AB3EA4"/>
    <w:rsid w:val="00AC56D3"/>
    <w:rsid w:val="00B0218D"/>
    <w:rsid w:val="00B27EA1"/>
    <w:rsid w:val="00B32C14"/>
    <w:rsid w:val="00B42B01"/>
    <w:rsid w:val="00BA158D"/>
    <w:rsid w:val="00BA3E8F"/>
    <w:rsid w:val="00BB01EE"/>
    <w:rsid w:val="00BB6F2D"/>
    <w:rsid w:val="00BC4460"/>
    <w:rsid w:val="00BE1017"/>
    <w:rsid w:val="00BF219B"/>
    <w:rsid w:val="00BF316C"/>
    <w:rsid w:val="00C1722E"/>
    <w:rsid w:val="00C27482"/>
    <w:rsid w:val="00C45338"/>
    <w:rsid w:val="00C472AD"/>
    <w:rsid w:val="00C65827"/>
    <w:rsid w:val="00CA7A06"/>
    <w:rsid w:val="00CC65FF"/>
    <w:rsid w:val="00CC7F22"/>
    <w:rsid w:val="00CD4CFC"/>
    <w:rsid w:val="00CD762C"/>
    <w:rsid w:val="00CF4073"/>
    <w:rsid w:val="00D12FA1"/>
    <w:rsid w:val="00D25E99"/>
    <w:rsid w:val="00D53669"/>
    <w:rsid w:val="00D658BF"/>
    <w:rsid w:val="00D91CB0"/>
    <w:rsid w:val="00DB527A"/>
    <w:rsid w:val="00DC40E5"/>
    <w:rsid w:val="00DD4270"/>
    <w:rsid w:val="00DF1EC3"/>
    <w:rsid w:val="00E034FE"/>
    <w:rsid w:val="00E076C6"/>
    <w:rsid w:val="00E07BA7"/>
    <w:rsid w:val="00E13EEE"/>
    <w:rsid w:val="00E32A50"/>
    <w:rsid w:val="00E44C5D"/>
    <w:rsid w:val="00E7366B"/>
    <w:rsid w:val="00E84C4A"/>
    <w:rsid w:val="00E85DE6"/>
    <w:rsid w:val="00E910DB"/>
    <w:rsid w:val="00EA69AE"/>
    <w:rsid w:val="00EB2441"/>
    <w:rsid w:val="00EC7A82"/>
    <w:rsid w:val="00ED79C8"/>
    <w:rsid w:val="00EE1BCE"/>
    <w:rsid w:val="00EE3E85"/>
    <w:rsid w:val="00EF5D8A"/>
    <w:rsid w:val="00EF67CE"/>
    <w:rsid w:val="00F1344E"/>
    <w:rsid w:val="00F16D04"/>
    <w:rsid w:val="00F17031"/>
    <w:rsid w:val="00F349B8"/>
    <w:rsid w:val="00F36A28"/>
    <w:rsid w:val="00F422D4"/>
    <w:rsid w:val="00F51091"/>
    <w:rsid w:val="00F54E98"/>
    <w:rsid w:val="00F6074E"/>
    <w:rsid w:val="00F77B18"/>
    <w:rsid w:val="00F94DE8"/>
    <w:rsid w:val="00F96A10"/>
    <w:rsid w:val="00FA7027"/>
    <w:rsid w:val="00FB0108"/>
    <w:rsid w:val="00FC1A1E"/>
    <w:rsid w:val="00FD005B"/>
    <w:rsid w:val="00FD2C83"/>
    <w:rsid w:val="00FF1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7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89435C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604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notaderodap">
    <w:name w:val="footnote reference"/>
    <w:basedOn w:val="Tipodeletrapredefinidodopargrafo"/>
    <w:uiPriority w:val="99"/>
    <w:semiHidden/>
    <w:unhideWhenUsed/>
    <w:rsid w:val="00440F58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2B01"/>
  </w:style>
  <w:style w:type="paragraph" w:styleId="Rodap">
    <w:name w:val="footer"/>
    <w:basedOn w:val="Normal"/>
    <w:link w:val="RodapCarcte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2578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578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661</Words>
  <Characters>3575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Carlos</cp:lastModifiedBy>
  <cp:revision>6</cp:revision>
  <cp:lastPrinted>2016-02-16T15:12:00Z</cp:lastPrinted>
  <dcterms:created xsi:type="dcterms:W3CDTF">2015-05-22T09:15:00Z</dcterms:created>
  <dcterms:modified xsi:type="dcterms:W3CDTF">2016-02-16T15:57:00Z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