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B4B" w:rsidRPr="00652E5E" w:rsidRDefault="00506B4B" w:rsidP="009A6B73">
      <w:pPr>
        <w:spacing w:after="0" w:line="240" w:lineRule="auto"/>
        <w:jc w:val="both"/>
      </w:pPr>
      <w:r w:rsidRPr="00652E5E">
        <w:rPr>
          <w:b/>
          <w:color w:val="0070C0"/>
          <w:sz w:val="32"/>
          <w:szCs w:val="32"/>
        </w:rPr>
        <w:t xml:space="preserve">Soluções Caderno de atividades </w:t>
      </w:r>
      <w:r w:rsidR="00652E5E" w:rsidRPr="00652E5E">
        <w:rPr>
          <w:b/>
          <w:color w:val="0070C0"/>
          <w:sz w:val="32"/>
          <w:szCs w:val="32"/>
        </w:rPr>
        <w:t>–</w:t>
      </w:r>
      <w:r w:rsidRPr="00652E5E">
        <w:rPr>
          <w:b/>
          <w:color w:val="0070C0"/>
          <w:sz w:val="32"/>
          <w:szCs w:val="32"/>
        </w:rPr>
        <w:t xml:space="preserve"> Fichas</w:t>
      </w:r>
    </w:p>
    <w:p w:rsidR="00652E5E" w:rsidRDefault="00652E5E" w:rsidP="009A6B73">
      <w:pPr>
        <w:spacing w:after="0" w:line="240" w:lineRule="auto"/>
        <w:jc w:val="both"/>
      </w:pPr>
    </w:p>
    <w:p w:rsidR="00652E5E" w:rsidRPr="003856EE" w:rsidRDefault="00506B4B" w:rsidP="009A6B73">
      <w:pPr>
        <w:spacing w:after="0" w:line="240" w:lineRule="auto"/>
        <w:jc w:val="both"/>
        <w:rPr>
          <w:b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2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6</w:t>
      </w:r>
    </w:p>
    <w:p w:rsidR="00506B4B" w:rsidRPr="00652E5E" w:rsidRDefault="00506B4B" w:rsidP="009A6B73">
      <w:pPr>
        <w:spacing w:after="0" w:line="240" w:lineRule="auto"/>
        <w:jc w:val="both"/>
      </w:pPr>
      <w:r w:rsidRPr="00652E5E">
        <w:rPr>
          <w:rFonts w:cs="OfficinaSansStd-Bold"/>
          <w:b/>
          <w:bCs/>
          <w:color w:val="FFFFFF"/>
          <w:sz w:val="16"/>
          <w:szCs w:val="16"/>
        </w:rPr>
        <w:t>ICHA N.º 2 pág. 6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1.1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Evolução fonética: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bonus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bonu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bõo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bom – síncope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bona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boa – síncope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color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coor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cor – síncope e contração por crase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persona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pessona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pessoa – assimilação e síncope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1.2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Fenómenos de queda: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mare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(latim) &gt; mar (português) apócope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muito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mui apócope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avantagem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vantagem – aférese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acume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gume – aférese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Fenómenos de adição: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splendidu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esplêndido – prótese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spiritu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espírito – prótese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querês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quereis – epêntese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nenh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a &gt; nenhuma – epêntese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enleos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enleios – epêntese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Fenómenos fonéticos diversos de queda, adição e alteração</w:t>
      </w:r>
      <w:r w:rsidR="00652E5E">
        <w:rPr>
          <w:rFonts w:cs="OfficinaSansStd-Bold"/>
          <w:b/>
          <w:bCs/>
          <w:color w:val="000000"/>
          <w:sz w:val="18"/>
          <w:szCs w:val="18"/>
        </w:rPr>
        <w:t xml:space="preserve">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de segmentos.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fabula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fabla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falla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fala – síncope e assimilação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legere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leger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leer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ler – apócope, síncope e contração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por crase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lana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lãa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lã – síncope e contração por crase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pede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pee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pé – síncope e contração por crase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rege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ree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rei – síncope e contração por sinérese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arena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area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areia – síncope e epêntese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flamma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chama – palatalização e síncope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pluvia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chuvia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chuva – palatalização e síncope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feria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feira – metátese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contrairos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contrários – metátese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multo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muito – vocalização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pietate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piedade – sonorização e redução vocálica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lupu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lobo – sonorização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fermoso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formoso – assimilação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jentar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jantar – assimilação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polo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pelo – dissimilação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liliu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lírio – dissimilação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flama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chama – palatalização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proofErr w:type="spellStart"/>
      <w:proofErr w:type="gramStart"/>
      <w:r w:rsidRPr="00652E5E">
        <w:rPr>
          <w:rFonts w:cs="OfficinaSansStd-Book"/>
          <w:color w:val="000000"/>
          <w:sz w:val="18"/>
          <w:szCs w:val="18"/>
        </w:rPr>
        <w:t>ciconia</w:t>
      </w:r>
      <w:proofErr w:type="spellEnd"/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&gt;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cigonia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&gt; cegonha – sonorização, palatalização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 dissimilação</w:t>
      </w:r>
    </w:p>
    <w:p w:rsidR="00715A23" w:rsidRDefault="00715A23" w:rsidP="009A6B73">
      <w:pPr>
        <w:spacing w:after="0" w:line="240" w:lineRule="auto"/>
        <w:jc w:val="both"/>
      </w:pPr>
    </w:p>
    <w:p w:rsidR="003856EE" w:rsidRPr="00652E5E" w:rsidRDefault="003856EE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3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8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1.1 </w:t>
      </w:r>
      <w:r w:rsidRPr="00652E5E">
        <w:rPr>
          <w:rFonts w:cs="OfficinaSansStd-Book"/>
          <w:color w:val="000000"/>
          <w:sz w:val="18"/>
          <w:szCs w:val="18"/>
        </w:rPr>
        <w:t>Não são palavras convergentes, porque provêm do mesmo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étimo; também não são divergentes, porque têm a mesma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forma.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1.2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Verso </w:t>
      </w:r>
      <w:r w:rsidRPr="00652E5E">
        <w:rPr>
          <w:rFonts w:cs="OfficinaSansStd-Book"/>
          <w:color w:val="000000"/>
          <w:sz w:val="18"/>
          <w:szCs w:val="18"/>
        </w:rPr>
        <w:t xml:space="preserve">(do outro lado) e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verso </w:t>
      </w:r>
      <w:r w:rsidRPr="00652E5E">
        <w:rPr>
          <w:rFonts w:cs="OfficinaSansStd-Book"/>
          <w:color w:val="000000"/>
          <w:sz w:val="18"/>
          <w:szCs w:val="18"/>
        </w:rPr>
        <w:t>(de um poema) derivam do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mesmo étimo, são aceções diferentes da mesma palavra.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Citamos o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Dicionário Houaiss da Língua Portuguesa </w:t>
      </w:r>
      <w:r w:rsidRPr="00652E5E">
        <w:rPr>
          <w:rFonts w:cs="OfficinaSansStd-Book"/>
          <w:color w:val="000000"/>
          <w:sz w:val="18"/>
          <w:szCs w:val="18"/>
        </w:rPr>
        <w:t>para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clarificar a distinção entre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homonímia </w:t>
      </w:r>
      <w:r w:rsidRPr="00652E5E">
        <w:rPr>
          <w:rFonts w:cs="OfficinaSansStd-Book"/>
          <w:color w:val="000000"/>
          <w:sz w:val="18"/>
          <w:szCs w:val="18"/>
        </w:rPr>
        <w:t xml:space="preserve">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polissemia</w:t>
      </w:r>
      <w:r w:rsidRPr="00652E5E">
        <w:rPr>
          <w:rFonts w:cs="OfficinaSansStd-Book"/>
          <w:color w:val="000000"/>
          <w:sz w:val="18"/>
          <w:szCs w:val="18"/>
        </w:rPr>
        <w:t>: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«a polissemia é um fenómeno comum nas línguas naturais,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são raras as palavras que não a apresentam; difere da homonímia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por ser a mesma palavra, e não palavras com origens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diferentes que convergiram foneticamente (…)».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lastRenderedPageBreak/>
        <w:t xml:space="preserve">1.3 </w:t>
      </w:r>
      <w:r w:rsidRPr="00652E5E">
        <w:rPr>
          <w:rFonts w:cs="OfficinaSansStd-Book"/>
          <w:color w:val="000000"/>
          <w:sz w:val="18"/>
          <w:szCs w:val="18"/>
        </w:rPr>
        <w:t>Todas as palavras referidas contêm a mesma forma de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base,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verso</w:t>
      </w:r>
      <w:r w:rsidRPr="00652E5E">
        <w:rPr>
          <w:rFonts w:cs="OfficinaSansStd-Book"/>
          <w:color w:val="000000"/>
          <w:sz w:val="18"/>
          <w:szCs w:val="18"/>
        </w:rPr>
        <w:t xml:space="preserve">, e todas remetem para a ideia de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outro lado</w:t>
      </w:r>
      <w:r w:rsidRPr="00652E5E">
        <w:rPr>
          <w:rFonts w:cs="OfficinaSansStd-Book"/>
          <w:color w:val="000000"/>
          <w:sz w:val="18"/>
          <w:szCs w:val="18"/>
        </w:rPr>
        <w:t xml:space="preserve">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virar</w:t>
      </w:r>
      <w:r w:rsid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do outro lado</w:t>
      </w:r>
      <w:r w:rsidRPr="00652E5E">
        <w:rPr>
          <w:rFonts w:cs="OfficinaSansStd-Book"/>
          <w:color w:val="000000"/>
          <w:sz w:val="18"/>
          <w:szCs w:val="18"/>
        </w:rPr>
        <w:t>. (Foram formadas por derivação ainda no Latim,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como poderá confirmar-se consultando um dicionário.)</w:t>
      </w:r>
    </w:p>
    <w:p w:rsidR="00307415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avesso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o outro lado, o contrário do que é mostrado (de uma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peça de roupa, por exemplo).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anverso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a frente de um documento.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reverso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a parte de trás (de um documento ou de uma moeda,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por exemplo).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inverso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o contrário.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controverso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– voltado para outra direção, oposto, do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contra</w:t>
      </w:r>
      <w:r w:rsidRPr="00652E5E">
        <w:rPr>
          <w:rFonts w:cs="OfficinaSansStd-Book"/>
          <w:color w:val="000000"/>
          <w:sz w:val="18"/>
          <w:szCs w:val="18"/>
        </w:rPr>
        <w:t>,</w:t>
      </w:r>
      <w:r w:rsidR="00652E5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polémico.</w:t>
      </w:r>
    </w:p>
    <w:p w:rsidR="00652E5E" w:rsidRDefault="00652E5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268"/>
        <w:gridCol w:w="1985"/>
      </w:tblGrid>
      <w:tr w:rsidR="000273D8" w:rsidTr="000273D8">
        <w:tc>
          <w:tcPr>
            <w:tcW w:w="1951" w:type="dxa"/>
            <w:shd w:val="clear" w:color="auto" w:fill="0070C0"/>
          </w:tcPr>
          <w:p w:rsidR="000273D8" w:rsidRDefault="000273D8" w:rsidP="00B7541A">
            <w:pPr>
              <w:autoSpaceDE w:val="0"/>
              <w:autoSpaceDN w:val="0"/>
              <w:adjustRightInd w:val="0"/>
              <w:jc w:val="center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 w:rsidRPr="000273D8"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ÉTIMO</w:t>
            </w:r>
          </w:p>
        </w:tc>
        <w:tc>
          <w:tcPr>
            <w:tcW w:w="2268" w:type="dxa"/>
            <w:shd w:val="clear" w:color="auto" w:fill="0070C0"/>
          </w:tcPr>
          <w:p w:rsidR="000273D8" w:rsidRDefault="000273D8" w:rsidP="00B7541A">
            <w:pPr>
              <w:autoSpaceDE w:val="0"/>
              <w:autoSpaceDN w:val="0"/>
              <w:adjustRightInd w:val="0"/>
              <w:jc w:val="center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 w:rsidRPr="000273D8"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VIA POPULAR</w:t>
            </w:r>
          </w:p>
        </w:tc>
        <w:tc>
          <w:tcPr>
            <w:tcW w:w="1985" w:type="dxa"/>
            <w:shd w:val="clear" w:color="auto" w:fill="0070C0"/>
          </w:tcPr>
          <w:p w:rsidR="000273D8" w:rsidRPr="000273D8" w:rsidRDefault="000273D8" w:rsidP="00B7541A">
            <w:pPr>
              <w:autoSpaceDE w:val="0"/>
              <w:autoSpaceDN w:val="0"/>
              <w:adjustRightInd w:val="0"/>
              <w:jc w:val="center"/>
              <w:rPr>
                <w:rFonts w:cs="OfficinaSansStd-BookItalic"/>
                <w:b/>
                <w:iCs/>
                <w:color w:val="000000"/>
                <w:sz w:val="18"/>
                <w:szCs w:val="18"/>
              </w:rPr>
            </w:pPr>
            <w:r w:rsidRPr="000273D8"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VIA ERUDITA</w:t>
            </w:r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actum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auto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ato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alienare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alhear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alienar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atrium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adro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átrio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catedram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cadeira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cátedra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claviculam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cravelha</w:t>
            </w:r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chavela</w:t>
            </w:r>
            <w:proofErr w:type="spell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clavícula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cogitare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cuidar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cogitar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delicatum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delgado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delicado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directum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direito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direto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duplum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dobro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duplo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flamam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chama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flama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frigidus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frio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frígido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lucrum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logro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lucro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maculam</w:t>
            </w:r>
            <w:proofErr w:type="gramEnd"/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malha</w:t>
            </w:r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, mancha,</w:t>
            </w:r>
            <w:r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mágoa</w:t>
            </w:r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mácula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medium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meio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médio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oviculam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ovelha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ovícula</w:t>
            </w:r>
            <w:proofErr w:type="spellEnd"/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sigillum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selo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sigilo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superare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sobrar</w:t>
            </w:r>
            <w:proofErr w:type="gramEnd"/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superar</w:t>
            </w:r>
            <w:proofErr w:type="gramEnd"/>
          </w:p>
        </w:tc>
      </w:tr>
      <w:tr w:rsidR="000273D8" w:rsidTr="000273D8">
        <w:tc>
          <w:tcPr>
            <w:tcW w:w="1951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palatium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Paço</w:t>
            </w:r>
          </w:p>
        </w:tc>
        <w:tc>
          <w:tcPr>
            <w:tcW w:w="1985" w:type="dxa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palácio</w:t>
            </w:r>
            <w:proofErr w:type="gramEnd"/>
          </w:p>
        </w:tc>
      </w:tr>
    </w:tbl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2551"/>
      </w:tblGrid>
      <w:tr w:rsidR="000273D8" w:rsidTr="000273D8">
        <w:tc>
          <w:tcPr>
            <w:tcW w:w="2802" w:type="dxa"/>
            <w:shd w:val="clear" w:color="auto" w:fill="0070C0"/>
          </w:tcPr>
          <w:p w:rsidR="000273D8" w:rsidRDefault="000273D8" w:rsidP="00B7541A">
            <w:pPr>
              <w:autoSpaceDE w:val="0"/>
              <w:autoSpaceDN w:val="0"/>
              <w:adjustRightInd w:val="0"/>
              <w:jc w:val="center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 w:rsidRPr="000273D8"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ÉTIMO</w:t>
            </w: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S</w:t>
            </w:r>
          </w:p>
        </w:tc>
        <w:tc>
          <w:tcPr>
            <w:tcW w:w="2551" w:type="dxa"/>
            <w:shd w:val="clear" w:color="auto" w:fill="0070C0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PALAVRAS CONVERGENTES</w:t>
            </w:r>
          </w:p>
        </w:tc>
      </w:tr>
      <w:tr w:rsidR="000273D8" w:rsidTr="000273D8">
        <w:tc>
          <w:tcPr>
            <w:tcW w:w="2802" w:type="dxa"/>
          </w:tcPr>
          <w:p w:rsidR="000273D8" w:rsidRPr="00652E5E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librum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(nome)</w:t>
            </w:r>
          </w:p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liberu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(forma verbal)</w:t>
            </w:r>
          </w:p>
        </w:tc>
        <w:tc>
          <w:tcPr>
            <w:tcW w:w="2551" w:type="dxa"/>
            <w:vAlign w:val="center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livro</w:t>
            </w:r>
            <w:proofErr w:type="gramEnd"/>
          </w:p>
        </w:tc>
      </w:tr>
      <w:tr w:rsidR="000273D8" w:rsidTr="000273D8">
        <w:tc>
          <w:tcPr>
            <w:tcW w:w="2802" w:type="dxa"/>
          </w:tcPr>
          <w:p w:rsidR="000273D8" w:rsidRPr="00652E5E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"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nata</w:t>
            </w:r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</w:t>
            </w:r>
            <w:proofErr w:type="spell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pron</w:t>
            </w:r>
            <w:proofErr w:type="spellEnd"/>
            <w:r w:rsidRPr="00652E5E">
              <w:rPr>
                <w:rFonts w:cs="OfficinaSansStd-Book"/>
                <w:color w:val="000000"/>
                <w:sz w:val="18"/>
                <w:szCs w:val="18"/>
              </w:rPr>
              <w:t>. indefinido)</w:t>
            </w:r>
          </w:p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natat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(forma verbal)</w:t>
            </w:r>
          </w:p>
        </w:tc>
        <w:tc>
          <w:tcPr>
            <w:tcW w:w="2551" w:type="dxa"/>
            <w:vAlign w:val="center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nada</w:t>
            </w:r>
            <w:proofErr w:type="gramEnd"/>
          </w:p>
        </w:tc>
      </w:tr>
      <w:tr w:rsidR="000273D8" w:rsidTr="000273D8">
        <w:tc>
          <w:tcPr>
            <w:tcW w:w="2802" w:type="dxa"/>
          </w:tcPr>
          <w:p w:rsidR="000273D8" w:rsidRPr="00652E5E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vanu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(adjetivo)</w:t>
            </w:r>
          </w:p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vadunt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(forma verbal)</w:t>
            </w:r>
          </w:p>
        </w:tc>
        <w:tc>
          <w:tcPr>
            <w:tcW w:w="2551" w:type="dxa"/>
            <w:vAlign w:val="center"/>
          </w:tcPr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vão</w:t>
            </w:r>
            <w:proofErr w:type="gramEnd"/>
          </w:p>
        </w:tc>
      </w:tr>
      <w:tr w:rsidR="000273D8" w:rsidTr="000273D8">
        <w:tc>
          <w:tcPr>
            <w:tcW w:w="2802" w:type="dxa"/>
          </w:tcPr>
          <w:p w:rsidR="000273D8" w:rsidRPr="00652E5E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sanum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(adjetivo)</w:t>
            </w:r>
          </w:p>
          <w:p w:rsidR="000273D8" w:rsidRDefault="000273D8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sunt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(forma verbal)</w:t>
            </w:r>
          </w:p>
        </w:tc>
        <w:tc>
          <w:tcPr>
            <w:tcW w:w="2551" w:type="dxa"/>
            <w:vAlign w:val="center"/>
          </w:tcPr>
          <w:p w:rsidR="000273D8" w:rsidRDefault="000273D8" w:rsidP="009A6B73">
            <w:pPr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são</w:t>
            </w:r>
            <w:proofErr w:type="gramEnd"/>
          </w:p>
        </w:tc>
      </w:tr>
    </w:tbl>
    <w:p w:rsidR="000273D8" w:rsidRDefault="000273D8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</w:p>
    <w:p w:rsidR="00307415" w:rsidRPr="00652E5E" w:rsidRDefault="00307415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4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10</w:t>
      </w:r>
    </w:p>
    <w:p w:rsidR="000273D8" w:rsidRDefault="000273D8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>Porque já está dicionarizada.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>Hoje há muitos neologismos.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ok"/>
          <w:color w:val="000000"/>
          <w:sz w:val="18"/>
          <w:szCs w:val="18"/>
        </w:rPr>
        <w:t>Já entraram na língua, o seu uso banalizou-se, apesar de</w:t>
      </w:r>
      <w:r w:rsidR="000273D8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estrangeiras.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652E5E">
        <w:rPr>
          <w:rFonts w:cs="OfficinaSansStd-Book"/>
          <w:color w:val="000000"/>
          <w:sz w:val="18"/>
          <w:szCs w:val="18"/>
        </w:rPr>
        <w:t>A solução encontrada, ao tentar traduzir, não é melhor do</w:t>
      </w:r>
      <w:r w:rsidR="000273D8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que o uso do termo estrangeiro.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5. </w:t>
      </w:r>
      <w:r w:rsidRPr="00652E5E">
        <w:rPr>
          <w:rFonts w:cs="OfficinaSansStd-Book"/>
          <w:color w:val="000000"/>
          <w:sz w:val="18"/>
          <w:szCs w:val="18"/>
        </w:rPr>
        <w:t>É louvável o esforço dos que lutam por manter a identidade</w:t>
      </w:r>
      <w:r w:rsidR="000273D8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da língua contra a invasão de palavras estrangeiras; no</w:t>
      </w:r>
      <w:r w:rsidR="000273D8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entanto, é um esforço inglório.</w:t>
      </w:r>
    </w:p>
    <w:p w:rsidR="000273D8" w:rsidRDefault="000273D8" w:rsidP="009A6B73">
      <w:pPr>
        <w:spacing w:after="0" w:line="240" w:lineRule="auto"/>
        <w:jc w:val="both"/>
      </w:pPr>
    </w:p>
    <w:p w:rsidR="003856EE" w:rsidRDefault="003856EE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br w:type="page"/>
      </w: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lastRenderedPageBreak/>
        <w:t xml:space="preserve">Ficha 5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12</w:t>
      </w:r>
    </w:p>
    <w:p w:rsidR="000273D8" w:rsidRDefault="000273D8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TEXTO 1</w:t>
      </w:r>
    </w:p>
    <w:p w:rsidR="00F811B2" w:rsidRDefault="000273D8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>
        <w:rPr>
          <w:rFonts w:cs="OfficinaSansStd-Bold"/>
          <w:b/>
          <w:bCs/>
          <w:color w:val="004DE6"/>
          <w:sz w:val="18"/>
          <w:szCs w:val="18"/>
        </w:rPr>
        <w:t>1.</w:t>
      </w:r>
      <w:r w:rsidR="00F811B2">
        <w:rPr>
          <w:rFonts w:cs="OfficinaSansStd-Bold"/>
          <w:b/>
          <w:bCs/>
          <w:color w:val="004DE6"/>
          <w:sz w:val="18"/>
          <w:szCs w:val="1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</w:tblGrid>
      <w:tr w:rsidR="00F811B2" w:rsidTr="00F811B2">
        <w:tc>
          <w:tcPr>
            <w:tcW w:w="3794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NEOLOGISMOS</w:t>
            </w:r>
          </w:p>
        </w:tc>
      </w:tr>
      <w:tr w:rsidR="00F811B2" w:rsidTr="00F811B2">
        <w:tc>
          <w:tcPr>
            <w:tcW w:w="3794" w:type="dxa"/>
          </w:tcPr>
          <w:p w:rsidR="00F811B2" w:rsidRPr="00B7541A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B7541A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Appleísmo</w:t>
            </w:r>
            <w:proofErr w:type="spellEnd"/>
            <w:r w:rsidRPr="00B7541A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7541A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Googleísmo</w:t>
            </w:r>
            <w:proofErr w:type="spellEnd"/>
            <w:r w:rsidRPr="00B7541A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, gadgets, design, iPad</w:t>
            </w:r>
          </w:p>
          <w:p w:rsidR="00F811B2" w:rsidRPr="00B7541A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B7541A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 xml:space="preserve">tablet, e-readers, iPhone, </w:t>
            </w:r>
            <w:proofErr w:type="spellStart"/>
            <w:r w:rsidRPr="00B7541A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Googlamos</w:t>
            </w:r>
            <w:proofErr w:type="spellEnd"/>
          </w:p>
          <w:p w:rsidR="00F811B2" w:rsidRDefault="00F811B2" w:rsidP="009A6B73">
            <w:pPr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websites</w:t>
            </w:r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, Google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Maps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, Gmail</w:t>
            </w:r>
          </w:p>
        </w:tc>
      </w:tr>
    </w:tbl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1.1 </w:t>
      </w:r>
      <w:proofErr w:type="spellStart"/>
      <w:r w:rsidRPr="00652E5E">
        <w:rPr>
          <w:rFonts w:cs="OfficinaSansStd-BookItalic"/>
          <w:i/>
          <w:iCs/>
          <w:color w:val="000000"/>
          <w:sz w:val="18"/>
          <w:szCs w:val="18"/>
        </w:rPr>
        <w:t>Appleísmo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, </w:t>
      </w:r>
      <w:proofErr w:type="spellStart"/>
      <w:r w:rsidRPr="00652E5E">
        <w:rPr>
          <w:rFonts w:cs="OfficinaSansStd-BookItalic"/>
          <w:i/>
          <w:iCs/>
          <w:color w:val="000000"/>
          <w:sz w:val="18"/>
          <w:szCs w:val="18"/>
        </w:rPr>
        <w:t>Googleísmo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, </w:t>
      </w:r>
      <w:proofErr w:type="spellStart"/>
      <w:r w:rsidRPr="00652E5E">
        <w:rPr>
          <w:rFonts w:cs="OfficinaSansStd-BookItalic"/>
          <w:i/>
          <w:iCs/>
          <w:color w:val="000000"/>
          <w:sz w:val="18"/>
          <w:szCs w:val="18"/>
        </w:rPr>
        <w:t>Googlamos</w:t>
      </w:r>
      <w:proofErr w:type="spell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formaram-se no português,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usando os empréstimos Apple e Google aos quais foi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aplicado o processo de derivação por sufixação.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2.1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0"/>
      </w:tblGrid>
      <w:tr w:rsidR="00F811B2" w:rsidTr="00F811B2">
        <w:tc>
          <w:tcPr>
            <w:tcW w:w="8330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EMPRÉSTIMO</w:t>
            </w:r>
          </w:p>
        </w:tc>
      </w:tr>
      <w:tr w:rsidR="00F811B2" w:rsidRPr="00172FDA" w:rsidTr="00F811B2">
        <w:tc>
          <w:tcPr>
            <w:tcW w:w="8330" w:type="dxa"/>
          </w:tcPr>
          <w:p w:rsidR="00F811B2" w:rsidRPr="00F811B2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  <w:lang w:val="en-US"/>
              </w:rPr>
            </w:pPr>
            <w:proofErr w:type="spellStart"/>
            <w:r w:rsidRPr="00F811B2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Appleísmo</w:t>
            </w:r>
            <w:proofErr w:type="spellEnd"/>
            <w:r w:rsidRPr="00F811B2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F811B2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Googleísmo</w:t>
            </w:r>
            <w:proofErr w:type="spellEnd"/>
            <w:r w:rsidRPr="00F811B2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 xml:space="preserve">; gadgets; design; iPad; tablet; e-readers; iPhone; </w:t>
            </w:r>
            <w:proofErr w:type="spellStart"/>
            <w:r w:rsidRPr="00F811B2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Googlamos</w:t>
            </w:r>
            <w:proofErr w:type="spellEnd"/>
            <w:r w:rsidRPr="00F811B2">
              <w:rPr>
                <w:rFonts w:cs="OfficinaSansStd-BookItalic"/>
                <w:i/>
                <w:iCs/>
                <w:color w:val="000000"/>
                <w:sz w:val="18"/>
                <w:szCs w:val="18"/>
                <w:lang w:val="en-US"/>
              </w:rPr>
              <w:t>; websites; Google Maps</w:t>
            </w:r>
          </w:p>
        </w:tc>
      </w:tr>
      <w:tr w:rsidR="00F811B2" w:rsidTr="00F811B2">
        <w:tc>
          <w:tcPr>
            <w:tcW w:w="8330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AMÁLGAMA</w:t>
            </w:r>
          </w:p>
        </w:tc>
      </w:tr>
      <w:tr w:rsidR="00F811B2" w:rsidTr="00F811B2">
        <w:tc>
          <w:tcPr>
            <w:tcW w:w="8330" w:type="dxa"/>
          </w:tcPr>
          <w:p w:rsidR="00F811B2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Gmail; credifone; biónica; </w:t>
            </w:r>
            <w:proofErr w:type="spellStart"/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portunhol</w:t>
            </w:r>
            <w:proofErr w:type="spellEnd"/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abensonhada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pensatempo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;</w:t>
            </w:r>
            <w:r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futsal</w:t>
            </w:r>
          </w:p>
        </w:tc>
      </w:tr>
      <w:tr w:rsidR="00F811B2" w:rsidTr="00F811B2">
        <w:tc>
          <w:tcPr>
            <w:tcW w:w="8330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TRUNCAÇÃO</w:t>
            </w:r>
          </w:p>
        </w:tc>
      </w:tr>
      <w:tr w:rsidR="00F811B2" w:rsidTr="00F811B2">
        <w:tc>
          <w:tcPr>
            <w:tcW w:w="8330" w:type="dxa"/>
          </w:tcPr>
          <w:p w:rsidR="00F811B2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otorrino</w:t>
            </w:r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setora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; metro;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hiper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super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; disco; neura (neurose);</w:t>
            </w:r>
            <w:r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cárdio</w:t>
            </w:r>
            <w:proofErr w:type="spell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; bora (embora); tá (está); Fred; Alex</w:t>
            </w:r>
          </w:p>
        </w:tc>
      </w:tr>
      <w:tr w:rsidR="00F811B2" w:rsidTr="00F811B2">
        <w:tc>
          <w:tcPr>
            <w:tcW w:w="8330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ACRÓNIMOS</w:t>
            </w:r>
          </w:p>
        </w:tc>
      </w:tr>
      <w:tr w:rsidR="00F811B2" w:rsidTr="00F811B2">
        <w:tc>
          <w:tcPr>
            <w:tcW w:w="8330" w:type="dxa"/>
          </w:tcPr>
          <w:p w:rsidR="00F811B2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UNICEF; UNESCO; SIDA; PALOP; OVNI; CIA; FIFA; INEM;</w:t>
            </w:r>
            <w:r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NASA; NATO; ISEL; </w:t>
            </w: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UMAR</w:t>
            </w:r>
            <w:proofErr w:type="gramEnd"/>
          </w:p>
        </w:tc>
      </w:tr>
      <w:tr w:rsidR="00F811B2" w:rsidTr="00F811B2">
        <w:tc>
          <w:tcPr>
            <w:tcW w:w="8330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SIGLAS</w:t>
            </w:r>
          </w:p>
        </w:tc>
      </w:tr>
      <w:tr w:rsidR="00F811B2" w:rsidTr="00F811B2">
        <w:tc>
          <w:tcPr>
            <w:tcW w:w="8330" w:type="dxa"/>
          </w:tcPr>
          <w:p w:rsidR="00F811B2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TPC; RTP; FMI; IRS; FCP; SCP; SLB; PSP; GNR; AVC; ECG</w:t>
            </w:r>
          </w:p>
        </w:tc>
      </w:tr>
      <w:tr w:rsidR="00F811B2" w:rsidTr="00F811B2">
        <w:tc>
          <w:tcPr>
            <w:tcW w:w="8330" w:type="dxa"/>
            <w:shd w:val="clear" w:color="auto" w:fill="0070C0"/>
          </w:tcPr>
          <w:p w:rsidR="00F811B2" w:rsidRDefault="00F811B2" w:rsidP="00B7541A">
            <w:pPr>
              <w:autoSpaceDE w:val="0"/>
              <w:autoSpaceDN w:val="0"/>
              <w:adjustRightInd w:val="0"/>
              <w:jc w:val="center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okItalic"/>
                <w:b/>
                <w:iCs/>
                <w:color w:val="F2F2F2" w:themeColor="background1" w:themeShade="F2"/>
                <w:sz w:val="18"/>
                <w:szCs w:val="18"/>
              </w:rPr>
              <w:t>EXTENSÃO SEMÂNTICA</w:t>
            </w:r>
          </w:p>
        </w:tc>
      </w:tr>
      <w:tr w:rsidR="00F811B2" w:rsidTr="00F811B2">
        <w:tc>
          <w:tcPr>
            <w:tcW w:w="8330" w:type="dxa"/>
          </w:tcPr>
          <w:p w:rsidR="00F811B2" w:rsidRDefault="00F811B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 w:rsidRPr="00652E5E">
              <w:rPr>
                <w:rFonts w:cs="OfficinaSansStd-Book"/>
                <w:color w:val="000000"/>
                <w:sz w:val="18"/>
                <w:szCs w:val="18"/>
              </w:rPr>
              <w:t>Palavras que adquiriram novo significado em contexto</w:t>
            </w:r>
            <w:r>
              <w:rPr>
                <w:rFonts w:cs="OfficinaSansStd-Book"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informático: </w:t>
            </w: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janela; portal; navegar; salvar; rato; leitor</w:t>
            </w:r>
          </w:p>
        </w:tc>
      </w:tr>
    </w:tbl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FFFFFF"/>
          <w:sz w:val="18"/>
          <w:szCs w:val="18"/>
        </w:rPr>
      </w:pPr>
      <w:r w:rsidRPr="00652E5E">
        <w:rPr>
          <w:rFonts w:cs="OfficinaSansStd-Bold"/>
          <w:b/>
          <w:bCs/>
          <w:color w:val="FFFFFF"/>
          <w:sz w:val="18"/>
          <w:szCs w:val="18"/>
        </w:rPr>
        <w:t>STIMO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TEXTO 2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>Como é habitual em Mia Couto, o escritor usa, sobretudo,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um processo irregular de formação de palavras – a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amálgama</w:t>
      </w:r>
      <w:r w:rsidR="00F811B2">
        <w:rPr>
          <w:rFonts w:cs="OfficinaSansStd-Bold"/>
          <w:b/>
          <w:b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para obter novas e expressivas palavras.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• </w:t>
      </w:r>
      <w:proofErr w:type="spellStart"/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rebentamundo</w:t>
      </w:r>
      <w:proofErr w:type="spellEnd"/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(composição –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rebenta </w:t>
      </w:r>
      <w:r w:rsidRPr="00652E5E">
        <w:rPr>
          <w:rFonts w:cs="OfficinaSansStd-Book"/>
          <w:color w:val="000000"/>
          <w:sz w:val="18"/>
          <w:szCs w:val="18"/>
        </w:rPr>
        <w:t xml:space="preserve">+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mundo</w:t>
      </w:r>
      <w:r w:rsidRPr="00652E5E">
        <w:rPr>
          <w:rFonts w:cs="OfficinaSansStd-Book"/>
          <w:color w:val="000000"/>
          <w:sz w:val="18"/>
          <w:szCs w:val="18"/>
        </w:rPr>
        <w:t>: sugere 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barulho fortíssimo de um mundo a explodir)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• </w:t>
      </w:r>
      <w:proofErr w:type="spellStart"/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cintilhaçou</w:t>
      </w:r>
      <w:proofErr w:type="spellEnd"/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cintilar </w:t>
      </w:r>
      <w:r w:rsidRPr="00652E5E">
        <w:rPr>
          <w:rFonts w:cs="OfficinaSansStd-Book"/>
          <w:color w:val="000000"/>
          <w:sz w:val="18"/>
          <w:szCs w:val="18"/>
        </w:rPr>
        <w:t xml:space="preserve">+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estilhaçar</w:t>
      </w:r>
      <w:r w:rsidRPr="00652E5E">
        <w:rPr>
          <w:rFonts w:cs="OfficinaSansStd-Book"/>
          <w:color w:val="000000"/>
          <w:sz w:val="18"/>
          <w:szCs w:val="18"/>
        </w:rPr>
        <w:t>: associa a luz e a desintegração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 uma explosão)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• </w:t>
      </w:r>
      <w:proofErr w:type="spellStart"/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estrelinhações</w:t>
      </w:r>
      <w:proofErr w:type="spellEnd"/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estrela </w:t>
      </w:r>
      <w:r w:rsidRPr="00652E5E">
        <w:rPr>
          <w:rFonts w:cs="OfficinaSansStd-Book"/>
          <w:color w:val="000000"/>
          <w:sz w:val="18"/>
          <w:szCs w:val="18"/>
        </w:rPr>
        <w:t xml:space="preserve">+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cintilações</w:t>
      </w:r>
      <w:r w:rsidRPr="00652E5E">
        <w:rPr>
          <w:rFonts w:cs="OfficinaSansStd-Book"/>
          <w:color w:val="000000"/>
          <w:sz w:val="18"/>
          <w:szCs w:val="18"/>
        </w:rPr>
        <w:t>: sugere o desprendimento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 muitas luzes cintilantes)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• </w:t>
      </w:r>
      <w:proofErr w:type="spellStart"/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encrispou</w:t>
      </w:r>
      <w:proofErr w:type="spellEnd"/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encrespar </w:t>
      </w:r>
      <w:r w:rsidRPr="00652E5E">
        <w:rPr>
          <w:rFonts w:cs="OfficinaSansStd-Book"/>
          <w:color w:val="000000"/>
          <w:sz w:val="18"/>
          <w:szCs w:val="18"/>
        </w:rPr>
        <w:t xml:space="preserve">+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crispar</w:t>
      </w:r>
      <w:r w:rsidRPr="00652E5E">
        <w:rPr>
          <w:rFonts w:cs="OfficinaSansStd-Book"/>
          <w:color w:val="000000"/>
          <w:sz w:val="18"/>
          <w:szCs w:val="18"/>
        </w:rPr>
        <w:t>: encrespado de ondas e crispado/zangado)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• </w:t>
      </w:r>
      <w:proofErr w:type="spellStart"/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baloa</w:t>
      </w:r>
      <w:proofErr w:type="spellEnd"/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(o feminino de balão é mentalmente associado a baleia,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por isso sugere a leveza do balão e a grandeza da baleia)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 xml:space="preserve">Manuel Bandeira cria o neologismo </w:t>
      </w:r>
      <w:proofErr w:type="spellStart"/>
      <w:r w:rsidRPr="00652E5E">
        <w:rPr>
          <w:rFonts w:cs="OfficinaSansStd-BookItalic"/>
          <w:i/>
          <w:iCs/>
          <w:color w:val="000000"/>
          <w:sz w:val="18"/>
          <w:szCs w:val="18"/>
        </w:rPr>
        <w:t>teadorar</w:t>
      </w:r>
      <w:proofErr w:type="spell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(facilitado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pelo uso da variedade brasileira do português que antepõe 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pronome pessoal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te </w:t>
      </w:r>
      <w:r w:rsidRPr="00652E5E">
        <w:rPr>
          <w:rFonts w:cs="OfficinaSansStd-Book"/>
          <w:color w:val="000000"/>
          <w:sz w:val="18"/>
          <w:szCs w:val="18"/>
        </w:rPr>
        <w:t>ao verbo), e estabelece um jogo entre 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presente do indicativo desse novo verbo – </w:t>
      </w:r>
      <w:proofErr w:type="spellStart"/>
      <w:r w:rsidRPr="00652E5E">
        <w:rPr>
          <w:rFonts w:cs="OfficinaSansStd-BookItalic"/>
          <w:i/>
          <w:iCs/>
          <w:color w:val="000000"/>
          <w:sz w:val="18"/>
          <w:szCs w:val="18"/>
        </w:rPr>
        <w:t>teadoro</w:t>
      </w:r>
      <w:proofErr w:type="spell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e o nome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da destinatária do poema –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Teodora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F811B2" w:rsidRDefault="00F811B2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6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14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TEXTO 1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na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certa </w:t>
      </w:r>
      <w:r w:rsidRPr="00652E5E">
        <w:rPr>
          <w:rFonts w:cs="OfficinaSansStd-Book"/>
          <w:color w:val="000000"/>
          <w:sz w:val="18"/>
          <w:szCs w:val="18"/>
        </w:rPr>
        <w:t>– certamente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estou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a nenhum </w:t>
      </w:r>
      <w:r w:rsidRPr="00652E5E">
        <w:rPr>
          <w:rFonts w:cs="OfficinaSansStd-Book"/>
          <w:color w:val="000000"/>
          <w:sz w:val="18"/>
          <w:szCs w:val="18"/>
        </w:rPr>
        <w:t>– não tenho nenhum dinheiro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a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gente fica quieto </w:t>
      </w:r>
      <w:r w:rsidRPr="00652E5E">
        <w:rPr>
          <w:rFonts w:cs="OfficinaSansStd-Book"/>
          <w:color w:val="000000"/>
          <w:sz w:val="18"/>
          <w:szCs w:val="18"/>
        </w:rPr>
        <w:t>– nós ficamos quietos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não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tem ninguém </w:t>
      </w:r>
      <w:r w:rsidRPr="00652E5E">
        <w:rPr>
          <w:rFonts w:cs="OfficinaSansStd-Book"/>
          <w:color w:val="000000"/>
          <w:sz w:val="18"/>
          <w:szCs w:val="18"/>
        </w:rPr>
        <w:t>– não há ninguém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até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cansar </w:t>
      </w:r>
      <w:r w:rsidRPr="00652E5E">
        <w:rPr>
          <w:rFonts w:cs="OfficinaSansStd-Book"/>
          <w:color w:val="000000"/>
          <w:sz w:val="18"/>
          <w:szCs w:val="18"/>
        </w:rPr>
        <w:t>– até se cansar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banheiro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casa de banho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TEXTO 2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dia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de aula </w:t>
      </w:r>
      <w:r w:rsidRPr="00652E5E">
        <w:rPr>
          <w:rFonts w:cs="OfficinaSansStd-Book"/>
          <w:color w:val="000000"/>
          <w:sz w:val="18"/>
          <w:szCs w:val="18"/>
        </w:rPr>
        <w:t>– dia de aulas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estampas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desenhos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querer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bem a eles </w:t>
      </w:r>
      <w:r w:rsidRPr="00652E5E">
        <w:rPr>
          <w:rFonts w:cs="OfficinaSansStd-Book"/>
          <w:color w:val="000000"/>
          <w:sz w:val="18"/>
          <w:szCs w:val="18"/>
        </w:rPr>
        <w:t>– querer-lhes bem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cachorro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– cãozinho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amigo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da gente </w:t>
      </w:r>
      <w:r w:rsidRPr="00652E5E">
        <w:rPr>
          <w:rFonts w:cs="OfficinaSansStd-Book"/>
          <w:color w:val="000000"/>
          <w:sz w:val="18"/>
          <w:szCs w:val="18"/>
        </w:rPr>
        <w:t>– nosso amigo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não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é só ele nã</w:t>
      </w:r>
      <w:r w:rsidRPr="00652E5E">
        <w:rPr>
          <w:rFonts w:cs="OfficinaSansStd-Book"/>
          <w:color w:val="000000"/>
          <w:sz w:val="18"/>
          <w:szCs w:val="18"/>
        </w:rPr>
        <w:t>o – (a repetição da negativa no final da frase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é muito comum)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sz w:val="18"/>
          <w:szCs w:val="18"/>
        </w:rPr>
        <w:t>bacanas</w:t>
      </w:r>
      <w:proofErr w:type="gramEnd"/>
      <w:r w:rsidRPr="00652E5E">
        <w:rPr>
          <w:rFonts w:cs="OfficinaSansStd-BookItalic"/>
          <w:i/>
          <w:iCs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– giros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sz w:val="18"/>
          <w:szCs w:val="18"/>
        </w:rPr>
        <w:t>gostosa</w:t>
      </w:r>
      <w:proofErr w:type="gramEnd"/>
      <w:r w:rsidRPr="00652E5E">
        <w:rPr>
          <w:rFonts w:cs="OfficinaSansStd-BookItalic"/>
          <w:i/>
          <w:iCs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– saborosa</w:t>
      </w:r>
    </w:p>
    <w:p w:rsidR="00506B4B" w:rsidRPr="00652E5E" w:rsidRDefault="00506B4B" w:rsidP="009A6B73">
      <w:pPr>
        <w:spacing w:after="0" w:line="240" w:lineRule="auto"/>
        <w:jc w:val="both"/>
      </w:pPr>
      <w:proofErr w:type="gramStart"/>
      <w:r w:rsidRPr="00652E5E">
        <w:rPr>
          <w:rFonts w:cs="OfficinaSansStd-BookItalic"/>
          <w:i/>
          <w:iCs/>
          <w:sz w:val="18"/>
          <w:szCs w:val="18"/>
        </w:rPr>
        <w:t>a</w:t>
      </w:r>
      <w:proofErr w:type="gramEnd"/>
      <w:r w:rsidRPr="00652E5E">
        <w:rPr>
          <w:rFonts w:cs="OfficinaSansStd-BookItalic"/>
          <w:i/>
          <w:iCs/>
          <w:sz w:val="18"/>
          <w:szCs w:val="18"/>
        </w:rPr>
        <w:t xml:space="preserve"> gente vai comer ele </w:t>
      </w:r>
      <w:r w:rsidRPr="00652E5E">
        <w:rPr>
          <w:rFonts w:cs="OfficinaSansStd-Book"/>
          <w:sz w:val="18"/>
          <w:szCs w:val="18"/>
        </w:rPr>
        <w:t>– nós vamos comê-lo</w:t>
      </w: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lastRenderedPageBreak/>
        <w:t xml:space="preserve">Ficha 7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16</w:t>
      </w:r>
    </w:p>
    <w:p w:rsidR="003856EE" w:rsidRDefault="003856E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CAMPO LEXICAL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>Campo lexical de EDUCAÇÃO: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educação, escola, aprender, desenhar, pintávamos fórmulas</w:t>
      </w:r>
      <w:r w:rsidR="00F811B2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 equações matemáticas, sala de aula, líamos, aprendíamos,</w:t>
      </w:r>
      <w:r w:rsidR="00F811B2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uniformes escolares, estudos.</w:t>
      </w:r>
    </w:p>
    <w:p w:rsidR="003856EE" w:rsidRDefault="003856E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>Campo lexical de DIREITOS HUMANOS: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Paz, direito à expressão.</w:t>
      </w:r>
    </w:p>
    <w:p w:rsidR="003856EE" w:rsidRDefault="003856E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2.1 </w:t>
      </w:r>
      <w:r w:rsidRPr="00652E5E">
        <w:rPr>
          <w:rFonts w:cs="OfficinaSansStd-Book"/>
          <w:color w:val="000000"/>
          <w:sz w:val="18"/>
          <w:szCs w:val="18"/>
        </w:rPr>
        <w:t>Campo lexical de DIREITOS HUMANOS: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direito à vida, direito à saúde, direito à liberdade, direito à</w:t>
      </w:r>
      <w:r w:rsidR="00F811B2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igualdade, direito à alimentação, direito ao trabalho, direito à</w:t>
      </w:r>
      <w:r w:rsidR="00F811B2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justiça, direito à liberdade religiosa…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CAMPO SEMÂNTICO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>Neste excerto há 14 aceções.</w:t>
      </w:r>
    </w:p>
    <w:p w:rsidR="003856EE" w:rsidRDefault="003856E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1.2 </w:t>
      </w:r>
      <w:r w:rsidRPr="00652E5E">
        <w:rPr>
          <w:rFonts w:cs="OfficinaSansStd-Book"/>
          <w:color w:val="000000"/>
          <w:sz w:val="18"/>
          <w:szCs w:val="18"/>
        </w:rPr>
        <w:t>O que há de comum é que todas as aceções referem uma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ligação entrelaçada, uma ligação organizada</w:t>
      </w:r>
      <w:r w:rsidRPr="00652E5E">
        <w:rPr>
          <w:rFonts w:cs="OfficinaSansStd-Book"/>
          <w:color w:val="000000"/>
          <w:sz w:val="18"/>
          <w:szCs w:val="18"/>
        </w:rPr>
        <w:t>, quer através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 fios materiais, quer de fios invisíveis ou virtuais.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B7541A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  <w:lang w:val="en-US"/>
        </w:rPr>
      </w:pPr>
      <w:r w:rsidRPr="00B7541A">
        <w:rPr>
          <w:rFonts w:cs="OfficinaSansStd-Bold"/>
          <w:b/>
          <w:bCs/>
          <w:color w:val="004DE6"/>
          <w:sz w:val="18"/>
          <w:szCs w:val="18"/>
          <w:lang w:val="en-US"/>
        </w:rPr>
        <w:t xml:space="preserve">2. A. </w:t>
      </w:r>
      <w:r w:rsidRPr="00B7541A">
        <w:rPr>
          <w:rFonts w:cs="OfficinaSansStd-Bold"/>
          <w:b/>
          <w:bCs/>
          <w:color w:val="000000"/>
          <w:sz w:val="18"/>
          <w:szCs w:val="18"/>
          <w:lang w:val="en-US"/>
        </w:rPr>
        <w:t>F</w:t>
      </w:r>
      <w:r w:rsidRPr="00B7541A">
        <w:rPr>
          <w:rFonts w:cs="OfficinaSansStd-Book"/>
          <w:color w:val="000000"/>
          <w:sz w:val="18"/>
          <w:szCs w:val="18"/>
          <w:lang w:val="en-US"/>
        </w:rPr>
        <w:t xml:space="preserve">; </w:t>
      </w:r>
      <w:r w:rsidRPr="00B7541A">
        <w:rPr>
          <w:rFonts w:cs="OfficinaSansStd-Bold"/>
          <w:b/>
          <w:bCs/>
          <w:color w:val="004DE6"/>
          <w:sz w:val="18"/>
          <w:szCs w:val="18"/>
          <w:lang w:val="en-US"/>
        </w:rPr>
        <w:t xml:space="preserve">B. </w:t>
      </w:r>
      <w:r w:rsidRPr="00B7541A">
        <w:rPr>
          <w:rFonts w:cs="OfficinaSansStd-Bold"/>
          <w:b/>
          <w:bCs/>
          <w:color w:val="000000"/>
          <w:sz w:val="18"/>
          <w:szCs w:val="18"/>
          <w:lang w:val="en-US"/>
        </w:rPr>
        <w:t>F</w:t>
      </w:r>
      <w:r w:rsidRPr="00B7541A">
        <w:rPr>
          <w:rFonts w:cs="OfficinaSansStd-Book"/>
          <w:color w:val="000000"/>
          <w:sz w:val="18"/>
          <w:szCs w:val="18"/>
          <w:lang w:val="en-US"/>
        </w:rPr>
        <w:t xml:space="preserve">; </w:t>
      </w:r>
      <w:r w:rsidRPr="00B7541A">
        <w:rPr>
          <w:rFonts w:cs="OfficinaSansStd-Bold"/>
          <w:b/>
          <w:bCs/>
          <w:color w:val="004DE6"/>
          <w:sz w:val="18"/>
          <w:szCs w:val="18"/>
          <w:lang w:val="en-US"/>
        </w:rPr>
        <w:t xml:space="preserve">C. </w:t>
      </w:r>
      <w:r w:rsidRPr="00B7541A">
        <w:rPr>
          <w:rFonts w:cs="OfficinaSansStd-Bold"/>
          <w:b/>
          <w:bCs/>
          <w:color w:val="000000"/>
          <w:sz w:val="18"/>
          <w:szCs w:val="18"/>
          <w:lang w:val="en-US"/>
        </w:rPr>
        <w:t>V</w:t>
      </w:r>
      <w:r w:rsidRPr="00B7541A">
        <w:rPr>
          <w:rFonts w:cs="OfficinaSansStd-Book"/>
          <w:color w:val="000000"/>
          <w:sz w:val="18"/>
          <w:szCs w:val="18"/>
          <w:lang w:val="en-US"/>
        </w:rPr>
        <w:t xml:space="preserve">; </w:t>
      </w:r>
      <w:r w:rsidRPr="00B7541A">
        <w:rPr>
          <w:rFonts w:cs="OfficinaSansStd-Bold"/>
          <w:b/>
          <w:bCs/>
          <w:color w:val="004DE6"/>
          <w:sz w:val="18"/>
          <w:szCs w:val="18"/>
          <w:lang w:val="en-US"/>
        </w:rPr>
        <w:t xml:space="preserve">D. </w:t>
      </w:r>
      <w:r w:rsidRPr="00B7541A">
        <w:rPr>
          <w:rFonts w:cs="OfficinaSansStd-Bold"/>
          <w:b/>
          <w:bCs/>
          <w:color w:val="000000"/>
          <w:sz w:val="18"/>
          <w:szCs w:val="18"/>
          <w:lang w:val="en-US"/>
        </w:rPr>
        <w:t>F</w:t>
      </w:r>
      <w:r w:rsidRPr="00B7541A">
        <w:rPr>
          <w:rFonts w:cs="OfficinaSansStd-Book"/>
          <w:color w:val="000000"/>
          <w:sz w:val="18"/>
          <w:szCs w:val="18"/>
          <w:lang w:val="en-US"/>
        </w:rPr>
        <w:t xml:space="preserve">; </w:t>
      </w:r>
      <w:r w:rsidRPr="00B7541A">
        <w:rPr>
          <w:rFonts w:cs="OfficinaSansStd-Bold"/>
          <w:b/>
          <w:bCs/>
          <w:color w:val="004DE6"/>
          <w:sz w:val="18"/>
          <w:szCs w:val="18"/>
          <w:lang w:val="en-US"/>
        </w:rPr>
        <w:t xml:space="preserve">E. </w:t>
      </w:r>
      <w:proofErr w:type="gramStart"/>
      <w:r w:rsidRPr="00B7541A">
        <w:rPr>
          <w:rFonts w:cs="OfficinaSansStd-Bold"/>
          <w:b/>
          <w:bCs/>
          <w:color w:val="000000"/>
          <w:sz w:val="18"/>
          <w:szCs w:val="18"/>
          <w:lang w:val="en-US"/>
        </w:rPr>
        <w:t xml:space="preserve">V </w:t>
      </w:r>
      <w:r w:rsidRPr="00B7541A">
        <w:rPr>
          <w:rFonts w:cs="OfficinaSansStd-Book"/>
          <w:color w:val="000000"/>
          <w:sz w:val="18"/>
          <w:szCs w:val="18"/>
          <w:lang w:val="en-US"/>
        </w:rPr>
        <w:t>.</w:t>
      </w:r>
      <w:proofErr w:type="gramEnd"/>
    </w:p>
    <w:p w:rsidR="003856EE" w:rsidRPr="00B7541A" w:rsidRDefault="003856E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  <w:lang w:val="en-US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ok"/>
          <w:color w:val="000000"/>
          <w:sz w:val="18"/>
          <w:szCs w:val="18"/>
        </w:rPr>
        <w:t>Exemplos: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a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 exercício físico faz bem ao coração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b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Estás para sempre no meu coração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c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Tens um coração de ouro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spacing w:after="0" w:line="240" w:lineRule="auto"/>
        <w:jc w:val="both"/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Vivo no coração da cidade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spacing w:after="0" w:line="240" w:lineRule="auto"/>
        <w:jc w:val="both"/>
      </w:pPr>
    </w:p>
    <w:p w:rsidR="00F811B2" w:rsidRDefault="00F811B2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9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19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a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ele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(sujeito simples)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b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tu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(sujeito simples)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c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que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(a substituir «vida» – sujeito simples).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nós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(subentendido – sujeito simples); o sujeito é igual nas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duas orações sublinhadas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e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="00172FDA">
        <w:rPr>
          <w:rFonts w:cs="OfficinaSansStd-Book"/>
          <w:color w:val="000000"/>
          <w:sz w:val="18"/>
          <w:szCs w:val="18"/>
        </w:rPr>
        <w:t>o</w:t>
      </w:r>
      <w:proofErr w:type="gramEnd"/>
      <w:r w:rsidR="00172FDA">
        <w:rPr>
          <w:rFonts w:cs="OfficinaSansStd-Book"/>
          <w:color w:val="000000"/>
          <w:sz w:val="18"/>
          <w:szCs w:val="18"/>
        </w:rPr>
        <w:t xml:space="preserve"> homem</w:t>
      </w:r>
      <w:r w:rsidRPr="00652E5E">
        <w:rPr>
          <w:rFonts w:cs="OfficinaSansStd-Book"/>
          <w:color w:val="000000"/>
          <w:sz w:val="18"/>
          <w:szCs w:val="18"/>
        </w:rPr>
        <w:t xml:space="preserve"> (subentendido – sujeito simples)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f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esta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harmonia (sujeito simples)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g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Harmonia com a vida e felicidade (sujeito composto); o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sujeito é o mesmo nas duas orações (na segunda está subentendido)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a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Os direitos das crianças (1)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b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A criança e a família (2)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c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A criança (1)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(3)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e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Nós (4)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f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elas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(1)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g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elas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(4)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A. </w:t>
      </w:r>
      <w:r w:rsidRPr="00652E5E">
        <w:rPr>
          <w:rFonts w:cs="OfficinaSansStd-Book"/>
          <w:color w:val="000000"/>
          <w:sz w:val="18"/>
          <w:szCs w:val="18"/>
        </w:rPr>
        <w:t xml:space="preserve">5;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B. </w:t>
      </w:r>
      <w:r w:rsidRPr="00652E5E">
        <w:rPr>
          <w:rFonts w:cs="OfficinaSansStd-Book"/>
          <w:color w:val="000000"/>
          <w:sz w:val="18"/>
          <w:szCs w:val="18"/>
        </w:rPr>
        <w:t xml:space="preserve">6;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C. </w:t>
      </w:r>
      <w:r w:rsidRPr="00652E5E">
        <w:rPr>
          <w:rFonts w:cs="OfficinaSansStd-Book"/>
          <w:color w:val="000000"/>
          <w:sz w:val="18"/>
          <w:szCs w:val="18"/>
        </w:rPr>
        <w:t xml:space="preserve">1; </w:t>
      </w: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D.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2;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E. </w:t>
      </w:r>
      <w:r w:rsidRPr="00652E5E">
        <w:rPr>
          <w:rFonts w:cs="OfficinaSansStd-Book"/>
          <w:color w:val="000000"/>
          <w:sz w:val="18"/>
          <w:szCs w:val="18"/>
        </w:rPr>
        <w:t xml:space="preserve">4;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F. </w:t>
      </w:r>
      <w:r w:rsidRPr="00652E5E">
        <w:rPr>
          <w:rFonts w:cs="OfficinaSansStd-Book"/>
          <w:color w:val="000000"/>
          <w:sz w:val="18"/>
          <w:szCs w:val="18"/>
        </w:rPr>
        <w:t>3.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Aquela nuvem rosada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anuncia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bom tempo.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Aquelas nuvens não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indiciam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nada de bom.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Aquela nuvem e este vento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anunciam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temporal.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Eu e aquela nuvem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somos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parecidos.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Ele e tu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vão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viajar naquela nuvem.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 maioria das nuvens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parece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algodão branco.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Sou eu que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estou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nas nuvens.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És tu que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fazes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versos às nuvens?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São os poetas quem melhor me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compreende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Nuvens, relâmpagos, ventos, tudo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anuncia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a tempestade.</w:t>
      </w:r>
    </w:p>
    <w:p w:rsidR="00F811B2" w:rsidRDefault="00F811B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3856EE" w:rsidRDefault="003856E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lastRenderedPageBreak/>
        <w:t xml:space="preserve">5. </w:t>
      </w:r>
      <w:r w:rsidRPr="00F811B2">
        <w:rPr>
          <w:rFonts w:cs="OfficinaSansStd-Book"/>
          <w:strike/>
          <w:color w:val="000000"/>
          <w:sz w:val="18"/>
          <w:szCs w:val="18"/>
        </w:rPr>
        <w:t>Obviamente</w:t>
      </w:r>
      <w:r w:rsidRPr="00652E5E">
        <w:rPr>
          <w:rFonts w:cs="OfficinaSansStd-Book"/>
          <w:color w:val="000000"/>
          <w:sz w:val="18"/>
          <w:szCs w:val="18"/>
        </w:rPr>
        <w:t xml:space="preserve">, todos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sabemos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o que é um advérbio.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F811B2">
        <w:rPr>
          <w:rFonts w:cs="OfficinaSansStd-Book"/>
          <w:strike/>
          <w:color w:val="000000"/>
          <w:sz w:val="18"/>
          <w:szCs w:val="18"/>
        </w:rPr>
        <w:t>Provavelmente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,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tenho de rever alguns conhecimentos de gramática.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F811B2">
        <w:rPr>
          <w:rFonts w:cs="OfficinaSansStd-Book"/>
          <w:strike/>
          <w:color w:val="000000"/>
          <w:sz w:val="18"/>
          <w:szCs w:val="18"/>
        </w:rPr>
        <w:t>Com muita pena minha</w:t>
      </w:r>
      <w:r w:rsidRPr="00652E5E">
        <w:rPr>
          <w:rFonts w:cs="OfficinaSansStd-Book"/>
          <w:color w:val="000000"/>
          <w:sz w:val="18"/>
          <w:szCs w:val="18"/>
        </w:rPr>
        <w:t>, já não me lembro de muitos conteúdos</w:t>
      </w:r>
      <w:r w:rsidR="00F811B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 gramática.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Tenho de consultar a gramática, </w:t>
      </w:r>
      <w:r w:rsidRPr="00F16292">
        <w:rPr>
          <w:rFonts w:cs="OfficinaSansStd-Book"/>
          <w:strike/>
          <w:color w:val="000000"/>
          <w:sz w:val="18"/>
          <w:szCs w:val="18"/>
        </w:rPr>
        <w:t>se não me lembrar das funções</w:t>
      </w:r>
      <w:r w:rsidR="00F811B2" w:rsidRPr="00F16292">
        <w:rPr>
          <w:rFonts w:cs="OfficinaSansStd-Book"/>
          <w:strike/>
          <w:color w:val="000000"/>
          <w:sz w:val="18"/>
          <w:szCs w:val="18"/>
        </w:rPr>
        <w:t xml:space="preserve"> </w:t>
      </w:r>
      <w:r w:rsidRPr="00F16292">
        <w:rPr>
          <w:rFonts w:cs="OfficinaSansStd-Book"/>
          <w:strike/>
          <w:color w:val="000000"/>
          <w:sz w:val="18"/>
          <w:szCs w:val="18"/>
        </w:rPr>
        <w:t>do advérbio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F16292">
        <w:rPr>
          <w:rFonts w:cs="OfficinaSansStd-Book"/>
          <w:strike/>
          <w:color w:val="000000"/>
          <w:sz w:val="18"/>
          <w:szCs w:val="18"/>
        </w:rPr>
        <w:t>Embora precise</w:t>
      </w:r>
      <w:r w:rsidRPr="00652E5E">
        <w:rPr>
          <w:rFonts w:cs="OfficinaSansStd-Book"/>
          <w:color w:val="000000"/>
          <w:sz w:val="18"/>
          <w:szCs w:val="18"/>
        </w:rPr>
        <w:t>, tenho preguiça de consultar a gramática.</w:t>
      </w:r>
    </w:p>
    <w:p w:rsidR="00172FDA" w:rsidRDefault="00172FDA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F16292" w:rsidRDefault="00172FDA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>
        <w:rPr>
          <w:rFonts w:cs="OfficinaSansStd-Bold"/>
          <w:b/>
          <w:bCs/>
          <w:color w:val="004DE6"/>
          <w:sz w:val="18"/>
          <w:szCs w:val="18"/>
        </w:rPr>
        <w:t xml:space="preserve">5.1 </w:t>
      </w:r>
      <w:r w:rsidRPr="00172FDA">
        <w:rPr>
          <w:rFonts w:cs="OfficinaSansStd-Book"/>
          <w:color w:val="000000"/>
          <w:sz w:val="18"/>
          <w:szCs w:val="18"/>
        </w:rPr>
        <w:t>Modificador de frase.</w:t>
      </w:r>
    </w:p>
    <w:p w:rsidR="00172FDA" w:rsidRDefault="00172FDA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5.2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977"/>
      </w:tblGrid>
      <w:tr w:rsidR="00F16292" w:rsidTr="00F16292">
        <w:tc>
          <w:tcPr>
            <w:tcW w:w="2518" w:type="dxa"/>
            <w:shd w:val="clear" w:color="auto" w:fill="0070C0"/>
          </w:tcPr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Advérbio</w:t>
            </w:r>
          </w:p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(ou grupo adverbial)</w:t>
            </w:r>
          </w:p>
        </w:tc>
        <w:tc>
          <w:tcPr>
            <w:tcW w:w="2977" w:type="dxa"/>
            <w:shd w:val="clear" w:color="auto" w:fill="0070C0"/>
          </w:tcPr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Grupo preposicional</w:t>
            </w:r>
          </w:p>
        </w:tc>
      </w:tr>
      <w:tr w:rsidR="00F16292" w:rsidTr="00F16292">
        <w:tc>
          <w:tcPr>
            <w:tcW w:w="2518" w:type="dxa"/>
          </w:tcPr>
          <w:p w:rsidR="00F16292" w:rsidRPr="00652E5E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Obviamente</w:t>
            </w:r>
          </w:p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Provavelmente</w:t>
            </w:r>
          </w:p>
        </w:tc>
        <w:tc>
          <w:tcPr>
            <w:tcW w:w="2977" w:type="dxa"/>
          </w:tcPr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Com muita pena minha</w:t>
            </w:r>
          </w:p>
        </w:tc>
      </w:tr>
      <w:tr w:rsidR="00F16292" w:rsidTr="00F16292">
        <w:tc>
          <w:tcPr>
            <w:tcW w:w="2518" w:type="dxa"/>
            <w:shd w:val="clear" w:color="auto" w:fill="0070C0"/>
          </w:tcPr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Oração subordinada</w:t>
            </w:r>
          </w:p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condicional</w:t>
            </w:r>
            <w:proofErr w:type="gramEnd"/>
          </w:p>
        </w:tc>
        <w:tc>
          <w:tcPr>
            <w:tcW w:w="2977" w:type="dxa"/>
            <w:shd w:val="clear" w:color="auto" w:fill="0070C0"/>
          </w:tcPr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Oração subordinada</w:t>
            </w:r>
          </w:p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concessiva</w:t>
            </w:r>
            <w:proofErr w:type="gramEnd"/>
          </w:p>
        </w:tc>
      </w:tr>
      <w:tr w:rsidR="00F16292" w:rsidTr="00F16292">
        <w:tc>
          <w:tcPr>
            <w:tcW w:w="2518" w:type="dxa"/>
          </w:tcPr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se</w:t>
            </w:r>
            <w:proofErr w:type="gramEnd"/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não me lembrar das funções</w:t>
            </w:r>
            <w:r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do advérbio.</w:t>
            </w:r>
          </w:p>
        </w:tc>
        <w:tc>
          <w:tcPr>
            <w:tcW w:w="2977" w:type="dxa"/>
          </w:tcPr>
          <w:p w:rsidR="00F16292" w:rsidRPr="00652E5E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</w:pPr>
            <w:r w:rsidRPr="00652E5E">
              <w:rPr>
                <w:rFonts w:cs="OfficinaSansStd-BookItalic"/>
                <w:i/>
                <w:iCs/>
                <w:color w:val="000000"/>
                <w:sz w:val="18"/>
                <w:szCs w:val="18"/>
              </w:rPr>
              <w:t>Embora precise</w:t>
            </w:r>
          </w:p>
          <w:p w:rsidR="00F16292" w:rsidRDefault="00F16292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</w:tr>
    </w:tbl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FFFFFF"/>
          <w:sz w:val="18"/>
          <w:szCs w:val="18"/>
        </w:rPr>
      </w:pP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FFFFFF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6. </w:t>
      </w:r>
      <w:r w:rsidRPr="00652E5E">
        <w:rPr>
          <w:rFonts w:cs="OfficinaSansStd-Book"/>
          <w:color w:val="000000"/>
          <w:sz w:val="18"/>
          <w:szCs w:val="18"/>
        </w:rPr>
        <w:t xml:space="preserve">– Já viste o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fogo de artifício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na passagem de ano da Madeira,</w:t>
      </w:r>
      <w:r w:rsidR="00F1629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Inês</w:t>
      </w:r>
      <w:r w:rsidRPr="00652E5E">
        <w:rPr>
          <w:rFonts w:cs="OfficinaSansStd-Book"/>
          <w:color w:val="000000"/>
          <w:sz w:val="18"/>
          <w:szCs w:val="18"/>
        </w:rPr>
        <w:t>?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– Só na televisão, Mariana.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Inês</w:t>
      </w:r>
      <w:r w:rsidRPr="00652E5E">
        <w:rPr>
          <w:rFonts w:cs="OfficinaSansStd-Book"/>
          <w:color w:val="000000"/>
          <w:sz w:val="18"/>
          <w:szCs w:val="18"/>
        </w:rPr>
        <w:t>, não tem comparação. É um espetáculo deslumbrante!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Acredito, mas ainda não pude ir à Madeira,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amiga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– Pois eu já anunciei aos meus pais que para o ano quero lá</w:t>
      </w:r>
      <w:r w:rsidR="00F1629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voltar.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Bem, que entusiasmo,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Mariana</w:t>
      </w:r>
      <w:r w:rsidRPr="00652E5E">
        <w:rPr>
          <w:rFonts w:cs="OfficinaSansStd-Book"/>
          <w:color w:val="000000"/>
          <w:sz w:val="18"/>
          <w:szCs w:val="18"/>
        </w:rPr>
        <w:t>!</w:t>
      </w:r>
    </w:p>
    <w:p w:rsidR="00506B4B" w:rsidRPr="00652E5E" w:rsidRDefault="00506B4B" w:rsidP="009A6B73">
      <w:pPr>
        <w:spacing w:after="0" w:line="240" w:lineRule="auto"/>
        <w:jc w:val="both"/>
      </w:pPr>
      <w:r w:rsidRPr="00652E5E">
        <w:rPr>
          <w:rFonts w:cs="OfficinaSansStd-Book"/>
          <w:color w:val="000000"/>
          <w:sz w:val="18"/>
          <w:szCs w:val="18"/>
        </w:rPr>
        <w:t xml:space="preserve">–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Menina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,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podes crer, nem sabes o que perdes.</w:t>
      </w:r>
    </w:p>
    <w:p w:rsidR="00506B4B" w:rsidRDefault="00506B4B" w:rsidP="009A6B73">
      <w:pPr>
        <w:spacing w:after="0" w:line="240" w:lineRule="auto"/>
        <w:jc w:val="both"/>
      </w:pPr>
    </w:p>
    <w:p w:rsidR="0066716E" w:rsidRPr="00652E5E" w:rsidRDefault="0066716E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10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23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1.</w:t>
      </w:r>
      <w:r w:rsidR="003856EE">
        <w:rPr>
          <w:rFonts w:cs="OfficinaSansStd-Bold"/>
          <w:b/>
          <w:bCs/>
          <w:color w:val="004DE6"/>
          <w:sz w:val="18"/>
          <w:szCs w:val="18"/>
        </w:rPr>
        <w:t xml:space="preserve"> </w:t>
      </w: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a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o predicado – «têm de explicar isto frequentemente aos</w:t>
      </w:r>
      <w:r w:rsidR="00F1629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visitantes»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b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núcleo do predicado – «têm de explicar»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c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complemento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direto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complemento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indireto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e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modificador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do grupo verbal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1.2 </w:t>
      </w:r>
      <w:r w:rsidRPr="00652E5E">
        <w:rPr>
          <w:rFonts w:cs="OfficinaSansStd-Book"/>
          <w:color w:val="000000"/>
          <w:sz w:val="18"/>
          <w:szCs w:val="18"/>
        </w:rPr>
        <w:t>Os habitantes da vizinha Cidade do Cabo têm de explicar,</w:t>
      </w:r>
      <w:r w:rsidR="00F1629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frequentemente, aos visitantes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que o ponto mais a sul de</w:t>
      </w:r>
      <w:r w:rsidR="00F16292">
        <w:rPr>
          <w:rFonts w:cs="OfficinaSansStd-Bold"/>
          <w:b/>
          <w:bCs/>
          <w:color w:val="000000"/>
          <w:sz w:val="18"/>
          <w:szCs w:val="18"/>
        </w:rPr>
        <w:t xml:space="preserve">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África não é o Cabo da Boa Esperança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1.3 </w:t>
      </w:r>
      <w:r w:rsidRPr="00652E5E">
        <w:rPr>
          <w:rFonts w:cs="OfficinaSansStd-Book"/>
          <w:color w:val="000000"/>
          <w:sz w:val="18"/>
          <w:szCs w:val="18"/>
        </w:rPr>
        <w:t xml:space="preserve">Os habitantes da vizinha Cidade do Cabo têm de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lhes</w:t>
      </w:r>
      <w:r w:rsidR="00F16292">
        <w:rPr>
          <w:rFonts w:cs="OfficinaSansStd-Bold"/>
          <w:b/>
          <w:b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explicar isto frequentemente.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2.1 </w:t>
      </w:r>
      <w:r w:rsidRPr="00652E5E">
        <w:rPr>
          <w:rFonts w:cs="OfficinaSansStd-Book"/>
          <w:color w:val="000000"/>
          <w:sz w:val="18"/>
          <w:szCs w:val="18"/>
        </w:rPr>
        <w:t>Complemento direto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2.2 </w:t>
      </w:r>
      <w:r w:rsidRPr="00652E5E">
        <w:rPr>
          <w:rFonts w:cs="OfficinaSansStd-Book"/>
          <w:color w:val="000000"/>
          <w:sz w:val="18"/>
          <w:szCs w:val="18"/>
        </w:rPr>
        <w:t>Cabo da Boa Esperança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ok"/>
          <w:color w:val="000000"/>
          <w:sz w:val="18"/>
          <w:szCs w:val="18"/>
        </w:rPr>
        <w:t>Complemento oblíquo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4.1 </w:t>
      </w:r>
      <w:r w:rsidRPr="00652E5E">
        <w:rPr>
          <w:rFonts w:cs="OfficinaSansStd-Book"/>
          <w:color w:val="000000"/>
          <w:sz w:val="18"/>
          <w:szCs w:val="18"/>
        </w:rPr>
        <w:t>«O ponto mais a sul de Áfric</w:t>
      </w:r>
      <w:r w:rsidR="00F16292">
        <w:rPr>
          <w:rFonts w:cs="OfficinaSansStd-Book"/>
          <w:color w:val="000000"/>
          <w:sz w:val="18"/>
          <w:szCs w:val="18"/>
        </w:rPr>
        <w:t xml:space="preserve">a não é </w:t>
      </w:r>
      <w:r w:rsidR="00F16292" w:rsidRPr="00172FDA">
        <w:rPr>
          <w:rFonts w:cs="OfficinaSansStd-Book"/>
          <w:color w:val="000000"/>
          <w:sz w:val="18"/>
          <w:szCs w:val="18"/>
          <w:u w:val="single"/>
        </w:rPr>
        <w:t xml:space="preserve">o </w:t>
      </w:r>
      <w:r w:rsidR="00F16292" w:rsidRPr="00F16292">
        <w:rPr>
          <w:rFonts w:cs="OfficinaSansStd-Book"/>
          <w:color w:val="000000"/>
          <w:sz w:val="18"/>
          <w:szCs w:val="18"/>
          <w:u w:val="single"/>
        </w:rPr>
        <w:t>Cabo da Boa Esperança</w:t>
      </w:r>
      <w:r w:rsidR="00F16292">
        <w:rPr>
          <w:rFonts w:cs="OfficinaSansStd-Book"/>
          <w:color w:val="000000"/>
          <w:sz w:val="18"/>
          <w:szCs w:val="18"/>
        </w:rPr>
        <w:t>.</w:t>
      </w:r>
      <w:r w:rsidRPr="00652E5E">
        <w:rPr>
          <w:rFonts w:cs="OfficinaSansStd-Book"/>
          <w:color w:val="000000"/>
          <w:sz w:val="18"/>
          <w:szCs w:val="18"/>
        </w:rPr>
        <w:t>» (l. 1)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«O ponto mais a sul do contin</w:t>
      </w:r>
      <w:r w:rsidR="00F16292">
        <w:rPr>
          <w:rFonts w:cs="OfficinaSansStd-Book"/>
          <w:color w:val="000000"/>
          <w:sz w:val="18"/>
          <w:szCs w:val="18"/>
        </w:rPr>
        <w:t xml:space="preserve">ente é </w:t>
      </w:r>
      <w:r w:rsidR="00F16292" w:rsidRPr="00F16292">
        <w:rPr>
          <w:rFonts w:cs="OfficinaSansStd-Book"/>
          <w:color w:val="000000"/>
          <w:sz w:val="18"/>
          <w:szCs w:val="18"/>
          <w:u w:val="single"/>
        </w:rPr>
        <w:t>o</w:t>
      </w:r>
      <w:r w:rsidR="00F16292">
        <w:rPr>
          <w:rFonts w:cs="OfficinaSansStd-Book"/>
          <w:color w:val="000000"/>
          <w:sz w:val="18"/>
          <w:szCs w:val="18"/>
        </w:rPr>
        <w:t xml:space="preserve"> (...) </w:t>
      </w:r>
      <w:r w:rsidR="00F16292" w:rsidRPr="00F16292">
        <w:rPr>
          <w:rFonts w:cs="OfficinaSansStd-Book"/>
          <w:color w:val="000000"/>
          <w:sz w:val="18"/>
          <w:szCs w:val="18"/>
          <w:u w:val="single"/>
        </w:rPr>
        <w:t>Cabo das Agulhas</w:t>
      </w:r>
      <w:r w:rsidR="00F16292">
        <w:rPr>
          <w:rFonts w:cs="OfficinaSansStd-Book"/>
          <w:color w:val="000000"/>
          <w:sz w:val="18"/>
          <w:szCs w:val="18"/>
        </w:rPr>
        <w:t>.</w:t>
      </w:r>
      <w:r w:rsidRPr="00652E5E">
        <w:rPr>
          <w:rFonts w:cs="OfficinaSansStd-Book"/>
          <w:color w:val="000000"/>
          <w:sz w:val="18"/>
          <w:szCs w:val="18"/>
        </w:rPr>
        <w:t>» (l. 3)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 Cidade do Cabo, da República da África do Sul, fica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próxima</w:t>
      </w:r>
      <w:r w:rsidR="00F16292"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 xml:space="preserve">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dos dois cabos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Esta zona </w:t>
      </w:r>
      <w:proofErr w:type="gramStart"/>
      <w:r w:rsidRPr="00172FDA">
        <w:rPr>
          <w:rFonts w:cs="OfficinaSansStd-BookItalic"/>
          <w:i/>
          <w:iCs/>
          <w:color w:val="000000"/>
          <w:sz w:val="18"/>
          <w:szCs w:val="18"/>
        </w:rPr>
        <w:t>continua</w:t>
      </w:r>
      <w:proofErr w:type="gramEnd"/>
      <w:r w:rsidRPr="00172FDA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172FDA">
        <w:rPr>
          <w:rFonts w:cs="OfficinaSansStd-BookItalic"/>
          <w:i/>
          <w:iCs/>
          <w:color w:val="000000"/>
          <w:sz w:val="18"/>
          <w:szCs w:val="18"/>
          <w:u w:val="single"/>
        </w:rPr>
        <w:t>perigosa para a navegação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4.2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 Cabo da Boa Esperança e o Cabo das Agulhas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são os</w:t>
      </w:r>
      <w:r w:rsidR="00F16292"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 xml:space="preserve">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pontos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mais a sul de África.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Estas águas da base de África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continuam perigosas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para a navegação.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5.1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 História de Portugal considera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Bartolomeu Dias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um </w:t>
      </w:r>
      <w:r w:rsidRPr="00F16292">
        <w:rPr>
          <w:rFonts w:cs="OfficinaSansStd-BookItalic"/>
          <w:b/>
          <w:i/>
          <w:iCs/>
          <w:color w:val="000000"/>
          <w:sz w:val="18"/>
          <w:szCs w:val="18"/>
        </w:rPr>
        <w:t>notável</w:t>
      </w:r>
      <w:r w:rsidR="00F16292" w:rsidRPr="00F16292">
        <w:rPr>
          <w:rFonts w:cs="OfficinaSansStd-BookItalic"/>
          <w:b/>
          <w:i/>
          <w:iCs/>
          <w:color w:val="000000"/>
          <w:sz w:val="18"/>
          <w:szCs w:val="18"/>
        </w:rPr>
        <w:t xml:space="preserve"> </w:t>
      </w:r>
      <w:r w:rsidRPr="00F16292">
        <w:rPr>
          <w:rFonts w:cs="OfficinaSansStd-BookItalic"/>
          <w:b/>
          <w:i/>
          <w:iCs/>
          <w:color w:val="000000"/>
          <w:sz w:val="18"/>
          <w:szCs w:val="18"/>
        </w:rPr>
        <w:t>navegador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Acharia </w:t>
      </w:r>
      <w:r w:rsidRPr="00172FDA">
        <w:rPr>
          <w:rFonts w:cs="OfficinaSansStd-BookItalic"/>
          <w:b/>
          <w:i/>
          <w:iCs/>
          <w:color w:val="000000"/>
          <w:sz w:val="18"/>
          <w:szCs w:val="18"/>
        </w:rPr>
        <w:t xml:space="preserve">interessante </w:t>
      </w:r>
      <w:r w:rsidRPr="00172FDA">
        <w:rPr>
          <w:rFonts w:cs="OfficinaSansStd-BoldItalic"/>
          <w:bCs/>
          <w:i/>
          <w:iCs/>
          <w:color w:val="000000"/>
          <w:sz w:val="18"/>
          <w:szCs w:val="18"/>
          <w:u w:val="single"/>
        </w:rPr>
        <w:t>uma visita ao museu dos naufrágios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Consideramos </w:t>
      </w:r>
      <w:r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>este dólmen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um marco geográfico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>
        <w:rPr>
          <w:rFonts w:cs="OfficinaSansStd-BookItalic"/>
          <w:i/>
          <w:iCs/>
          <w:color w:val="000000"/>
          <w:sz w:val="18"/>
          <w:szCs w:val="18"/>
        </w:rPr>
        <w:t>D</w:t>
      </w:r>
      <w:r w:rsidR="00506B4B" w:rsidRPr="00652E5E">
        <w:rPr>
          <w:rFonts w:cs="OfficinaSansStd-BookItalic"/>
          <w:i/>
          <w:iCs/>
          <w:color w:val="000000"/>
          <w:sz w:val="18"/>
          <w:szCs w:val="18"/>
        </w:rPr>
        <w:t>. João II proclamou-</w:t>
      </w:r>
      <w:r w:rsidR="00506B4B" w:rsidRPr="00F16292">
        <w:rPr>
          <w:rFonts w:cs="OfficinaSansStd-BookItalic"/>
          <w:i/>
          <w:iCs/>
          <w:color w:val="000000"/>
          <w:sz w:val="18"/>
          <w:szCs w:val="18"/>
          <w:u w:val="single"/>
        </w:rPr>
        <w:t xml:space="preserve">o </w:t>
      </w:r>
      <w:r w:rsidR="00506B4B" w:rsidRPr="00172FDA">
        <w:rPr>
          <w:rFonts w:cs="OfficinaSansStd-BookItalic"/>
          <w:i/>
          <w:iCs/>
          <w:color w:val="000000"/>
          <w:sz w:val="18"/>
          <w:szCs w:val="18"/>
        </w:rPr>
        <w:t>Cabo da Boa Esperança</w:t>
      </w:r>
      <w:r w:rsidR="00506B4B"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5.2 </w:t>
      </w:r>
      <w:r w:rsidRPr="00652E5E">
        <w:rPr>
          <w:rFonts w:cs="OfficinaSansStd-Book"/>
          <w:color w:val="000000"/>
          <w:sz w:val="18"/>
          <w:szCs w:val="18"/>
        </w:rPr>
        <w:t xml:space="preserve">As expressões sublinhadas têm a função de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predicativo</w:t>
      </w:r>
      <w:r w:rsidR="00F16292">
        <w:rPr>
          <w:rFonts w:cs="OfficinaSansStd-Bold"/>
          <w:b/>
          <w:bCs/>
          <w:color w:val="000000"/>
          <w:sz w:val="18"/>
          <w:szCs w:val="18"/>
        </w:rPr>
        <w:t xml:space="preserve">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do complemento </w:t>
      </w:r>
      <w:r w:rsidRPr="00652E5E">
        <w:rPr>
          <w:rFonts w:cs="OfficinaSansStd-Book"/>
          <w:color w:val="000000"/>
          <w:sz w:val="18"/>
          <w:szCs w:val="18"/>
        </w:rPr>
        <w:t>direto porque completam o sentido do verbo</w:t>
      </w:r>
      <w:r w:rsidR="00F1629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 incidem sobre o complemento direto. (B)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6.</w:t>
      </w:r>
      <w:r w:rsidR="003856EE">
        <w:rPr>
          <w:rFonts w:cs="OfficinaSansStd-Bold"/>
          <w:b/>
          <w:bCs/>
          <w:color w:val="004DE6"/>
          <w:sz w:val="18"/>
          <w:szCs w:val="18"/>
        </w:rPr>
        <w:t xml:space="preserve">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A. </w:t>
      </w:r>
      <w:r w:rsidRPr="00652E5E">
        <w:rPr>
          <w:rFonts w:cs="OfficinaSansStd-Book"/>
          <w:color w:val="000000"/>
          <w:sz w:val="18"/>
          <w:szCs w:val="18"/>
        </w:rPr>
        <w:t xml:space="preserve">O Cabo das Agulhas fica 150 </w:t>
      </w:r>
      <w:r w:rsidRPr="00F16292">
        <w:rPr>
          <w:rFonts w:cs="OfficinaSansStd-Book"/>
          <w:color w:val="000000"/>
          <w:sz w:val="18"/>
          <w:szCs w:val="18"/>
          <w:u w:val="single"/>
        </w:rPr>
        <w:t>quilómetros a sudeste do Cabo</w:t>
      </w:r>
      <w:r w:rsidR="00F16292" w:rsidRPr="00F16292">
        <w:rPr>
          <w:rFonts w:cs="OfficinaSansStd-Book"/>
          <w:color w:val="000000"/>
          <w:sz w:val="18"/>
          <w:szCs w:val="18"/>
          <w:u w:val="single"/>
        </w:rPr>
        <w:t xml:space="preserve"> </w:t>
      </w:r>
      <w:r w:rsidRPr="00F16292">
        <w:rPr>
          <w:rFonts w:cs="OfficinaSansStd-Book"/>
          <w:color w:val="000000"/>
          <w:sz w:val="18"/>
          <w:szCs w:val="18"/>
          <w:u w:val="single"/>
        </w:rPr>
        <w:t>da Boa Esperança</w:t>
      </w:r>
      <w:r w:rsidRPr="00652E5E">
        <w:rPr>
          <w:rFonts w:cs="OfficinaSansStd-Book"/>
          <w:color w:val="000000"/>
          <w:sz w:val="18"/>
          <w:szCs w:val="18"/>
        </w:rPr>
        <w:t>. (5)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B. </w:t>
      </w:r>
      <w:r w:rsidRPr="00652E5E">
        <w:rPr>
          <w:rFonts w:cs="OfficinaSansStd-Book"/>
          <w:color w:val="000000"/>
          <w:sz w:val="18"/>
          <w:szCs w:val="18"/>
        </w:rPr>
        <w:t xml:space="preserve">O Cabo das Agulhas é </w:t>
      </w:r>
      <w:r w:rsidRPr="00A903CB">
        <w:rPr>
          <w:rFonts w:cs="OfficinaSansStd-Book"/>
          <w:color w:val="000000"/>
          <w:sz w:val="18"/>
          <w:szCs w:val="18"/>
          <w:u w:val="single"/>
        </w:rPr>
        <w:t>igualmente traiçoeiro</w:t>
      </w:r>
      <w:r w:rsidRPr="00652E5E">
        <w:rPr>
          <w:rFonts w:cs="OfficinaSansStd-Book"/>
          <w:color w:val="000000"/>
          <w:sz w:val="18"/>
          <w:szCs w:val="18"/>
        </w:rPr>
        <w:t>. (5)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C. </w:t>
      </w:r>
      <w:r w:rsidRPr="00652E5E">
        <w:rPr>
          <w:rFonts w:cs="OfficinaSansStd-Book"/>
          <w:color w:val="000000"/>
          <w:sz w:val="18"/>
          <w:szCs w:val="18"/>
        </w:rPr>
        <w:t xml:space="preserve">Este local foi </w:t>
      </w:r>
      <w:r w:rsidRPr="00A903CB">
        <w:rPr>
          <w:rFonts w:cs="OfficinaSansStd-Book"/>
          <w:color w:val="000000"/>
          <w:sz w:val="18"/>
          <w:szCs w:val="18"/>
          <w:u w:val="single"/>
        </w:rPr>
        <w:t>um cemitério de embarcações</w:t>
      </w:r>
      <w:r w:rsidRPr="00652E5E">
        <w:rPr>
          <w:rFonts w:cs="OfficinaSansStd-Book"/>
          <w:color w:val="000000"/>
          <w:sz w:val="18"/>
          <w:szCs w:val="18"/>
        </w:rPr>
        <w:t>. (5)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D.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Consideravam-se estes cabos </w:t>
      </w:r>
      <w:r w:rsidRPr="00A903CB">
        <w:rPr>
          <w:rFonts w:cs="OfficinaSansStd-Book"/>
          <w:color w:val="000000"/>
          <w:sz w:val="18"/>
          <w:szCs w:val="18"/>
          <w:u w:val="single"/>
        </w:rPr>
        <w:t>os monstros marinhos</w:t>
      </w:r>
      <w:r w:rsidRPr="00652E5E">
        <w:rPr>
          <w:rFonts w:cs="OfficinaSansStd-Book"/>
          <w:color w:val="000000"/>
          <w:sz w:val="18"/>
          <w:szCs w:val="18"/>
        </w:rPr>
        <w:t>. (6)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E. </w:t>
      </w:r>
      <w:r w:rsidRPr="00652E5E">
        <w:rPr>
          <w:rFonts w:cs="OfficinaSansStd-Book"/>
          <w:color w:val="000000"/>
          <w:sz w:val="18"/>
          <w:szCs w:val="18"/>
        </w:rPr>
        <w:t xml:space="preserve">O Cabo das Agulhas é </w:t>
      </w:r>
      <w:r w:rsidRPr="00A903CB">
        <w:rPr>
          <w:rFonts w:cs="OfficinaSansStd-Book"/>
          <w:color w:val="000000"/>
          <w:sz w:val="18"/>
          <w:szCs w:val="18"/>
          <w:u w:val="single"/>
        </w:rPr>
        <w:t>o ponto oficial de divisão entre os</w:t>
      </w:r>
      <w:r w:rsidR="00F16292" w:rsidRPr="00A903CB">
        <w:rPr>
          <w:rFonts w:cs="OfficinaSansStd-Book"/>
          <w:color w:val="000000"/>
          <w:sz w:val="18"/>
          <w:szCs w:val="18"/>
          <w:u w:val="single"/>
        </w:rPr>
        <w:t xml:space="preserve"> </w:t>
      </w:r>
      <w:r w:rsidRPr="00A903CB">
        <w:rPr>
          <w:rFonts w:cs="OfficinaSansStd-Book"/>
          <w:color w:val="000000"/>
          <w:sz w:val="18"/>
          <w:szCs w:val="18"/>
          <w:u w:val="single"/>
        </w:rPr>
        <w:t>oceanos Atlântico e Índico</w:t>
      </w:r>
      <w:r w:rsidRPr="00652E5E">
        <w:rPr>
          <w:rFonts w:cs="OfficinaSansStd-Book"/>
          <w:color w:val="000000"/>
          <w:sz w:val="18"/>
          <w:szCs w:val="18"/>
        </w:rPr>
        <w:t>. (5)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F. </w:t>
      </w:r>
      <w:r w:rsidR="00172FDA">
        <w:rPr>
          <w:rFonts w:cs="OfficinaSansStd-Book"/>
          <w:color w:val="000000"/>
          <w:sz w:val="18"/>
          <w:szCs w:val="18"/>
        </w:rPr>
        <w:t>Considerou-se o</w:t>
      </w:r>
      <w:r w:rsidRPr="00652E5E">
        <w:rPr>
          <w:rFonts w:cs="OfficinaSansStd-Book"/>
          <w:color w:val="000000"/>
          <w:sz w:val="18"/>
          <w:szCs w:val="18"/>
        </w:rPr>
        <w:t xml:space="preserve"> Cabo das Agulhas o ponto oficial de </w:t>
      </w:r>
      <w:r w:rsidRPr="00A903CB">
        <w:rPr>
          <w:rFonts w:cs="OfficinaSansStd-Book"/>
          <w:color w:val="000000"/>
          <w:sz w:val="18"/>
          <w:szCs w:val="18"/>
          <w:u w:val="single"/>
        </w:rPr>
        <w:t>divisão</w:t>
      </w:r>
      <w:r w:rsidR="00F16292" w:rsidRPr="00A903CB">
        <w:rPr>
          <w:rFonts w:cs="OfficinaSansStd-Book"/>
          <w:color w:val="000000"/>
          <w:sz w:val="18"/>
          <w:szCs w:val="18"/>
          <w:u w:val="single"/>
        </w:rPr>
        <w:t xml:space="preserve"> </w:t>
      </w:r>
      <w:r w:rsidRPr="00A903CB">
        <w:rPr>
          <w:rFonts w:cs="OfficinaSansStd-Book"/>
          <w:color w:val="000000"/>
          <w:sz w:val="18"/>
          <w:szCs w:val="18"/>
          <w:u w:val="single"/>
        </w:rPr>
        <w:t>entre os oceanos Atlântico e Índico</w:t>
      </w:r>
      <w:r w:rsidRPr="00652E5E">
        <w:rPr>
          <w:rFonts w:cs="OfficinaSansStd-Book"/>
          <w:color w:val="000000"/>
          <w:sz w:val="18"/>
          <w:szCs w:val="18"/>
        </w:rPr>
        <w:t>. (6)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G. </w:t>
      </w:r>
      <w:r w:rsidRPr="00652E5E">
        <w:rPr>
          <w:rFonts w:cs="OfficinaSansStd-Book"/>
          <w:color w:val="000000"/>
          <w:sz w:val="18"/>
          <w:szCs w:val="18"/>
        </w:rPr>
        <w:t xml:space="preserve">A costa torna-se </w:t>
      </w:r>
      <w:r w:rsidRPr="00A903CB">
        <w:rPr>
          <w:rFonts w:cs="OfficinaSansStd-Book"/>
          <w:color w:val="000000"/>
          <w:sz w:val="18"/>
          <w:szCs w:val="18"/>
          <w:u w:val="single"/>
        </w:rPr>
        <w:t>gradualmente</w:t>
      </w:r>
      <w:r w:rsidRPr="00652E5E">
        <w:rPr>
          <w:rFonts w:cs="OfficinaSansStd-Book"/>
          <w:color w:val="000000"/>
          <w:sz w:val="18"/>
          <w:szCs w:val="18"/>
        </w:rPr>
        <w:t xml:space="preserve"> curva. (7)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H. </w:t>
      </w:r>
      <w:r w:rsidRPr="00652E5E">
        <w:rPr>
          <w:rFonts w:cs="OfficinaSansStd-Book"/>
          <w:color w:val="000000"/>
          <w:sz w:val="18"/>
          <w:szCs w:val="18"/>
        </w:rPr>
        <w:t xml:space="preserve">O dólmen indica-nos </w:t>
      </w:r>
      <w:r w:rsidRPr="00A903CB">
        <w:rPr>
          <w:rFonts w:cs="OfficinaSansStd-Book"/>
          <w:color w:val="000000"/>
          <w:sz w:val="18"/>
          <w:szCs w:val="18"/>
          <w:u w:val="single"/>
        </w:rPr>
        <w:t>a exata localização da ponta sul</w:t>
      </w:r>
      <w:r w:rsidRPr="00652E5E">
        <w:rPr>
          <w:rFonts w:cs="OfficinaSansStd-Book"/>
          <w:color w:val="000000"/>
          <w:sz w:val="18"/>
          <w:szCs w:val="18"/>
        </w:rPr>
        <w:t>. (1)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I. </w:t>
      </w:r>
      <w:r w:rsidRPr="00652E5E">
        <w:rPr>
          <w:rFonts w:cs="OfficinaSansStd-Book"/>
          <w:color w:val="000000"/>
          <w:sz w:val="18"/>
          <w:szCs w:val="18"/>
        </w:rPr>
        <w:t xml:space="preserve">Bartolomeu Dias não </w:t>
      </w:r>
      <w:r w:rsidRPr="00A903CB">
        <w:rPr>
          <w:rFonts w:cs="OfficinaSansStd-Book"/>
          <w:color w:val="000000"/>
          <w:sz w:val="18"/>
          <w:szCs w:val="18"/>
          <w:u w:val="single"/>
        </w:rPr>
        <w:t>nos</w:t>
      </w:r>
      <w:r w:rsidRPr="00652E5E">
        <w:rPr>
          <w:rFonts w:cs="OfficinaSansStd-Book"/>
          <w:color w:val="000000"/>
          <w:sz w:val="18"/>
          <w:szCs w:val="18"/>
        </w:rPr>
        <w:t xml:space="preserve"> (2) deu notícia do Cabo das Agulhas.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J. </w:t>
      </w:r>
      <w:r w:rsidRPr="00652E5E">
        <w:rPr>
          <w:rFonts w:cs="OfficinaSansStd-Book"/>
          <w:color w:val="000000"/>
          <w:sz w:val="18"/>
          <w:szCs w:val="18"/>
        </w:rPr>
        <w:t xml:space="preserve">Nunca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passei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</w:t>
      </w:r>
      <w:r w:rsidRPr="00A903CB">
        <w:rPr>
          <w:rFonts w:cs="OfficinaSansStd-Book"/>
          <w:color w:val="000000"/>
          <w:sz w:val="18"/>
          <w:szCs w:val="18"/>
          <w:u w:val="single"/>
        </w:rPr>
        <w:t>por esta zona de corais</w:t>
      </w:r>
      <w:r w:rsidRPr="00652E5E">
        <w:rPr>
          <w:rFonts w:cs="OfficinaSansStd-Book"/>
          <w:color w:val="000000"/>
          <w:sz w:val="18"/>
          <w:szCs w:val="18"/>
        </w:rPr>
        <w:t>. (3)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K. </w:t>
      </w:r>
      <w:r w:rsidRPr="00652E5E">
        <w:rPr>
          <w:rFonts w:cs="OfficinaSansStd-Book"/>
          <w:color w:val="000000"/>
          <w:sz w:val="18"/>
          <w:szCs w:val="18"/>
        </w:rPr>
        <w:t xml:space="preserve">Esta rota foi adotada </w:t>
      </w:r>
      <w:r w:rsidRPr="00A903CB">
        <w:rPr>
          <w:rFonts w:cs="OfficinaSansStd-Book"/>
          <w:color w:val="000000"/>
          <w:sz w:val="18"/>
          <w:szCs w:val="18"/>
          <w:u w:val="single"/>
        </w:rPr>
        <w:t>por muitos outros países europeus</w:t>
      </w:r>
      <w:r w:rsidRPr="00652E5E">
        <w:rPr>
          <w:rFonts w:cs="OfficinaSansStd-Book"/>
          <w:color w:val="000000"/>
          <w:sz w:val="18"/>
          <w:szCs w:val="18"/>
        </w:rPr>
        <w:t>.</w:t>
      </w:r>
      <w:r w:rsidR="00F16292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(4)</w:t>
      </w:r>
    </w:p>
    <w:p w:rsidR="00F16292" w:rsidRDefault="00F16292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7.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Os marinheiros partiram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para longe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Os marinheiros partiram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com medo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Os marinheiros foram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corajosos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Os marinheiros foram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à aventura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Os marinheiros viram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o desconhecido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spacing w:after="0" w:line="240" w:lineRule="auto"/>
        <w:jc w:val="both"/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Os marinheiros viram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um novo mundo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(São apenas sugestões.)</w:t>
      </w:r>
    </w:p>
    <w:p w:rsidR="00506B4B" w:rsidRPr="00652E5E" w:rsidRDefault="00506B4B" w:rsidP="009A6B73">
      <w:pPr>
        <w:spacing w:after="0" w:line="240" w:lineRule="auto"/>
        <w:jc w:val="both"/>
      </w:pPr>
    </w:p>
    <w:p w:rsidR="0066716E" w:rsidRDefault="0066716E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11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27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 xml:space="preserve">Não se Encontra o que se Procura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é o </w:t>
      </w: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título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>mais recente</w:t>
      </w:r>
      <w:r w:rsidR="00A903CB"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 xml:space="preserve"> </w:t>
      </w:r>
      <w:r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>de Miguel Sousa Tavares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O interesse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>do autor pela escrita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é evidente.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A seleção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>destes textos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não foi arbitrária.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O valor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>literário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não é mensurável.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A903CB">
        <w:rPr>
          <w:rFonts w:cs="OfficinaSansStd-BookItalic"/>
          <w:i/>
          <w:iCs/>
          <w:color w:val="000000"/>
          <w:sz w:val="18"/>
          <w:szCs w:val="18"/>
          <w:u w:val="single"/>
        </w:rPr>
        <w:t>O conhecimento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A903CB">
        <w:rPr>
          <w:rFonts w:cs="OfficinaSansStd-BoldItalic"/>
          <w:b/>
          <w:bCs/>
          <w:i/>
          <w:iCs/>
          <w:color w:val="000000"/>
          <w:sz w:val="18"/>
          <w:szCs w:val="18"/>
          <w:u w:val="single"/>
        </w:rPr>
        <w:t>geográfico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não se adquire folheando </w:t>
      </w:r>
      <w:proofErr w:type="gramStart"/>
      <w:r w:rsidRPr="00652E5E">
        <w:rPr>
          <w:rFonts w:cs="OfficinaSansStd-BookItalic"/>
          <w:i/>
          <w:iCs/>
          <w:color w:val="000000"/>
          <w:sz w:val="18"/>
          <w:szCs w:val="18"/>
        </w:rPr>
        <w:t>os atlas</w:t>
      </w:r>
      <w:proofErr w:type="gramEnd"/>
      <w:r w:rsidRPr="00652E5E">
        <w:rPr>
          <w:rFonts w:cs="OfficinaSansStd-BookItalic"/>
          <w:i/>
          <w:iCs/>
          <w:color w:val="000000"/>
          <w:sz w:val="18"/>
          <w:szCs w:val="18"/>
        </w:rPr>
        <w:t>.</w:t>
      </w:r>
    </w:p>
    <w:p w:rsidR="00A903CB" w:rsidRDefault="00A903C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924"/>
        <w:gridCol w:w="1985"/>
        <w:gridCol w:w="2268"/>
      </w:tblGrid>
      <w:tr w:rsidR="00172FDA" w:rsidTr="00172FDA">
        <w:tc>
          <w:tcPr>
            <w:tcW w:w="1728" w:type="dxa"/>
            <w:shd w:val="clear" w:color="auto" w:fill="0070C0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NOME</w:t>
            </w:r>
          </w:p>
        </w:tc>
        <w:tc>
          <w:tcPr>
            <w:tcW w:w="1924" w:type="dxa"/>
            <w:shd w:val="clear" w:color="auto" w:fill="0070C0"/>
          </w:tcPr>
          <w:p w:rsidR="00172FDA" w:rsidRDefault="00172FDA" w:rsidP="00172FDA">
            <w:pPr>
              <w:autoSpaceDE w:val="0"/>
              <w:autoSpaceDN w:val="0"/>
              <w:adjustRightInd w:val="0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 xml:space="preserve">COMPLEMENTO </w:t>
            </w:r>
          </w:p>
          <w:p w:rsidR="00172FDA" w:rsidRDefault="00172FDA" w:rsidP="00172FDA">
            <w:pPr>
              <w:autoSpaceDE w:val="0"/>
              <w:autoSpaceDN w:val="0"/>
              <w:adjustRightInd w:val="0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DO NOME</w:t>
            </w:r>
          </w:p>
        </w:tc>
        <w:tc>
          <w:tcPr>
            <w:tcW w:w="1985" w:type="dxa"/>
            <w:shd w:val="clear" w:color="auto" w:fill="0070C0"/>
          </w:tcPr>
          <w:p w:rsidR="00172FDA" w:rsidRDefault="00172FDA" w:rsidP="00172FDA">
            <w:pPr>
              <w:autoSpaceDE w:val="0"/>
              <w:autoSpaceDN w:val="0"/>
              <w:adjustRightInd w:val="0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 xml:space="preserve">MODIFICADOR </w:t>
            </w:r>
          </w:p>
          <w:p w:rsidR="00172FDA" w:rsidRDefault="00172FDA" w:rsidP="00172FDA">
            <w:pPr>
              <w:autoSpaceDE w:val="0"/>
              <w:autoSpaceDN w:val="0"/>
              <w:adjustRightInd w:val="0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 xml:space="preserve">DO NOME </w:t>
            </w: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RESTRITIVO</w:t>
            </w:r>
          </w:p>
        </w:tc>
        <w:tc>
          <w:tcPr>
            <w:tcW w:w="2268" w:type="dxa"/>
            <w:shd w:val="clear" w:color="auto" w:fill="0070C0"/>
          </w:tcPr>
          <w:p w:rsidR="00172FDA" w:rsidRDefault="00172FDA" w:rsidP="00172FDA">
            <w:pPr>
              <w:autoSpaceDE w:val="0"/>
              <w:autoSpaceDN w:val="0"/>
              <w:adjustRightInd w:val="0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 xml:space="preserve">MODIFICADOR DO NOME </w:t>
            </w: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>APOSITIVO</w:t>
            </w:r>
            <w:r>
              <w:rPr>
                <w:rFonts w:cs="OfficinaSansStd-Bold"/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</w:tr>
      <w:tr w:rsidR="00172FDA" w:rsidTr="00172FDA">
        <w:tc>
          <w:tcPr>
            <w:tcW w:w="172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os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gritos</w:t>
            </w:r>
          </w:p>
        </w:tc>
        <w:tc>
          <w:tcPr>
            <w:tcW w:w="1924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dos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pássaros</w:t>
            </w:r>
          </w:p>
        </w:tc>
        <w:tc>
          <w:tcPr>
            <w:tcW w:w="1985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noturnos</w:t>
            </w:r>
            <w:proofErr w:type="gramEnd"/>
          </w:p>
        </w:tc>
        <w:tc>
          <w:tcPr>
            <w:tcW w:w="226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172FDA" w:rsidTr="00172FDA">
        <w:tc>
          <w:tcPr>
            <w:tcW w:w="172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o</w:t>
            </w:r>
            <w:r>
              <w:rPr>
                <w:rFonts w:cs="OfficinaSansStd-Book"/>
                <w:color w:val="000000"/>
                <w:sz w:val="18"/>
                <w:szCs w:val="18"/>
              </w:rPr>
              <w:t>s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riso</w:t>
            </w:r>
            <w:r>
              <w:rPr>
                <w:rFonts w:cs="OfficinaSansStd-Book"/>
                <w:color w:val="000000"/>
                <w:sz w:val="18"/>
                <w:szCs w:val="18"/>
              </w:rPr>
              <w:t>s</w:t>
            </w:r>
          </w:p>
        </w:tc>
        <w:tc>
          <w:tcPr>
            <w:tcW w:w="1924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das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rãs</w:t>
            </w:r>
          </w:p>
        </w:tc>
        <w:tc>
          <w:tcPr>
            <w:tcW w:w="1985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na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água</w:t>
            </w:r>
          </w:p>
        </w:tc>
        <w:tc>
          <w:tcPr>
            <w:tcW w:w="226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172FDA" w:rsidTr="00172FDA">
        <w:tc>
          <w:tcPr>
            <w:tcW w:w="172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a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página</w:t>
            </w:r>
          </w:p>
        </w:tc>
        <w:tc>
          <w:tcPr>
            <w:tcW w:w="1924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5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em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branco</w:t>
            </w:r>
          </w:p>
        </w:tc>
        <w:tc>
          <w:tcPr>
            <w:tcW w:w="226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172FDA" w:rsidTr="00172FDA">
        <w:tc>
          <w:tcPr>
            <w:tcW w:w="172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cs="OfficinaSansStd-Book"/>
                <w:color w:val="000000"/>
                <w:sz w:val="18"/>
                <w:szCs w:val="18"/>
              </w:rPr>
              <w:t>o</w:t>
            </w:r>
            <w:proofErr w:type="gramEnd"/>
            <w:r>
              <w:rPr>
                <w:rFonts w:cs="OfficinaSansStd-Book"/>
                <w:color w:val="000000"/>
                <w:sz w:val="18"/>
                <w:szCs w:val="18"/>
              </w:rPr>
              <w:t xml:space="preserve"> meu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sonho</w:t>
            </w:r>
          </w:p>
        </w:tc>
        <w:tc>
          <w:tcPr>
            <w:tcW w:w="1924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985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o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meu absurdo</w:t>
            </w:r>
            <w:r>
              <w:rPr>
                <w:rFonts w:cs="OfficinaSansStd-Book"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projeto</w:t>
            </w:r>
          </w:p>
        </w:tc>
      </w:tr>
      <w:tr w:rsidR="00172FDA" w:rsidTr="00172FDA">
        <w:tc>
          <w:tcPr>
            <w:tcW w:w="172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o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mar</w:t>
            </w:r>
          </w:p>
        </w:tc>
        <w:tc>
          <w:tcPr>
            <w:tcW w:w="1924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do</w:t>
            </w:r>
            <w:proofErr w:type="gramEnd"/>
            <w:r>
              <w:rPr>
                <w:rFonts w:cs="OfficinaSansStd-Book"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Adriático</w:t>
            </w:r>
          </w:p>
        </w:tc>
        <w:tc>
          <w:tcPr>
            <w:tcW w:w="1985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translúcido</w:t>
            </w:r>
            <w:proofErr w:type="gramEnd"/>
          </w:p>
        </w:tc>
        <w:tc>
          <w:tcPr>
            <w:tcW w:w="2268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172FDA" w:rsidTr="00172FDA">
        <w:tc>
          <w:tcPr>
            <w:tcW w:w="1728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cs="OfficinaSansStd-Book"/>
                <w:color w:val="000000"/>
                <w:sz w:val="18"/>
                <w:szCs w:val="18"/>
              </w:rPr>
              <w:t>alguns</w:t>
            </w:r>
            <w:proofErr w:type="gramEnd"/>
            <w:r>
              <w:rPr>
                <w:rFonts w:cs="OfficinaSansStd-Book"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lugares </w:t>
            </w:r>
          </w:p>
        </w:tc>
        <w:tc>
          <w:tcPr>
            <w:tcW w:w="1924" w:type="dxa"/>
          </w:tcPr>
          <w:p w:rsidR="00172FDA" w:rsidRDefault="00172FDA" w:rsidP="00172FDA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do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mundo</w:t>
            </w:r>
          </w:p>
        </w:tc>
        <w:tc>
          <w:tcPr>
            <w:tcW w:w="1985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268" w:type="dxa"/>
          </w:tcPr>
          <w:p w:rsidR="00172FDA" w:rsidRDefault="00172FDA" w:rsidP="009A6B73">
            <w:pPr>
              <w:autoSpaceDE w:val="0"/>
              <w:autoSpaceDN w:val="0"/>
              <w:adjustRightInd w:val="0"/>
              <w:jc w:val="both"/>
              <w:rPr>
                <w:rFonts w:cs="OfficinaSansStd-Bold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652E5E">
              <w:rPr>
                <w:rFonts w:cs="OfficinaSansStd-Book"/>
                <w:color w:val="000000"/>
                <w:sz w:val="18"/>
                <w:szCs w:val="18"/>
              </w:rPr>
              <w:t>tocados</w:t>
            </w:r>
            <w:proofErr w:type="gramEnd"/>
            <w:r w:rsidRPr="00652E5E">
              <w:rPr>
                <w:rFonts w:cs="OfficinaSansStd-Book"/>
                <w:color w:val="000000"/>
                <w:sz w:val="18"/>
                <w:szCs w:val="18"/>
              </w:rPr>
              <w:t xml:space="preserve"> pelo</w:t>
            </w:r>
            <w:r>
              <w:rPr>
                <w:rFonts w:cs="OfficinaSansStd-Book"/>
                <w:color w:val="000000"/>
                <w:sz w:val="18"/>
                <w:szCs w:val="18"/>
              </w:rPr>
              <w:t xml:space="preserve"> </w:t>
            </w:r>
            <w:r w:rsidRPr="00652E5E">
              <w:rPr>
                <w:rFonts w:cs="OfficinaSansStd-Book"/>
                <w:color w:val="000000"/>
                <w:sz w:val="18"/>
                <w:szCs w:val="18"/>
              </w:rPr>
              <w:t>homem</w:t>
            </w:r>
          </w:p>
        </w:tc>
      </w:tr>
    </w:tbl>
    <w:p w:rsidR="00A903CB" w:rsidRDefault="00A903C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FFFFFF"/>
          <w:sz w:val="18"/>
          <w:szCs w:val="18"/>
        </w:rPr>
      </w:pPr>
    </w:p>
    <w:p w:rsidR="00506B4B" w:rsidRPr="00652E5E" w:rsidRDefault="00DB0E2F" w:rsidP="009A6B73">
      <w:pPr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3.1 </w:t>
      </w:r>
      <w:r w:rsidRPr="00652E5E">
        <w:rPr>
          <w:rFonts w:cs="OfficinaSansStd-Book"/>
          <w:color w:val="000000"/>
          <w:sz w:val="18"/>
          <w:szCs w:val="18"/>
        </w:rPr>
        <w:t>A única frase que não tem um adjetivo é a primeira. (A)</w:t>
      </w:r>
    </w:p>
    <w:p w:rsidR="00A903CB" w:rsidRDefault="00A903CB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3.2 B.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Estou ansiosa por continuar a leitura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C.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Estou orgulhosa por compreender estas emoções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DB0E2F" w:rsidRPr="00652E5E" w:rsidRDefault="00DB0E2F" w:rsidP="009A6B73">
      <w:pPr>
        <w:spacing w:after="0" w:line="240" w:lineRule="auto"/>
        <w:jc w:val="both"/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D.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 autor ficou satisfeito por ter concretizado o seu sonho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506B4B" w:rsidRPr="00652E5E" w:rsidRDefault="00506B4B" w:rsidP="009A6B73">
      <w:pPr>
        <w:spacing w:after="0" w:line="240" w:lineRule="auto"/>
        <w:jc w:val="both"/>
      </w:pPr>
    </w:p>
    <w:p w:rsidR="0066716E" w:rsidRDefault="0066716E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br w:type="page"/>
      </w: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lastRenderedPageBreak/>
        <w:t xml:space="preserve">Ficha 12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29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1.1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Gosto da montanha, das planícies a perder de vista,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mas</w:t>
      </w:r>
      <w:r w:rsidR="00FE6A03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prefiro, acima de tudo, o mar.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(coordenada adversativa)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Quero viajar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e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quero guardar a viagem na memória.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(coordenada copulativa)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Devido ao nevoeiro, nem </w:t>
      </w:r>
      <w:r w:rsidR="000B04F3">
        <w:rPr>
          <w:rFonts w:cs="OfficinaSansStd-BookItalic"/>
          <w:i/>
          <w:iCs/>
          <w:color w:val="000000"/>
          <w:sz w:val="18"/>
          <w:szCs w:val="18"/>
        </w:rPr>
        <w:t xml:space="preserve">vi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homens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nem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vi barcos.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(coordenada disjuntiva)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A visita não foi cancelada,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logo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, confirma-se.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(coordenada conclusiva)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>Fazer um cruzeiro é maravilhoso</w:t>
      </w:r>
      <w:r w:rsidR="000B04F3">
        <w:rPr>
          <w:rFonts w:cs="OfficinaSansStd-BookItalic"/>
          <w:i/>
          <w:iCs/>
          <w:color w:val="000000"/>
          <w:sz w:val="18"/>
          <w:szCs w:val="18"/>
        </w:rPr>
        <w:t>,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pois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por uma estrada de água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percorremos países.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(coordenada explicativa)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2.1.1 </w:t>
      </w:r>
      <w:r w:rsidRPr="00652E5E">
        <w:rPr>
          <w:rFonts w:cs="OfficinaSansStd-Book"/>
          <w:color w:val="000000"/>
          <w:sz w:val="18"/>
          <w:szCs w:val="18"/>
        </w:rPr>
        <w:t>Oração subordinada substantiva completiva.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2.1.2 </w:t>
      </w:r>
      <w:r w:rsidRPr="00652E5E">
        <w:rPr>
          <w:rFonts w:cs="OfficinaSansStd-Book"/>
          <w:color w:val="000000"/>
          <w:sz w:val="18"/>
          <w:szCs w:val="18"/>
        </w:rPr>
        <w:t>A função de complemento direto.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2.1.3 </w:t>
      </w:r>
      <w:r w:rsidRPr="00652E5E">
        <w:rPr>
          <w:rFonts w:cs="OfficinaSansStd-Book"/>
          <w:color w:val="000000"/>
          <w:sz w:val="18"/>
          <w:szCs w:val="18"/>
        </w:rPr>
        <w:t>«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queria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apenas que lhe contasse» (l. 9)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«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exigia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sempre que eu lhe contasse tudo» (l. 7)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«Nunca soube que fotografasse em viagem» (l. 10)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2.2 </w:t>
      </w:r>
      <w:r w:rsidRPr="00652E5E">
        <w:rPr>
          <w:rFonts w:cs="OfficinaSansStd-Book"/>
          <w:color w:val="000000"/>
          <w:sz w:val="18"/>
          <w:szCs w:val="18"/>
        </w:rPr>
        <w:t xml:space="preserve">«Nunca me esqueci, nem da frase, nem do seu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significado.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>» (l. 3)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2.3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Eu viajei muito pouco com ela, porque viajava, frequentemente,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por motivos profissionais.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(oração subordinada adverbial causal)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>Eu viajei muito pouco com ela, embora gostasse de o fazer.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(oração subordinada adverbial concessiva)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2.4.1 </w:t>
      </w:r>
      <w:r w:rsidRPr="00652E5E">
        <w:rPr>
          <w:rFonts w:cs="OfficinaSansStd-Book"/>
          <w:color w:val="000000"/>
          <w:sz w:val="18"/>
          <w:szCs w:val="18"/>
        </w:rPr>
        <w:t>Quando, antes de partir, me ia despedir dela, nunca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dispensava um sinal da cruz, que me fazia na testa.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2.4.2 </w:t>
      </w:r>
      <w:r w:rsidRPr="00652E5E">
        <w:rPr>
          <w:rFonts w:cs="OfficinaSansStd-Book"/>
          <w:color w:val="000000"/>
          <w:sz w:val="18"/>
          <w:szCs w:val="18"/>
        </w:rPr>
        <w:t>Uma relação temporal.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2.4.3 </w:t>
      </w:r>
      <w:r w:rsidRPr="00652E5E">
        <w:rPr>
          <w:rFonts w:cs="OfficinaSansStd-Book"/>
          <w:color w:val="000000"/>
          <w:sz w:val="18"/>
          <w:szCs w:val="18"/>
        </w:rPr>
        <w:t>Oração subordinada adjetiva relativa</w:t>
      </w:r>
      <w:r w:rsidR="000B04F3">
        <w:rPr>
          <w:rFonts w:cs="OfficinaSansStd-Book"/>
          <w:color w:val="000000"/>
          <w:sz w:val="18"/>
          <w:szCs w:val="18"/>
        </w:rPr>
        <w:t xml:space="preserve"> explicativa</w:t>
      </w:r>
      <w:bookmarkStart w:id="0" w:name="_GoBack"/>
      <w:bookmarkEnd w:id="0"/>
      <w:r w:rsidRPr="00652E5E">
        <w:rPr>
          <w:rFonts w:cs="OfficinaSansStd-Book"/>
          <w:color w:val="000000"/>
          <w:sz w:val="18"/>
          <w:szCs w:val="18"/>
        </w:rPr>
        <w:t>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2.5 </w:t>
      </w:r>
      <w:r w:rsidRPr="00652E5E">
        <w:rPr>
          <w:rFonts w:cs="OfficinaSansStd-Book"/>
          <w:color w:val="000000"/>
          <w:sz w:val="18"/>
          <w:szCs w:val="18"/>
        </w:rPr>
        <w:t>Oração subordinada adverbial final, não finita; oração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coordenada copulativa, não finita.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A. </w:t>
      </w:r>
      <w:r w:rsidRPr="00652E5E">
        <w:rPr>
          <w:rFonts w:cs="OfficinaSansStd-Book"/>
          <w:color w:val="000000"/>
          <w:sz w:val="18"/>
          <w:szCs w:val="18"/>
        </w:rPr>
        <w:t xml:space="preserve">3;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B. </w:t>
      </w:r>
      <w:r w:rsidRPr="00652E5E">
        <w:rPr>
          <w:rFonts w:cs="OfficinaSansStd-Book"/>
          <w:color w:val="000000"/>
          <w:sz w:val="18"/>
          <w:szCs w:val="18"/>
        </w:rPr>
        <w:t xml:space="preserve">4;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C. </w:t>
      </w:r>
      <w:r w:rsidRPr="00652E5E">
        <w:rPr>
          <w:rFonts w:cs="OfficinaSansStd-Book"/>
          <w:color w:val="000000"/>
          <w:sz w:val="18"/>
          <w:szCs w:val="18"/>
        </w:rPr>
        <w:t xml:space="preserve">1; </w:t>
      </w: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D.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5; </w:t>
      </w: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E. </w:t>
      </w:r>
      <w:r w:rsidRPr="00652E5E">
        <w:rPr>
          <w:rFonts w:cs="OfficinaSansStd-Book"/>
          <w:color w:val="000000"/>
          <w:sz w:val="18"/>
          <w:szCs w:val="18"/>
        </w:rPr>
        <w:t>2.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4.1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Encosto o ouvido ao mar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e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ouço o barulho dos búzios.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Encosto o ouvido ao mar,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se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ouço o barulho dos búzios. (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Se</w:t>
      </w:r>
      <w:r w:rsidR="00FE6A03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ouço o barulho dos búzios, encosto o ouvido ao mar.)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4.2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O deserto é uma praia que se afastou do mar por sofrer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de melancolia.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4.3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Sugestões: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Cada homem é um náufrago porque </w:t>
      </w:r>
      <w:r w:rsidRPr="00652E5E">
        <w:rPr>
          <w:rFonts w:cs="OfficinaSansStd-Book"/>
          <w:color w:val="000000"/>
          <w:sz w:val="18"/>
          <w:szCs w:val="18"/>
        </w:rPr>
        <w:t>se sente inseguro. (se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sente fracassado; perdeu o rumo...)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Italic"/>
          <w:i/>
          <w:iCs/>
          <w:color w:val="000000"/>
          <w:sz w:val="18"/>
          <w:szCs w:val="18"/>
        </w:rPr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>Cada homem é um náufrago ainda que lute por chegar a porto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seguro.</w:t>
      </w:r>
    </w:p>
    <w:p w:rsidR="00506B4B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okItalic"/>
          <w:i/>
          <w:iCs/>
          <w:color w:val="000000"/>
          <w:sz w:val="18"/>
          <w:szCs w:val="18"/>
        </w:rPr>
        <w:t>Cada homem é um náufrago que procura reencontrar o rumo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da sua vida.</w:t>
      </w:r>
    </w:p>
    <w:p w:rsidR="00506B4B" w:rsidRDefault="00506B4B" w:rsidP="009A6B73">
      <w:pPr>
        <w:spacing w:after="0" w:line="240" w:lineRule="auto"/>
        <w:jc w:val="both"/>
      </w:pPr>
    </w:p>
    <w:p w:rsidR="0066716E" w:rsidRPr="00652E5E" w:rsidRDefault="0066716E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13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33</w:t>
      </w:r>
    </w:p>
    <w:p w:rsidR="00FE6A03" w:rsidRDefault="00FE6A03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1.1 </w:t>
      </w:r>
      <w:r w:rsidRPr="00652E5E">
        <w:rPr>
          <w:rFonts w:cs="OfficinaSansStd-Book"/>
          <w:color w:val="000000"/>
          <w:sz w:val="18"/>
          <w:szCs w:val="18"/>
        </w:rPr>
        <w:t>O título contém humor, resultante da afirmação inesperada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que faz, o que o torna apelativo. Recordará, a muitos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leitores, os conhecidos versos de Florbela Espanca –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 quem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disser que pode amar alguém / durante a vida inteira é porque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mente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506B4B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1.2 </w:t>
      </w:r>
      <w:r w:rsidRPr="00652E5E">
        <w:rPr>
          <w:rFonts w:cs="OfficinaSansStd-Book"/>
          <w:color w:val="000000"/>
          <w:sz w:val="18"/>
          <w:szCs w:val="18"/>
        </w:rPr>
        <w:t>«Letras são tretas» era uma acusação antiga, por parte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daqueles que não reconheciam rigor às áreas das humanidades;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 subtítulo inverte a expressão para, no mesmo registo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informal, assegurar que o conteúdo do livro é credível. Seguidamente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informa sobre esse mesmo conteúdo: orientações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sobre a escrita de ficção.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2.1 </w:t>
      </w:r>
      <w:r w:rsidRPr="00652E5E">
        <w:rPr>
          <w:rFonts w:cs="OfficinaSansStd-Book"/>
          <w:color w:val="000000"/>
          <w:sz w:val="18"/>
          <w:szCs w:val="18"/>
        </w:rPr>
        <w:t xml:space="preserve">A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frase curta </w:t>
      </w:r>
      <w:r w:rsidRPr="00652E5E">
        <w:rPr>
          <w:rFonts w:cs="OfficinaSansStd-Book"/>
          <w:color w:val="000000"/>
          <w:sz w:val="18"/>
          <w:szCs w:val="18"/>
        </w:rPr>
        <w:t>é dinâmica (dinamismo intensificado pela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variação entre a frase nominal e a finita, a declarativa e a interrogativa)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 sintética. Corresponde à intenção de dar conta,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muito brevemente, dos múltiplos aspetos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da escrita focados</w:t>
      </w:r>
      <w:proofErr w:type="gramEnd"/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no livro.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0000"/>
          <w:sz w:val="18"/>
          <w:szCs w:val="18"/>
        </w:rPr>
        <w:t>Jogos de palavras</w:t>
      </w:r>
      <w:r w:rsidRPr="00652E5E">
        <w:rPr>
          <w:rFonts w:cs="OfficinaSansStd-Book"/>
          <w:color w:val="000000"/>
          <w:sz w:val="18"/>
          <w:szCs w:val="18"/>
        </w:rPr>
        <w:t>: «Nada do que parece é» (em vez do esperado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«Nem tudo o que parece é»), «Não há regra sem senão;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não há bela sem razão» (em vez dos usuais «Não há regra sem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exceção» e «Não há bela sem senão.»); constituem marcas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 humor, sugerem o desfazer de ideias feitas como uma das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orientações do livro.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lastRenderedPageBreak/>
        <w:t xml:space="preserve">O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discurso informal</w:t>
      </w:r>
      <w:r w:rsidRPr="00652E5E">
        <w:rPr>
          <w:rFonts w:cs="OfficinaSansStd-Book"/>
          <w:color w:val="000000"/>
          <w:sz w:val="18"/>
          <w:szCs w:val="18"/>
        </w:rPr>
        <w:t>, evidenciando-se nos jogos de palavras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referidos, marca também presença em expressões como «a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valsa dança-se aos pares» e «o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bico de obra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>»; é coerente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com a indicação de o livro ser um «guia prático»: acessível,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destinado a não especialistas.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2.2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Capa </w:t>
      </w:r>
      <w:r w:rsidRPr="00652E5E">
        <w:rPr>
          <w:rFonts w:cs="OfficinaSansStd-Book"/>
          <w:color w:val="000000"/>
          <w:sz w:val="18"/>
          <w:szCs w:val="18"/>
        </w:rPr>
        <w:t>– por baixo do nome do autor, num fundo azul,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destaca-se o desenho, em traço grosso e a preto e branco, de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uma máquina de escrever, da qual sai uma folha onde figura 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título, em maiúsculas; abaixo, uma tira, quase uma etiqueta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ou rótulo, com a frase LETRAS SEM TRETAS; no que parece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ser a parte inferior de uma folha maior, o restante subtítulo.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Contracapa </w:t>
      </w:r>
      <w:r w:rsidRPr="00652E5E">
        <w:rPr>
          <w:rFonts w:cs="OfficinaSansStd-Book"/>
          <w:color w:val="000000"/>
          <w:sz w:val="18"/>
          <w:szCs w:val="18"/>
        </w:rPr>
        <w:t>– o elemento que mais sobressai é a pena, antigo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instrumento de escrita, que identifica como um frasco de tinta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 objeto à sua esquerda; em baixo, centrado, mais pequeno,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 desenho do monitor e do teclado de um computador; 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composição dos elementos não parece obedecer a nenhuma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ordem particular. Uma frase contém os ingredientes de uma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história: uma personagem que realiza uma ação num certo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espaço (de onde saiu) e num tempo determinado.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2.3 </w:t>
      </w:r>
      <w:r w:rsidRPr="00652E5E">
        <w:rPr>
          <w:rFonts w:cs="OfficinaSansStd-Book"/>
          <w:color w:val="000000"/>
          <w:sz w:val="18"/>
          <w:szCs w:val="18"/>
        </w:rPr>
        <w:t>Os elementos remetem para o processo da escrita, em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diferentes épocas. Globalmente, a impressão é a de informalidade,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concordando com o que se diz do livro.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Mário de Carvalho nasceu em Lisboa</w:t>
      </w:r>
      <w:r w:rsidRPr="00652E5E">
        <w:rPr>
          <w:rFonts w:cs="OfficinaSansStd-Book"/>
          <w:color w:val="000000"/>
          <w:sz w:val="18"/>
          <w:szCs w:val="18"/>
        </w:rPr>
        <w:t>, em 1944. Desde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muito cedo resistente contra o salazarismo, esteve preso 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exilado na Suécia. Regressado a Portugal logo após o 25 de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Abril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, envolveu-se empenhadamente na vida social e política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do país. É advogado.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0000"/>
          <w:sz w:val="18"/>
          <w:szCs w:val="18"/>
        </w:rPr>
        <w:t xml:space="preserve">Obras como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Os Alferes</w:t>
      </w:r>
      <w:r w:rsidRPr="00652E5E">
        <w:rPr>
          <w:rFonts w:cs="OfficinaSansStd-Book"/>
          <w:color w:val="000000"/>
          <w:sz w:val="18"/>
          <w:szCs w:val="18"/>
        </w:rPr>
        <w:t xml:space="preserve">,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A Inaudita Guerra da Avenida Gago</w:t>
      </w:r>
      <w:r w:rsidR="00FE6A03">
        <w:rPr>
          <w:rFonts w:cs="OfficinaSansStd-BoldItalic"/>
          <w:b/>
          <w:bCs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ldItalic"/>
          <w:b/>
          <w:bCs/>
          <w:i/>
          <w:iCs/>
          <w:color w:val="000000"/>
          <w:sz w:val="18"/>
          <w:szCs w:val="18"/>
        </w:rPr>
        <w:t>Coutinho</w:t>
      </w:r>
      <w:r w:rsidRPr="00652E5E">
        <w:rPr>
          <w:rFonts w:cs="OfficinaSansStd-Book"/>
          <w:color w:val="000000"/>
          <w:sz w:val="18"/>
          <w:szCs w:val="18"/>
        </w:rPr>
        <w:t xml:space="preserve">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Um Deus Passeando na Brisa da Tarde</w:t>
      </w:r>
      <w:r w:rsidRPr="00652E5E">
        <w:rPr>
          <w:rFonts w:cs="OfficinaSansStd-Book"/>
          <w:color w:val="000000"/>
          <w:sz w:val="18"/>
          <w:szCs w:val="18"/>
        </w:rPr>
        <w:t xml:space="preserve">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Era Bom que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Trocássemos umas Ideias sobre o Assunto</w:t>
      </w:r>
      <w:r w:rsidRPr="00652E5E">
        <w:rPr>
          <w:rFonts w:cs="OfficinaSansStd-Book"/>
          <w:color w:val="000000"/>
          <w:sz w:val="18"/>
          <w:szCs w:val="18"/>
        </w:rPr>
        <w:t xml:space="preserve">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A Arte de Morrer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Longe</w:t>
      </w:r>
      <w:r w:rsidRPr="00652E5E">
        <w:rPr>
          <w:rFonts w:cs="OfficinaSansStd-Book"/>
          <w:color w:val="000000"/>
          <w:sz w:val="18"/>
          <w:szCs w:val="18"/>
        </w:rPr>
        <w:t xml:space="preserve">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Liberdade de Pátio</w:t>
      </w:r>
      <w:r w:rsidRPr="00652E5E">
        <w:rPr>
          <w:rFonts w:cs="OfficinaSansStd-Book"/>
          <w:color w:val="000000"/>
          <w:sz w:val="18"/>
          <w:szCs w:val="18"/>
        </w:rPr>
        <w:t>…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652E5E">
        <w:rPr>
          <w:rFonts w:cs="OfficinaSansStd-Book"/>
          <w:color w:val="000000"/>
          <w:sz w:val="18"/>
          <w:szCs w:val="18"/>
        </w:rPr>
        <w:t xml:space="preserve">Carvalho, Mário de,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Quem Disser o Contrário é porque Tem</w:t>
      </w:r>
      <w:r w:rsidR="00FE6A03">
        <w:rPr>
          <w:rFonts w:cs="OfficinaSansStd-BookItalic"/>
          <w:i/>
          <w:iCs/>
          <w:color w:val="000000"/>
          <w:sz w:val="18"/>
          <w:szCs w:val="18"/>
        </w:rPr>
        <w:t xml:space="preserve">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>Razão</w:t>
      </w:r>
      <w:r w:rsidRPr="00652E5E">
        <w:rPr>
          <w:rFonts w:cs="OfficinaSansStd-Book"/>
          <w:color w:val="000000"/>
          <w:sz w:val="18"/>
          <w:szCs w:val="18"/>
        </w:rPr>
        <w:t>, Porto Editora, 2014.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5. 1. </w:t>
      </w:r>
      <w:r w:rsidRPr="00652E5E">
        <w:rPr>
          <w:rFonts w:cs="OfficinaSansStd-Book"/>
          <w:color w:val="000000"/>
          <w:sz w:val="18"/>
          <w:szCs w:val="18"/>
        </w:rPr>
        <w:t>Texto breve, em forma de inscrição solene, que abre um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livro ou uma composição poética (…). É um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pré-texto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que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serve de bandeira ao texto principal, por resumir de forma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exemplar o pensamento do autor. Tem, pois, a função de um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lema ou de uma divisa, </w:t>
      </w:r>
      <w:r w:rsidRPr="00652E5E">
        <w:rPr>
          <w:rFonts w:cs="OfficinaSansStd-BookItalic"/>
          <w:i/>
          <w:iCs/>
          <w:color w:val="000000"/>
          <w:sz w:val="18"/>
          <w:szCs w:val="18"/>
        </w:rPr>
        <w:t xml:space="preserve">in </w:t>
      </w:r>
      <w:r w:rsidRPr="00652E5E">
        <w:rPr>
          <w:rFonts w:cs="OfficinaSansStd-Book"/>
          <w:color w:val="000000"/>
          <w:sz w:val="18"/>
          <w:szCs w:val="18"/>
        </w:rPr>
        <w:t>E-Dicionário de Termos Literários</w:t>
      </w:r>
    </w:p>
    <w:p w:rsidR="0066716E" w:rsidRDefault="0066716E" w:rsidP="009A6B73">
      <w:pPr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spacing w:after="0" w:line="240" w:lineRule="auto"/>
        <w:jc w:val="both"/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 xml:space="preserve">Machado de Assis,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D .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Casmurro, Edições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D .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Quixote, 2009.</w:t>
      </w:r>
    </w:p>
    <w:p w:rsidR="00506B4B" w:rsidRPr="00652E5E" w:rsidRDefault="00506B4B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14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</w:t>
      </w:r>
      <w:r w:rsidR="00DB0E2F" w:rsidRPr="003856EE">
        <w:rPr>
          <w:b/>
          <w:color w:val="0070C0"/>
          <w:sz w:val="28"/>
          <w:szCs w:val="28"/>
        </w:rPr>
        <w:t>3</w:t>
      </w:r>
      <w:r w:rsidRPr="003856EE">
        <w:rPr>
          <w:b/>
          <w:color w:val="0070C0"/>
          <w:sz w:val="28"/>
          <w:szCs w:val="28"/>
        </w:rPr>
        <w:t>5</w:t>
      </w:r>
    </w:p>
    <w:p w:rsidR="00FE6A03" w:rsidRDefault="00FE6A03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  <w:r w:rsidRPr="00652E5E">
        <w:rPr>
          <w:rFonts w:cs="OfficinaSansStd-Bold"/>
          <w:b/>
          <w:bCs/>
          <w:sz w:val="18"/>
          <w:szCs w:val="18"/>
        </w:rPr>
        <w:t>Exemplo de síntese: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652E5E">
        <w:rPr>
          <w:rFonts w:cs="OfficinaSansStd-Book"/>
          <w:sz w:val="18"/>
          <w:szCs w:val="18"/>
        </w:rPr>
        <w:t>O texto de Mário de Carvalho é sobre o prefácio. O autor começa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por apresentar vários sinónimos da palavra e informar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que este é um texto que começa um livro. Resume ironicamente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o sentido de alguns prefácios.</w:t>
      </w:r>
    </w:p>
    <w:p w:rsidR="00506B4B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652E5E">
        <w:rPr>
          <w:rFonts w:cs="OfficinaSansStd-Book"/>
          <w:sz w:val="18"/>
          <w:szCs w:val="18"/>
        </w:rPr>
        <w:t>Define seguidamente o posfácio, isto é, um comentário final.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Sobre ambos, acrescenta que pode não ser o autor da obra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 escrevê-los e que esta opção pode criar reservas no leitor.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652E5E">
        <w:rPr>
          <w:rFonts w:cs="OfficinaSansStd-Book"/>
          <w:sz w:val="18"/>
          <w:szCs w:val="18"/>
        </w:rPr>
        <w:t>Refere a diversidade de opiniões acerca dos prefácios, indicando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que também a sua inclusão ou exclusão está sujeita às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flutuações da moda.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652E5E">
        <w:rPr>
          <w:rFonts w:cs="OfficinaSansStd-Book"/>
          <w:sz w:val="18"/>
          <w:szCs w:val="18"/>
        </w:rPr>
        <w:t>Depois de citar um autor humorista que salientou a inutilidade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de tais textos, dá exemplos de utilizações diversas do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prefácio por autores importantes, desde </w:t>
      </w:r>
      <w:proofErr w:type="spellStart"/>
      <w:r w:rsidRPr="00652E5E">
        <w:rPr>
          <w:rFonts w:cs="OfficinaSansStd-Book"/>
          <w:sz w:val="18"/>
          <w:szCs w:val="18"/>
        </w:rPr>
        <w:t>Sterne</w:t>
      </w:r>
      <w:proofErr w:type="spellEnd"/>
      <w:r w:rsidRPr="00652E5E">
        <w:rPr>
          <w:rFonts w:cs="OfficinaSansStd-Book"/>
          <w:sz w:val="18"/>
          <w:szCs w:val="18"/>
        </w:rPr>
        <w:t>, que o insere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apenas no terceiro volume de um livro, a Camilo Castelo Branco,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que inclui vários prefácios num romance, a outros que o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usaram para expor as suas ideias literárias.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  <w:r w:rsidRPr="00652E5E">
        <w:rPr>
          <w:rFonts w:cs="OfficinaSansStd-Book"/>
          <w:sz w:val="18"/>
          <w:szCs w:val="18"/>
        </w:rPr>
        <w:t xml:space="preserve">Conclui informando que o prefácio faz parte do </w:t>
      </w:r>
      <w:proofErr w:type="spellStart"/>
      <w:r w:rsidRPr="00652E5E">
        <w:rPr>
          <w:rFonts w:cs="OfficinaSansStd-Book"/>
          <w:sz w:val="18"/>
          <w:szCs w:val="18"/>
        </w:rPr>
        <w:t>paratexto</w:t>
      </w:r>
      <w:proofErr w:type="spellEnd"/>
      <w:r w:rsidRPr="00652E5E">
        <w:rPr>
          <w:rFonts w:cs="OfficinaSansStd-Book"/>
          <w:sz w:val="18"/>
          <w:szCs w:val="18"/>
        </w:rPr>
        <w:t>,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designação de </w:t>
      </w:r>
      <w:proofErr w:type="spellStart"/>
      <w:r w:rsidRPr="00652E5E">
        <w:rPr>
          <w:rFonts w:cs="OfficinaSansStd-Book"/>
          <w:sz w:val="18"/>
          <w:szCs w:val="18"/>
        </w:rPr>
        <w:t>Gérard</w:t>
      </w:r>
      <w:proofErr w:type="spellEnd"/>
      <w:r w:rsidRPr="00652E5E">
        <w:rPr>
          <w:rFonts w:cs="OfficinaSansStd-Book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sz w:val="18"/>
          <w:szCs w:val="18"/>
        </w:rPr>
        <w:t>Genette</w:t>
      </w:r>
      <w:proofErr w:type="spellEnd"/>
      <w:r w:rsidRPr="00652E5E">
        <w:rPr>
          <w:rFonts w:cs="OfficinaSansStd-Book"/>
          <w:sz w:val="18"/>
          <w:szCs w:val="18"/>
        </w:rPr>
        <w:t xml:space="preserve"> para os complementos </w:t>
      </w:r>
      <w:proofErr w:type="gramStart"/>
      <w:r w:rsidRPr="00652E5E">
        <w:rPr>
          <w:rFonts w:cs="OfficinaSansStd-Book"/>
          <w:sz w:val="18"/>
          <w:szCs w:val="18"/>
        </w:rPr>
        <w:t>que</w:t>
      </w:r>
      <w:proofErr w:type="gramEnd"/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 w:rsidRPr="00652E5E">
        <w:rPr>
          <w:rFonts w:cs="OfficinaSansStd-Book"/>
          <w:sz w:val="18"/>
          <w:szCs w:val="18"/>
        </w:rPr>
        <w:t>enquadram</w:t>
      </w:r>
      <w:proofErr w:type="gramEnd"/>
      <w:r w:rsidRPr="00652E5E">
        <w:rPr>
          <w:rFonts w:cs="OfficinaSansStd-Book"/>
          <w:sz w:val="18"/>
          <w:szCs w:val="18"/>
        </w:rPr>
        <w:t xml:space="preserve"> o texto, mas que dele podem separar-se, e cuja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presença ou ausência tem sempre um significado.</w:t>
      </w:r>
    </w:p>
    <w:p w:rsidR="00506B4B" w:rsidRPr="00652E5E" w:rsidRDefault="00506B4B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15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37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>O tema é o prazer da leitura, presente em todo o texto,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abordado sob diferentes perspetivas.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>Publicado num jornal generalista e desenvolvendo um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tema de interesse geral, o artigo destina-se a todos os leitores,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mas certamente despertará mais atenção nos que se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interessam por questões sociais e culturais.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ok"/>
          <w:color w:val="000000"/>
          <w:sz w:val="18"/>
          <w:szCs w:val="18"/>
        </w:rPr>
        <w:t>Introdução – leitura e tempos livres, na atualidade.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Desenvolvimento – influência do gosto de ler na mobilidade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social; diferenças de comportamentos entre rapazes e raparigas;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perspetivas sobre as leituras em contexto escolar.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Conclusão – reiteração da importância da promoção da leitura.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lastRenderedPageBreak/>
        <w:t xml:space="preserve">4. </w:t>
      </w:r>
      <w:r w:rsidRPr="00652E5E">
        <w:rPr>
          <w:rFonts w:cs="OfficinaSansStd-Book"/>
          <w:color w:val="000000"/>
          <w:sz w:val="18"/>
          <w:szCs w:val="18"/>
        </w:rPr>
        <w:t>Organização em três partes lógicas.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 xml:space="preserve">– Texto informativo e demonstrativo: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as conclusões do estudo,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 análise das diferenças nos comportamentos de rapazes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 raparigas, o debate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em torno das leituras no sistema educativo.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– Alguma utilização da frase interrogativa (retórica), mas claro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predomínio da frase declarativa.</w:t>
      </w:r>
    </w:p>
    <w:p w:rsidR="00506B4B" w:rsidRPr="00652E5E" w:rsidRDefault="00DB0E2F" w:rsidP="009A6B73">
      <w:pPr>
        <w:spacing w:after="0" w:line="240" w:lineRule="auto"/>
        <w:jc w:val="both"/>
      </w:pPr>
      <w:r w:rsidRPr="00652E5E">
        <w:rPr>
          <w:rFonts w:cs="OfficinaSansStd-Book"/>
          <w:color w:val="000000"/>
          <w:sz w:val="18"/>
          <w:szCs w:val="18"/>
        </w:rPr>
        <w:t>– O texto é coerente, coeso, claro e conciso.</w:t>
      </w:r>
    </w:p>
    <w:p w:rsidR="00506B4B" w:rsidRDefault="00506B4B" w:rsidP="009A6B73">
      <w:pPr>
        <w:spacing w:after="0" w:line="240" w:lineRule="auto"/>
        <w:jc w:val="both"/>
      </w:pPr>
    </w:p>
    <w:p w:rsidR="0066716E" w:rsidRPr="00652E5E" w:rsidRDefault="0066716E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16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39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sz w:val="18"/>
          <w:szCs w:val="18"/>
        </w:rPr>
      </w:pPr>
    </w:p>
    <w:p w:rsidR="00506B4B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ok"/>
          <w:sz w:val="18"/>
          <w:szCs w:val="18"/>
        </w:rPr>
        <w:t>Sugestão de itens a incluir no inquérito – idade, sexo, área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de estudos, frequência da área pela 1.ª vez, mudança, respetivas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razões; relação da escolha </w:t>
      </w:r>
      <w:proofErr w:type="gramStart"/>
      <w:r w:rsidRPr="00652E5E">
        <w:rPr>
          <w:rFonts w:cs="OfficinaSansStd-Book"/>
          <w:sz w:val="18"/>
          <w:szCs w:val="18"/>
        </w:rPr>
        <w:t>com</w:t>
      </w:r>
      <w:proofErr w:type="gramEnd"/>
      <w:r w:rsidRPr="00652E5E">
        <w:rPr>
          <w:rFonts w:cs="OfficinaSansStd-Book"/>
          <w:sz w:val="18"/>
          <w:szCs w:val="18"/>
        </w:rPr>
        <w:t>: a disciplina preferida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no Básico, a disciplina mais fraca no Básico, uma profissão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ambicionada; a área profissional dos pais, a prevista facilidade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de emprego, as aptidões pessoais, as </w:t>
      </w:r>
      <w:proofErr w:type="gramStart"/>
      <w:r w:rsidRPr="00652E5E">
        <w:rPr>
          <w:rFonts w:cs="OfficinaSansStd-Book"/>
          <w:sz w:val="18"/>
          <w:szCs w:val="18"/>
        </w:rPr>
        <w:t>escolhas</w:t>
      </w:r>
      <w:proofErr w:type="gramEnd"/>
      <w:r w:rsidRPr="00652E5E">
        <w:rPr>
          <w:rFonts w:cs="OfficinaSansStd-Book"/>
          <w:sz w:val="18"/>
          <w:szCs w:val="18"/>
        </w:rPr>
        <w:t xml:space="preserve"> dos amigos,</w:t>
      </w:r>
      <w:r w:rsidR="00FE6A0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o prestígio social.</w:t>
      </w:r>
    </w:p>
    <w:p w:rsidR="00506B4B" w:rsidRDefault="00506B4B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18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43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a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Apresentação de duas teorias coincidentes sobre a origem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da vida.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b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– Descrição da experiência de Stanley Miller, decorrente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dessas teorias.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– Caracterização da primeira célula e da sua reprodução.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– O mecanismo de evolução das células.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– A produção de oxigénio e as suas consequências.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proofErr w:type="gramStart"/>
      <w:r w:rsidRPr="00652E5E">
        <w:rPr>
          <w:rFonts w:cs="OfficinaSansStd-Bold"/>
          <w:b/>
          <w:bCs/>
          <w:color w:val="004DE6"/>
          <w:sz w:val="18"/>
          <w:szCs w:val="18"/>
        </w:rPr>
        <w:t>c</w:t>
      </w:r>
      <w:proofErr w:type="gramEnd"/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. </w:t>
      </w:r>
      <w:r w:rsidRPr="00652E5E">
        <w:rPr>
          <w:rFonts w:cs="OfficinaSansStd-Book"/>
          <w:color w:val="000000"/>
          <w:sz w:val="18"/>
          <w:szCs w:val="18"/>
        </w:rPr>
        <w:t>Efeitos opostos do oxigénio, em momentos diferentes da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história da vida.</w:t>
      </w:r>
    </w:p>
    <w:p w:rsidR="00FE6A03" w:rsidRDefault="00FE6A03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>2. B.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ok"/>
          <w:color w:val="000000"/>
          <w:sz w:val="18"/>
          <w:szCs w:val="18"/>
        </w:rPr>
        <w:t xml:space="preserve">«…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mares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primitivos (uma espécie de sopa da pedra de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moléculas simples)» (l. 6); «A vida surgiu assim, como uma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espécie de parque de campismo clandestino…» (l. 25); «a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primeira alga verde, uma célula com uma espécie de cloro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cloroplasto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lá dentro. Ou (…), se quisermos, uma tenda de campismo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com painel solar.» (l. 36); «grande parte dos microrganismos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existentes desapareceu, enferrujada pelo oxigénio,</w:t>
      </w:r>
      <w:r w:rsidR="00FE6A0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tal como um corrimão de ferro sem tinta adequada.» (l. 39).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ok"/>
          <w:color w:val="000000"/>
          <w:sz w:val="18"/>
          <w:szCs w:val="18"/>
        </w:rPr>
        <w:t>As comparações são estabelecidas entre fenómenos, designações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ou conceitos científicos e circunstâncias ou objetos da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realidade quotidiana.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652E5E">
        <w:rPr>
          <w:rFonts w:cs="OfficinaSansStd-Book"/>
          <w:color w:val="000000"/>
          <w:sz w:val="18"/>
          <w:szCs w:val="18"/>
        </w:rPr>
        <w:t>Poderá dar-se como exemplo todo o 3.º parágrafo, visto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que não seria de esperar que algum leitor pensasse repetir 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experiência, ou o eufemismo «sopa primordial» para morte.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5. </w:t>
      </w:r>
      <w:r w:rsidRPr="00652E5E">
        <w:rPr>
          <w:rFonts w:cs="OfficinaSansStd-Book"/>
          <w:color w:val="000000"/>
          <w:sz w:val="18"/>
          <w:szCs w:val="18"/>
        </w:rPr>
        <w:t>O texto tem uma estrutura lógica e está organizado em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três partes. É expositivo, apresenta informação estritamente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relacionada com o tema, é coeso, coerente, claro e conciso.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É predominantemente utilizada a frase declarativa. As fontes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são explicitadas, é rigoroso e objetivo.</w:t>
      </w:r>
    </w:p>
    <w:p w:rsidR="00506B4B" w:rsidRDefault="00506B4B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19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45</w:t>
      </w:r>
    </w:p>
    <w:p w:rsidR="009A6B73" w:rsidRDefault="009A6B73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>O título é poético por ser metafórico e pela sua musicalidade,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com a exploração da onomatopeia, prolongada em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aliterações – 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O</w:t>
      </w:r>
      <w:r w:rsidRPr="009A6B73">
        <w:rPr>
          <w:rFonts w:cs="OfficinaSansStd-Book"/>
          <w:b/>
          <w:color w:val="E6E600"/>
          <w:sz w:val="18"/>
          <w:szCs w:val="18"/>
        </w:rPr>
        <w:t xml:space="preserve"> </w:t>
      </w:r>
      <w:r w:rsidRPr="009A6B73">
        <w:rPr>
          <w:rFonts w:cs="OfficinaSansStd-Bold"/>
          <w:b/>
          <w:bCs/>
          <w:color w:val="000000"/>
          <w:sz w:val="18"/>
          <w:szCs w:val="18"/>
        </w:rPr>
        <w:t>M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U</w:t>
      </w:r>
      <w:r w:rsidRPr="009A6B73">
        <w:rPr>
          <w:rFonts w:cs="OfficinaSansStd-Book"/>
          <w:b/>
          <w:color w:val="000000"/>
          <w:sz w:val="18"/>
          <w:szCs w:val="18"/>
        </w:rPr>
        <w:t>R</w:t>
      </w:r>
      <w:r w:rsidRPr="009A6B73">
        <w:rPr>
          <w:rFonts w:cs="OfficinaSansStd-Bold"/>
          <w:b/>
          <w:bCs/>
          <w:color w:val="000000"/>
          <w:sz w:val="18"/>
          <w:szCs w:val="18"/>
        </w:rPr>
        <w:t>M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Ú</w:t>
      </w:r>
      <w:r w:rsidRPr="009A6B73">
        <w:rPr>
          <w:rFonts w:cs="OfficinaSansStd-Book"/>
          <w:b/>
          <w:color w:val="000000"/>
          <w:sz w:val="18"/>
          <w:szCs w:val="18"/>
        </w:rPr>
        <w:t>RI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O</w:t>
      </w:r>
      <w:r w:rsidRPr="009A6B73">
        <w:rPr>
          <w:rFonts w:cs="OfficinaSansStd-Book"/>
          <w:b/>
          <w:color w:val="E6E600"/>
          <w:sz w:val="18"/>
          <w:szCs w:val="18"/>
        </w:rPr>
        <w:t xml:space="preserve"> </w:t>
      </w:r>
      <w:r w:rsidRPr="009A6B73">
        <w:rPr>
          <w:rFonts w:cs="OfficinaSansStd-Book"/>
          <w:b/>
          <w:color w:val="00B050"/>
          <w:sz w:val="18"/>
          <w:szCs w:val="18"/>
        </w:rPr>
        <w:t>D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O</w:t>
      </w:r>
      <w:r w:rsidRPr="009A6B73">
        <w:rPr>
          <w:rFonts w:cs="OfficinaSansStd-Book"/>
          <w:b/>
          <w:color w:val="E6E600"/>
          <w:sz w:val="18"/>
          <w:szCs w:val="18"/>
        </w:rPr>
        <w:t xml:space="preserve"> </w:t>
      </w:r>
      <w:r w:rsidRPr="009A6B73">
        <w:rPr>
          <w:rFonts w:cs="OfficinaSansStd-Bold"/>
          <w:b/>
          <w:bCs/>
          <w:color w:val="000000"/>
          <w:sz w:val="18"/>
          <w:szCs w:val="18"/>
        </w:rPr>
        <w:t>M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U</w:t>
      </w:r>
      <w:r w:rsidRPr="009A6B73">
        <w:rPr>
          <w:rFonts w:cs="OfficinaSansStd-Book"/>
          <w:b/>
          <w:color w:val="000000"/>
          <w:sz w:val="18"/>
          <w:szCs w:val="18"/>
        </w:rPr>
        <w:t>N</w:t>
      </w:r>
      <w:r w:rsidRPr="009A6B73">
        <w:rPr>
          <w:rFonts w:cs="OfficinaSansStd-Book"/>
          <w:b/>
          <w:color w:val="00B050"/>
          <w:sz w:val="18"/>
          <w:szCs w:val="18"/>
        </w:rPr>
        <w:t>D</w:t>
      </w:r>
      <w:r w:rsidRPr="009A6B73">
        <w:rPr>
          <w:rFonts w:cs="OfficinaSansStd-Book"/>
          <w:b/>
          <w:color w:val="E36C0A" w:themeColor="accent6" w:themeShade="BF"/>
          <w:sz w:val="18"/>
          <w:szCs w:val="18"/>
        </w:rPr>
        <w:t>O</w:t>
      </w:r>
      <w:r w:rsidRPr="00652E5E">
        <w:rPr>
          <w:rFonts w:cs="OfficinaSansStd-Book"/>
          <w:color w:val="000000"/>
          <w:sz w:val="18"/>
          <w:szCs w:val="18"/>
        </w:rPr>
        <w:t>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>São os leitores que nunca foram aos sítios de que os livros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falam: as viagens proporcionadas pela leitura estão dependentes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da sua inteligência e da sua imaginação e eles podem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apreciar melhor de que modo o livro as desperta.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 </w:t>
      </w:r>
      <w:r w:rsidRPr="00652E5E">
        <w:rPr>
          <w:rFonts w:cs="OfficinaSansStd-Book"/>
          <w:color w:val="000000"/>
          <w:sz w:val="18"/>
          <w:szCs w:val="18"/>
        </w:rPr>
        <w:t>Como um pergaminho reutilizado mantém vestígios do texto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inicial, este livro tem várias camadas, é um livro com livros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dentro, de várias épocas, que o leitor pode ir desvendando.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4.1 </w:t>
      </w:r>
      <w:r w:rsidRPr="00652E5E">
        <w:rPr>
          <w:rFonts w:cs="OfficinaSansStd-Book"/>
          <w:color w:val="000000"/>
          <w:sz w:val="18"/>
          <w:szCs w:val="18"/>
        </w:rPr>
        <w:t>Linhas: 12-14; 20-21; 24-26; 37 (só até «ilustra»); 40-43.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4.2 </w:t>
      </w:r>
      <w:r w:rsidRPr="00652E5E">
        <w:rPr>
          <w:rFonts w:cs="OfficinaSansStd-Book"/>
          <w:color w:val="000000"/>
          <w:sz w:val="18"/>
          <w:szCs w:val="18"/>
        </w:rPr>
        <w:t>O crítico elogia a escrita de Almeida Faria, por exemplo,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pela forma como leva o leitor consigo, pelos lugares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que visitou, mantendo, no entanto, alguma distância sem 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qual o mistério se perderia. Sobre as imagens, é de realçar 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afirmação entre parênteses, sugerindo que designá-las como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ilustrações é errado, elas valem por si, não são complementos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do texto.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lastRenderedPageBreak/>
        <w:t xml:space="preserve">5. </w:t>
      </w:r>
      <w:r w:rsidRPr="00652E5E">
        <w:rPr>
          <w:rFonts w:cs="OfficinaSansStd-Book"/>
          <w:color w:val="000000"/>
          <w:sz w:val="18"/>
          <w:szCs w:val="18"/>
        </w:rPr>
        <w:t xml:space="preserve">O pintor flamengo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Michiel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Sweerts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existiu realmente e morreu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em Goa, em 1664.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6. </w:t>
      </w:r>
      <w:r w:rsidRPr="00652E5E">
        <w:rPr>
          <w:rFonts w:cs="OfficinaSansStd-Book"/>
          <w:color w:val="000000"/>
          <w:sz w:val="18"/>
          <w:szCs w:val="18"/>
        </w:rPr>
        <w:t>O texto organiza-se em tr</w:t>
      </w:r>
      <w:r w:rsidR="009A6B73">
        <w:rPr>
          <w:rFonts w:cs="OfficinaSansStd-Book"/>
          <w:color w:val="000000"/>
          <w:sz w:val="18"/>
          <w:szCs w:val="18"/>
        </w:rPr>
        <w:t>ês partes, a introdução detendo</w:t>
      </w:r>
      <w:r w:rsidRPr="00652E5E">
        <w:rPr>
          <w:rFonts w:cs="OfficinaSansStd-Book"/>
          <w:color w:val="000000"/>
          <w:sz w:val="18"/>
          <w:szCs w:val="18"/>
        </w:rPr>
        <w:t>-se no título e subtítulo do livro, para provar que a viagem e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 literatura estão intimamente ligadas. No desenvolvimento,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descreve e comenta aspetos do livro. A conclusão, ao convidar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à leitura, sintetiza a apreciação muito positiva feita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pelo crítico. A informação é selecionada e fundamentada. É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usado o presente do indicativo, num texto articulado, coeso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 conciso.</w:t>
      </w:r>
    </w:p>
    <w:p w:rsidR="00506B4B" w:rsidRPr="00652E5E" w:rsidRDefault="00DB0E2F" w:rsidP="009A6B73">
      <w:pPr>
        <w:spacing w:after="0" w:line="240" w:lineRule="auto"/>
        <w:jc w:val="both"/>
      </w:pPr>
      <w:r w:rsidRPr="00652E5E">
        <w:rPr>
          <w:rFonts w:cs="OfficinaSansStd-Bold"/>
          <w:b/>
          <w:bCs/>
          <w:color w:val="FFFFFF"/>
          <w:sz w:val="16"/>
          <w:szCs w:val="16"/>
        </w:rPr>
        <w:t xml:space="preserve"> N.º 20 pág.</w:t>
      </w:r>
    </w:p>
    <w:p w:rsidR="00506B4B" w:rsidRPr="00652E5E" w:rsidRDefault="00506B4B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20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47</w:t>
      </w:r>
    </w:p>
    <w:p w:rsidR="009A6B73" w:rsidRDefault="009A6B73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sz w:val="18"/>
          <w:szCs w:val="18"/>
        </w:rPr>
      </w:pPr>
      <w:r w:rsidRPr="00652E5E">
        <w:rPr>
          <w:rFonts w:cs="OfficinaSansStd-Bold"/>
          <w:b/>
          <w:bCs/>
          <w:sz w:val="18"/>
          <w:szCs w:val="18"/>
        </w:rPr>
        <w:t>Sugestão de apreciação crítica</w:t>
      </w: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ok"/>
          <w:sz w:val="18"/>
          <w:szCs w:val="18"/>
        </w:rPr>
        <w:t xml:space="preserve">A fotografia </w:t>
      </w:r>
      <w:proofErr w:type="spellStart"/>
      <w:r w:rsidRPr="00652E5E">
        <w:rPr>
          <w:rFonts w:cs="OfficinaSansStd-BookItalic"/>
          <w:i/>
          <w:iCs/>
          <w:sz w:val="18"/>
          <w:szCs w:val="18"/>
        </w:rPr>
        <w:t>Signal</w:t>
      </w:r>
      <w:proofErr w:type="spellEnd"/>
      <w:r w:rsidRPr="00652E5E">
        <w:rPr>
          <w:rFonts w:cs="OfficinaSansStd-Book"/>
          <w:sz w:val="18"/>
          <w:szCs w:val="18"/>
        </w:rPr>
        <w:t xml:space="preserve">, vencedora do prémio </w:t>
      </w:r>
      <w:proofErr w:type="spellStart"/>
      <w:r w:rsidRPr="00652E5E">
        <w:rPr>
          <w:rFonts w:cs="OfficinaSansStd-Book"/>
          <w:sz w:val="18"/>
          <w:szCs w:val="18"/>
        </w:rPr>
        <w:t>World</w:t>
      </w:r>
      <w:proofErr w:type="spellEnd"/>
      <w:r w:rsidRPr="00652E5E">
        <w:rPr>
          <w:rFonts w:cs="OfficinaSansStd-Book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sz w:val="18"/>
          <w:szCs w:val="18"/>
        </w:rPr>
        <w:t>Press</w:t>
      </w:r>
      <w:proofErr w:type="spellEnd"/>
      <w:r w:rsidRPr="00652E5E">
        <w:rPr>
          <w:rFonts w:cs="OfficinaSansStd-Book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sz w:val="18"/>
          <w:szCs w:val="18"/>
        </w:rPr>
        <w:t>Photo</w:t>
      </w:r>
      <w:proofErr w:type="spellEnd"/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em 2013, é da autoria do norte-americano John </w:t>
      </w:r>
      <w:proofErr w:type="spellStart"/>
      <w:r w:rsidRPr="00652E5E">
        <w:rPr>
          <w:rFonts w:cs="OfficinaSansStd-Book"/>
          <w:sz w:val="18"/>
          <w:szCs w:val="18"/>
        </w:rPr>
        <w:t>Stanmeyer</w:t>
      </w:r>
      <w:proofErr w:type="spellEnd"/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e foi publicada pela primeira vez na revista </w:t>
      </w:r>
      <w:proofErr w:type="spellStart"/>
      <w:r w:rsidRPr="00652E5E">
        <w:rPr>
          <w:rFonts w:cs="OfficinaSansStd-BookItalic"/>
          <w:i/>
          <w:iCs/>
          <w:sz w:val="18"/>
          <w:szCs w:val="18"/>
        </w:rPr>
        <w:t>National</w:t>
      </w:r>
      <w:proofErr w:type="spellEnd"/>
      <w:r w:rsidRPr="00652E5E">
        <w:rPr>
          <w:rFonts w:cs="OfficinaSansStd-BookItalic"/>
          <w:i/>
          <w:iCs/>
          <w:sz w:val="18"/>
          <w:szCs w:val="18"/>
        </w:rPr>
        <w:t xml:space="preserve"> </w:t>
      </w:r>
      <w:proofErr w:type="spellStart"/>
      <w:r w:rsidRPr="00652E5E">
        <w:rPr>
          <w:rFonts w:cs="OfficinaSansStd-BookItalic"/>
          <w:i/>
          <w:iCs/>
          <w:sz w:val="18"/>
          <w:szCs w:val="18"/>
        </w:rPr>
        <w:t>Geographic</w:t>
      </w:r>
      <w:proofErr w:type="spellEnd"/>
      <w:r w:rsidRPr="00652E5E">
        <w:rPr>
          <w:rFonts w:cs="OfficinaSansStd-Book"/>
          <w:sz w:val="18"/>
          <w:szCs w:val="18"/>
        </w:rPr>
        <w:t>.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Representa um grupo de emigrantes, à noite, tentando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apanhar rede telefónica para comunicarem com as famílias.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 atmosfera geral é misteriosa, sugerindo a prática de um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ritual. O cenário é noturno e a lua cheia faz brilhar ao longe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uma estreita tira de mar. Os homens são apenas vultos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negros, recortados no fundo azul, sobressaindo o brilho dos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objetos que alguns erguem ao céu e que a informação prévia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ou um olhar atento revela serem telemóveis. Estas figuras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estão dispostas em planos perfeitamente definidos: em primeiro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 xml:space="preserve">plano, ergue-se do </w:t>
      </w:r>
      <w:proofErr w:type="gramStart"/>
      <w:r w:rsidRPr="00652E5E">
        <w:rPr>
          <w:rFonts w:cs="OfficinaSansStd-Book"/>
          <w:sz w:val="18"/>
          <w:szCs w:val="18"/>
        </w:rPr>
        <w:t>lado</w:t>
      </w:r>
      <w:proofErr w:type="gramEnd"/>
      <w:r w:rsidRPr="00652E5E">
        <w:rPr>
          <w:rFonts w:cs="OfficinaSansStd-Book"/>
          <w:sz w:val="18"/>
          <w:szCs w:val="18"/>
        </w:rPr>
        <w:t xml:space="preserve"> esquerdo </w:t>
      </w:r>
      <w:proofErr w:type="gramStart"/>
      <w:r w:rsidRPr="00652E5E">
        <w:rPr>
          <w:rFonts w:cs="OfficinaSansStd-Book"/>
          <w:sz w:val="18"/>
          <w:szCs w:val="18"/>
        </w:rPr>
        <w:t>um</w:t>
      </w:r>
      <w:proofErr w:type="gramEnd"/>
      <w:r w:rsidRPr="00652E5E">
        <w:rPr>
          <w:rFonts w:cs="OfficinaSansStd-Book"/>
          <w:sz w:val="18"/>
          <w:szCs w:val="18"/>
        </w:rPr>
        <w:t xml:space="preserve"> dos homens, um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dos que levantam o telemóvel, meio de perfil, que ocupa toda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 altura da foto; em segundo plano, um outro, numa posição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semelhante; mais ao fundo, um friso de vários homens,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todos de costas, alguns parecem olhar o mar, numa prece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silenciosa, dois empunham também aquele objeto luminoso,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o novo objeto sagrado da nova «religião» tecnológica. Sabendo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quem são e em que circunstâncias se encontram, somos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confrontados com o desamparo e a saudade dos emigrantes.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A sensibilidade do fotógrafo mostra a miséria digna, numa</w:t>
      </w:r>
      <w:r w:rsidR="009A6B73">
        <w:rPr>
          <w:rFonts w:cs="OfficinaSansStd-Book"/>
          <w:sz w:val="18"/>
          <w:szCs w:val="18"/>
        </w:rPr>
        <w:t xml:space="preserve"> </w:t>
      </w:r>
      <w:r w:rsidRPr="00652E5E">
        <w:rPr>
          <w:rFonts w:cs="OfficinaSansStd-Book"/>
          <w:sz w:val="18"/>
          <w:szCs w:val="18"/>
        </w:rPr>
        <w:t>imagem muito bela que acorda a solidariedade de quem a vê.</w:t>
      </w:r>
    </w:p>
    <w:p w:rsidR="00506B4B" w:rsidRPr="00652E5E" w:rsidRDefault="00506B4B" w:rsidP="009A6B73">
      <w:pPr>
        <w:spacing w:after="0" w:line="240" w:lineRule="auto"/>
        <w:jc w:val="both"/>
      </w:pPr>
    </w:p>
    <w:p w:rsidR="00506B4B" w:rsidRPr="00652E5E" w:rsidRDefault="00506B4B" w:rsidP="009A6B73">
      <w:pPr>
        <w:spacing w:after="0" w:line="240" w:lineRule="auto"/>
        <w:jc w:val="both"/>
      </w:pPr>
    </w:p>
    <w:p w:rsidR="00506B4B" w:rsidRPr="003856EE" w:rsidRDefault="00506B4B" w:rsidP="009A6B73">
      <w:pPr>
        <w:spacing w:after="0" w:line="240" w:lineRule="auto"/>
        <w:jc w:val="both"/>
        <w:rPr>
          <w:b/>
          <w:color w:val="0070C0"/>
          <w:sz w:val="28"/>
          <w:szCs w:val="28"/>
        </w:rPr>
      </w:pPr>
      <w:r w:rsidRPr="003856EE">
        <w:rPr>
          <w:b/>
          <w:color w:val="0070C0"/>
          <w:sz w:val="28"/>
          <w:szCs w:val="28"/>
        </w:rPr>
        <w:t xml:space="preserve">Ficha 21 </w:t>
      </w:r>
      <w:r w:rsidR="00B7541A" w:rsidRPr="00B7541A">
        <w:rPr>
          <w:b/>
          <w:color w:val="0070C0"/>
          <w:sz w:val="28"/>
          <w:szCs w:val="28"/>
        </w:rPr>
        <w:t>–</w:t>
      </w:r>
      <w:r w:rsidRPr="003856EE">
        <w:rPr>
          <w:b/>
          <w:color w:val="0070C0"/>
          <w:sz w:val="28"/>
          <w:szCs w:val="28"/>
        </w:rPr>
        <w:t xml:space="preserve"> Pág. 49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1. </w:t>
      </w:r>
      <w:r w:rsidRPr="00652E5E">
        <w:rPr>
          <w:rFonts w:cs="OfficinaSansStd-Book"/>
          <w:color w:val="000000"/>
          <w:sz w:val="18"/>
          <w:szCs w:val="18"/>
        </w:rPr>
        <w:t xml:space="preserve">O tema do texto é uma viagem ao Cerro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Fitz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Roy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, nos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Andes.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2. </w:t>
      </w:r>
      <w:r w:rsidRPr="00652E5E">
        <w:rPr>
          <w:rFonts w:cs="OfficinaSansStd-Book"/>
          <w:color w:val="000000"/>
          <w:sz w:val="18"/>
          <w:szCs w:val="18"/>
        </w:rPr>
        <w:t xml:space="preserve">1.ª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parte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>, introdução: o prazer de andar a pé, reservado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para lugares de eleição. 2.ª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parte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, desenvolvimento: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as diversas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etapas até atingir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o objetivo de avistar duas montanhas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que o autor considera das mais bonitas do mundo – o Cerro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Fitz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Roy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e o Cerro Torre. 3.ª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parte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>, conclusão: o momento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após a concretização do objetivo.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3.1 </w:t>
      </w:r>
      <w:r w:rsidRPr="00652E5E">
        <w:rPr>
          <w:rFonts w:cs="OfficinaSansStd-Book"/>
          <w:color w:val="000000"/>
          <w:sz w:val="18"/>
          <w:szCs w:val="18"/>
        </w:rPr>
        <w:t xml:space="preserve">«O Cerro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Fitz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Roy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 xml:space="preserve"> e o Cerro Torre são agulhas de granito,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"gritos de pedra", como lhes chamou o realizador 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Werner</w:t>
      </w:r>
      <w:proofErr w:type="spellEnd"/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Herzog, num filme dedicado à escalada e conquista destas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montanhas.»</w:t>
      </w:r>
      <w:r w:rsidR="003856EE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. 11-13); «Durante os primeiros minutos do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dia, o sol ilumina de um ângulo muito baixo e com uma suavidade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muito fugaz estas paredes a prumo de mil e muitos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metros ininterruptos. A pedra reproduz as tonalidades do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sol.» (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. 15-17); «É um fenómeno natural muito raro» (l.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20); «… estas montanhas só se deixam observar com céu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limpo. (…)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de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 xml:space="preserve"> noite, com a lua a guiar o caminho. Apago 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lanterna.» (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. 31-37).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3.2 </w:t>
      </w:r>
      <w:r w:rsidRPr="00652E5E">
        <w:rPr>
          <w:rFonts w:cs="OfficinaSansStd-Book"/>
          <w:color w:val="000000"/>
          <w:sz w:val="18"/>
          <w:szCs w:val="18"/>
        </w:rPr>
        <w:t>«O Parque Nacional Los Glaciares» (l. 9), «Caminho por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aqui»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(l. 14), «Até agora, tudo no céu e na terra – as cores do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céu, as formas desta terra» (l. 22), «Até agora, estive no lado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ocidental do maciço, com sombra durante a manhã. Ao fim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de alguns dias, contorno por fim a formidável massa andina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 chego ao lado oriental.» (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. 29-30), «Durmo no refúgio El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Chileno. Estamos no fundo de um vale, terei uma hora de caminho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para chegar a um dos miradouros onde é possível ver 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montanha iluminada. Saio às cinco da manhã, de noite, com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 lua a guiar o caminho.» (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. 35-37), «Chego ao miradouro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poucos segundos antes de o primeiro raio de Sol deste novo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dia trespassar três torres imensas e solitárias saídas da noite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andina. Em poucos minutos a montanha enche-se da cor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vermelha…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Em poucos minutos acaba tudo.» (</w:t>
      </w:r>
      <w:proofErr w:type="spellStart"/>
      <w:r w:rsidRPr="00652E5E">
        <w:rPr>
          <w:rFonts w:cs="OfficinaSansStd-Book"/>
          <w:color w:val="000000"/>
          <w:sz w:val="18"/>
          <w:szCs w:val="18"/>
        </w:rPr>
        <w:t>ll</w:t>
      </w:r>
      <w:proofErr w:type="spellEnd"/>
      <w:r w:rsidRPr="00652E5E">
        <w:rPr>
          <w:rFonts w:cs="OfficinaSansStd-Book"/>
          <w:color w:val="000000"/>
          <w:sz w:val="18"/>
          <w:szCs w:val="18"/>
        </w:rPr>
        <w:t>. 44-48), «O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fogo extingue-se, o dia nasce, a vida continua. Regresso ao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 xml:space="preserve">refúgio. Desço para o vale.» </w:t>
      </w:r>
      <w:r w:rsidR="00DA32E9">
        <w:rPr>
          <w:rFonts w:cs="OfficinaSansStd-Book"/>
          <w:color w:val="000000"/>
          <w:sz w:val="18"/>
          <w:szCs w:val="18"/>
        </w:rPr>
        <w:t xml:space="preserve">   </w:t>
      </w:r>
      <w:r w:rsidRPr="00652E5E">
        <w:rPr>
          <w:rFonts w:cs="OfficinaSansStd-Book"/>
          <w:color w:val="000000"/>
          <w:sz w:val="18"/>
          <w:szCs w:val="18"/>
        </w:rPr>
        <w:t>(l. 49)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DB0E2F" w:rsidRPr="00652E5E" w:rsidRDefault="00DB0E2F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ok"/>
          <w:color w:val="000000"/>
          <w:sz w:val="18"/>
          <w:szCs w:val="18"/>
        </w:rPr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4. </w:t>
      </w:r>
      <w:r w:rsidRPr="00652E5E">
        <w:rPr>
          <w:rFonts w:cs="OfficinaSansStd-Book"/>
          <w:color w:val="000000"/>
          <w:sz w:val="18"/>
          <w:szCs w:val="18"/>
        </w:rPr>
        <w:t xml:space="preserve">O campo lexical de </w:t>
      </w:r>
      <w:r w:rsidRPr="00652E5E">
        <w:rPr>
          <w:rFonts w:cs="OfficinaSansStd-Bold"/>
          <w:b/>
          <w:bCs/>
          <w:color w:val="000000"/>
          <w:sz w:val="18"/>
          <w:szCs w:val="18"/>
        </w:rPr>
        <w:t>fogo</w:t>
      </w:r>
      <w:r w:rsidRPr="00652E5E">
        <w:rPr>
          <w:rFonts w:cs="OfficinaSansStd-Book"/>
          <w:color w:val="000000"/>
          <w:sz w:val="18"/>
          <w:szCs w:val="18"/>
        </w:rPr>
        <w:t xml:space="preserve">: </w:t>
      </w:r>
      <w:proofErr w:type="gramStart"/>
      <w:r w:rsidRPr="00652E5E">
        <w:rPr>
          <w:rFonts w:cs="OfficinaSansStd-Book"/>
          <w:color w:val="000000"/>
          <w:sz w:val="18"/>
          <w:szCs w:val="18"/>
        </w:rPr>
        <w:t>«(cor</w:t>
      </w:r>
      <w:proofErr w:type="gramEnd"/>
      <w:r w:rsidRPr="00652E5E">
        <w:rPr>
          <w:rFonts w:cs="OfficinaSansStd-Book"/>
          <w:color w:val="000000"/>
          <w:sz w:val="18"/>
          <w:szCs w:val="18"/>
        </w:rPr>
        <w:t>) vermelha», «tição», «brasa», «incendeia-se», «labareda», «ilumina», «aqueço», «chama», «fogueira».</w:t>
      </w:r>
    </w:p>
    <w:p w:rsidR="0066716E" w:rsidRDefault="0066716E" w:rsidP="009A6B73">
      <w:pPr>
        <w:autoSpaceDE w:val="0"/>
        <w:autoSpaceDN w:val="0"/>
        <w:adjustRightInd w:val="0"/>
        <w:spacing w:after="0" w:line="240" w:lineRule="auto"/>
        <w:jc w:val="both"/>
        <w:rPr>
          <w:rFonts w:cs="OfficinaSansStd-Bold"/>
          <w:b/>
          <w:bCs/>
          <w:color w:val="004DE6"/>
          <w:sz w:val="18"/>
          <w:szCs w:val="18"/>
        </w:rPr>
      </w:pPr>
    </w:p>
    <w:p w:rsidR="00307415" w:rsidRPr="00652E5E" w:rsidRDefault="00DB0E2F" w:rsidP="0066716E">
      <w:pPr>
        <w:autoSpaceDE w:val="0"/>
        <w:autoSpaceDN w:val="0"/>
        <w:adjustRightInd w:val="0"/>
        <w:spacing w:after="0" w:line="240" w:lineRule="auto"/>
        <w:jc w:val="both"/>
      </w:pPr>
      <w:r w:rsidRPr="00652E5E">
        <w:rPr>
          <w:rFonts w:cs="OfficinaSansStd-Bold"/>
          <w:b/>
          <w:bCs/>
          <w:color w:val="004DE6"/>
          <w:sz w:val="18"/>
          <w:szCs w:val="18"/>
        </w:rPr>
        <w:t xml:space="preserve">5. </w:t>
      </w:r>
      <w:r w:rsidRPr="00652E5E">
        <w:rPr>
          <w:rFonts w:cs="OfficinaSansStd-Book"/>
          <w:color w:val="000000"/>
          <w:sz w:val="18"/>
          <w:szCs w:val="18"/>
        </w:rPr>
        <w:t>No texto de Gonçalo Cadilhe, a viagem não é apenas o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pano de fundo. Como se viu, uma viagem particular é o tema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do texto, pontuado ainda por reflexões do autor sobre a importância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que viajar tem para si. O discurso é pessoal, na 1.ª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pessoa. Combina a narração e a descrição. A informação é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resultante da experiência pessoal do autor, que a transmite</w:t>
      </w:r>
      <w:r w:rsidR="009A6B73">
        <w:rPr>
          <w:rFonts w:cs="OfficinaSansStd-Book"/>
          <w:color w:val="000000"/>
          <w:sz w:val="18"/>
          <w:szCs w:val="18"/>
        </w:rPr>
        <w:t xml:space="preserve"> </w:t>
      </w:r>
      <w:r w:rsidRPr="00652E5E">
        <w:rPr>
          <w:rFonts w:cs="OfficinaSansStd-Book"/>
          <w:color w:val="000000"/>
          <w:sz w:val="18"/>
          <w:szCs w:val="18"/>
        </w:rPr>
        <w:t>através da escrita.</w:t>
      </w:r>
    </w:p>
    <w:sectPr w:rsidR="00307415" w:rsidRPr="00652E5E" w:rsidSect="000B6055">
      <w:headerReference w:type="default" r:id="rId8"/>
      <w:footerReference w:type="default" r:id="rId9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6EE" w:rsidRDefault="003856EE" w:rsidP="00624107">
      <w:pPr>
        <w:spacing w:after="0" w:line="240" w:lineRule="auto"/>
      </w:pPr>
      <w:r>
        <w:separator/>
      </w:r>
    </w:p>
  </w:endnote>
  <w:endnote w:type="continuationSeparator" w:id="0">
    <w:p w:rsidR="003856EE" w:rsidRDefault="003856EE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fficinaSans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Std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Std-Book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fficinaSansSt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3856EE" w:rsidRPr="008407DC" w:rsidRDefault="003856EE">
        <w:pPr>
          <w:pStyle w:val="Footer"/>
          <w:jc w:val="right"/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783D073D" wp14:editId="584BA851">
              <wp:simplePos x="0" y="0"/>
              <wp:positionH relativeFrom="column">
                <wp:posOffset>-447675</wp:posOffset>
              </wp:positionH>
              <wp:positionV relativeFrom="paragraph">
                <wp:posOffset>142875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3856EE" w:rsidRPr="008407DC" w:rsidRDefault="003856EE">
        <w:pPr>
          <w:pStyle w:val="Footer"/>
          <w:jc w:val="right"/>
          <w:rPr>
            <w:rFonts w:cs="Arial"/>
            <w:b/>
          </w:rPr>
        </w:pPr>
      </w:p>
      <w:p w:rsidR="003856EE" w:rsidRPr="008407DC" w:rsidRDefault="003856EE">
        <w:pPr>
          <w:pStyle w:val="Footer"/>
          <w:jc w:val="right"/>
          <w:rPr>
            <w:rFonts w:cs="Arial"/>
            <w:b/>
          </w:rPr>
        </w:pPr>
      </w:p>
      <w:p w:rsidR="003856EE" w:rsidRPr="007A5BF1" w:rsidRDefault="003856EE">
        <w:pPr>
          <w:pStyle w:val="Footer"/>
          <w:jc w:val="right"/>
          <w:rPr>
            <w:rFonts w:cs="Arial"/>
            <w:b/>
            <w:color w:val="555555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698520B0" wp14:editId="3343E40B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13335</wp:posOffset>
                  </wp:positionV>
                  <wp:extent cx="51625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625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56EE" w:rsidRPr="007A5BF1" w:rsidRDefault="003856EE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proofErr w:type="gramStart"/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</w:rPr>
                                <w:t>www.raizeditora.pt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21.75pt;margin-top:1.05pt;width:406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lang w:val="en-US"/>
                          </w:rPr>
                        </w:pPr>
                        <w:proofErr w:type="gramStart"/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</w:rPr>
                          <w:t>www.raizeditora.pt</w:t>
                        </w:r>
                        <w:proofErr w:type="gramEnd"/>
                      </w:p>
                    </w:txbxContent>
                  </v:textbox>
                </v:shape>
              </w:pict>
            </mc:Fallback>
          </mc:AlternateContent>
        </w:r>
        <w:r w:rsidRPr="007A5BF1">
          <w:rPr>
            <w:rFonts w:cs="Arial"/>
            <w:b/>
            <w:color w:val="555555"/>
          </w:rPr>
          <w:fldChar w:fldCharType="begin"/>
        </w:r>
        <w:r w:rsidRPr="007A5BF1">
          <w:rPr>
            <w:rFonts w:cs="Arial"/>
            <w:b/>
            <w:color w:val="555555"/>
          </w:rPr>
          <w:instrText>PAGE   \* MERGEFORMAT</w:instrText>
        </w:r>
        <w:r w:rsidRPr="007A5BF1">
          <w:rPr>
            <w:rFonts w:cs="Arial"/>
            <w:b/>
            <w:color w:val="555555"/>
          </w:rPr>
          <w:fldChar w:fldCharType="separate"/>
        </w:r>
        <w:r w:rsidR="000B04F3">
          <w:rPr>
            <w:rFonts w:cs="Arial"/>
            <w:b/>
            <w:noProof/>
            <w:color w:val="555555"/>
          </w:rPr>
          <w:t>7</w:t>
        </w:r>
        <w:r w:rsidRPr="007A5BF1">
          <w:rPr>
            <w:rFonts w:cs="Arial"/>
            <w:b/>
            <w:color w:val="555555"/>
          </w:rPr>
          <w:fldChar w:fldCharType="end"/>
        </w:r>
      </w:p>
    </w:sdtContent>
  </w:sdt>
  <w:p w:rsidR="003856EE" w:rsidRDefault="003856EE" w:rsidP="008407DC">
    <w:pPr>
      <w:pStyle w:val="Footer"/>
      <w:tabs>
        <w:tab w:val="left" w:pos="3196"/>
        <w:tab w:val="right" w:pos="8645"/>
      </w:tabs>
    </w:pPr>
    <w:r w:rsidRPr="008407DC">
      <w:tab/>
    </w:r>
    <w:r w:rsidRPr="008407DC">
      <w:tab/>
    </w:r>
    <w:r w:rsidRPr="008407D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6EE" w:rsidRDefault="003856EE" w:rsidP="00624107">
      <w:pPr>
        <w:spacing w:after="0" w:line="240" w:lineRule="auto"/>
      </w:pPr>
      <w:r>
        <w:separator/>
      </w:r>
    </w:p>
  </w:footnote>
  <w:footnote w:type="continuationSeparator" w:id="0">
    <w:p w:rsidR="003856EE" w:rsidRDefault="003856EE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EE" w:rsidRPr="009726ED" w:rsidRDefault="003856EE" w:rsidP="0075779F">
    <w:pPr>
      <w:pStyle w:val="Header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65F4E5D6" wp14:editId="7F223381">
          <wp:simplePos x="0" y="0"/>
          <wp:positionH relativeFrom="margin">
            <wp:posOffset>-448310</wp:posOffset>
          </wp:positionH>
          <wp:positionV relativeFrom="margin">
            <wp:posOffset>-725805</wp:posOffset>
          </wp:positionV>
          <wp:extent cx="1219835" cy="64643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835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7415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8E9231" wp14:editId="3B8B3173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56EE" w:rsidRPr="00FD73F1" w:rsidRDefault="003856EE" w:rsidP="00307415">
                          <w:pPr>
                            <w:jc w:val="right"/>
                            <w:rPr>
                              <w:color w:val="555555"/>
                              <w:sz w:val="20"/>
                            </w:rPr>
                          </w:pPr>
                          <w:r>
                            <w:rPr>
                              <w:color w:val="555555"/>
                              <w:sz w:val="20"/>
                            </w:rPr>
                            <w:t>Novo Plural 10.º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751A7A" w:rsidP="00307415">
                    <w:pPr>
                      <w:jc w:val="right"/>
                      <w:rPr>
                        <w:color w:val="555555"/>
                        <w:sz w:val="20"/>
                      </w:rPr>
                    </w:pPr>
                    <w:r>
                      <w:rPr>
                        <w:color w:val="555555"/>
                        <w:sz w:val="20"/>
                      </w:rPr>
                      <w:t>Novo Plural 10.º ano</w:t>
                    </w:r>
                  </w:p>
                </w:txbxContent>
              </v:textbox>
            </v:shape>
          </w:pict>
        </mc:Fallback>
      </mc:AlternateContent>
    </w:r>
  </w:p>
  <w:p w:rsidR="003856EE" w:rsidRDefault="003856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73D8"/>
    <w:rsid w:val="00033BE7"/>
    <w:rsid w:val="00061B75"/>
    <w:rsid w:val="000B04F3"/>
    <w:rsid w:val="000B2481"/>
    <w:rsid w:val="000B6055"/>
    <w:rsid w:val="000E4B03"/>
    <w:rsid w:val="0011256B"/>
    <w:rsid w:val="00172FDA"/>
    <w:rsid w:val="001E61CD"/>
    <w:rsid w:val="002F4D80"/>
    <w:rsid w:val="00307415"/>
    <w:rsid w:val="003856EE"/>
    <w:rsid w:val="003E3D43"/>
    <w:rsid w:val="00426468"/>
    <w:rsid w:val="00492C6F"/>
    <w:rsid w:val="004E2A8A"/>
    <w:rsid w:val="00506B4B"/>
    <w:rsid w:val="00527367"/>
    <w:rsid w:val="00536930"/>
    <w:rsid w:val="005603C4"/>
    <w:rsid w:val="00624107"/>
    <w:rsid w:val="00652E5E"/>
    <w:rsid w:val="0066716E"/>
    <w:rsid w:val="0068396C"/>
    <w:rsid w:val="00685C34"/>
    <w:rsid w:val="00695592"/>
    <w:rsid w:val="006B5285"/>
    <w:rsid w:val="006E53BF"/>
    <w:rsid w:val="00715A23"/>
    <w:rsid w:val="00751A7A"/>
    <w:rsid w:val="0075779F"/>
    <w:rsid w:val="00781D26"/>
    <w:rsid w:val="007A5BF1"/>
    <w:rsid w:val="008407DC"/>
    <w:rsid w:val="00894848"/>
    <w:rsid w:val="008D717C"/>
    <w:rsid w:val="009726ED"/>
    <w:rsid w:val="009A6B73"/>
    <w:rsid w:val="00A20DBD"/>
    <w:rsid w:val="00A81FC9"/>
    <w:rsid w:val="00A903CB"/>
    <w:rsid w:val="00AC35EF"/>
    <w:rsid w:val="00B7541A"/>
    <w:rsid w:val="00BA1E7E"/>
    <w:rsid w:val="00BC78D2"/>
    <w:rsid w:val="00BF1EBB"/>
    <w:rsid w:val="00DA32E9"/>
    <w:rsid w:val="00DA413F"/>
    <w:rsid w:val="00DA627C"/>
    <w:rsid w:val="00DB0E2F"/>
    <w:rsid w:val="00DD6C03"/>
    <w:rsid w:val="00E03AA2"/>
    <w:rsid w:val="00E05268"/>
    <w:rsid w:val="00F16292"/>
    <w:rsid w:val="00F811B2"/>
    <w:rsid w:val="00FD73F1"/>
    <w:rsid w:val="00FE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B4B"/>
  </w:style>
  <w:style w:type="paragraph" w:styleId="Heading1">
    <w:name w:val="heading 1"/>
    <w:basedOn w:val="Normal"/>
    <w:next w:val="Normal"/>
    <w:link w:val="Heading1Char"/>
    <w:uiPriority w:val="9"/>
    <w:qFormat/>
    <w:rsid w:val="00506B4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B4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B4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B4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B4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B4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B4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B4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B4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6B4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B4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B4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B4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B4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B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B4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B4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B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6B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6B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B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6B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06B4B"/>
    <w:rPr>
      <w:b/>
      <w:bCs/>
    </w:rPr>
  </w:style>
  <w:style w:type="character" w:styleId="Emphasis">
    <w:name w:val="Emphasis"/>
    <w:uiPriority w:val="20"/>
    <w:qFormat/>
    <w:rsid w:val="00506B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06B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6B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06B4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6B4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B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B4B"/>
    <w:rPr>
      <w:b/>
      <w:bCs/>
      <w:i/>
      <w:iCs/>
    </w:rPr>
  </w:style>
  <w:style w:type="character" w:styleId="SubtleEmphasis">
    <w:name w:val="Subtle Emphasis"/>
    <w:uiPriority w:val="19"/>
    <w:qFormat/>
    <w:rsid w:val="00506B4B"/>
    <w:rPr>
      <w:i/>
      <w:iCs/>
    </w:rPr>
  </w:style>
  <w:style w:type="character" w:styleId="IntenseEmphasis">
    <w:name w:val="Intense Emphasis"/>
    <w:uiPriority w:val="21"/>
    <w:qFormat/>
    <w:rsid w:val="00506B4B"/>
    <w:rPr>
      <w:b/>
      <w:bCs/>
    </w:rPr>
  </w:style>
  <w:style w:type="character" w:styleId="SubtleReference">
    <w:name w:val="Subtle Reference"/>
    <w:uiPriority w:val="31"/>
    <w:qFormat/>
    <w:rsid w:val="00506B4B"/>
    <w:rPr>
      <w:smallCaps/>
    </w:rPr>
  </w:style>
  <w:style w:type="character" w:styleId="IntenseReference">
    <w:name w:val="Intense Reference"/>
    <w:uiPriority w:val="32"/>
    <w:qFormat/>
    <w:rsid w:val="00506B4B"/>
    <w:rPr>
      <w:smallCaps/>
      <w:spacing w:val="5"/>
      <w:u w:val="single"/>
    </w:rPr>
  </w:style>
  <w:style w:type="character" w:styleId="BookTitle">
    <w:name w:val="Book Title"/>
    <w:uiPriority w:val="33"/>
    <w:qFormat/>
    <w:rsid w:val="00506B4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6B4B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027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B4B"/>
  </w:style>
  <w:style w:type="paragraph" w:styleId="Heading1">
    <w:name w:val="heading 1"/>
    <w:basedOn w:val="Normal"/>
    <w:next w:val="Normal"/>
    <w:link w:val="Heading1Char"/>
    <w:uiPriority w:val="9"/>
    <w:qFormat/>
    <w:rsid w:val="00506B4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B4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B4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B4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B4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B4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B4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B4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B4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6B4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B4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B4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B4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B4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B4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B4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B4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B4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6B4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6B4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B4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6B4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06B4B"/>
    <w:rPr>
      <w:b/>
      <w:bCs/>
    </w:rPr>
  </w:style>
  <w:style w:type="character" w:styleId="Emphasis">
    <w:name w:val="Emphasis"/>
    <w:uiPriority w:val="20"/>
    <w:qFormat/>
    <w:rsid w:val="00506B4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06B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06B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06B4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6B4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B4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B4B"/>
    <w:rPr>
      <w:b/>
      <w:bCs/>
      <w:i/>
      <w:iCs/>
    </w:rPr>
  </w:style>
  <w:style w:type="character" w:styleId="SubtleEmphasis">
    <w:name w:val="Subtle Emphasis"/>
    <w:uiPriority w:val="19"/>
    <w:qFormat/>
    <w:rsid w:val="00506B4B"/>
    <w:rPr>
      <w:i/>
      <w:iCs/>
    </w:rPr>
  </w:style>
  <w:style w:type="character" w:styleId="IntenseEmphasis">
    <w:name w:val="Intense Emphasis"/>
    <w:uiPriority w:val="21"/>
    <w:qFormat/>
    <w:rsid w:val="00506B4B"/>
    <w:rPr>
      <w:b/>
      <w:bCs/>
    </w:rPr>
  </w:style>
  <w:style w:type="character" w:styleId="SubtleReference">
    <w:name w:val="Subtle Reference"/>
    <w:uiPriority w:val="31"/>
    <w:qFormat/>
    <w:rsid w:val="00506B4B"/>
    <w:rPr>
      <w:smallCaps/>
    </w:rPr>
  </w:style>
  <w:style w:type="character" w:styleId="IntenseReference">
    <w:name w:val="Intense Reference"/>
    <w:uiPriority w:val="32"/>
    <w:qFormat/>
    <w:rsid w:val="00506B4B"/>
    <w:rPr>
      <w:smallCaps/>
      <w:spacing w:val="5"/>
      <w:u w:val="single"/>
    </w:rPr>
  </w:style>
  <w:style w:type="character" w:styleId="BookTitle">
    <w:name w:val="Book Title"/>
    <w:uiPriority w:val="33"/>
    <w:qFormat/>
    <w:rsid w:val="00506B4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6B4B"/>
    <w:pPr>
      <w:outlineLvl w:val="9"/>
    </w:pPr>
    <w:rPr>
      <w:lang w:bidi="en-US"/>
    </w:rPr>
  </w:style>
  <w:style w:type="table" w:styleId="TableGrid">
    <w:name w:val="Table Grid"/>
    <w:basedOn w:val="TableNormal"/>
    <w:uiPriority w:val="59"/>
    <w:rsid w:val="00027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F6877-B086-4C6D-BB66-DD160065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10</Pages>
  <Words>4135</Words>
  <Characters>22329</Characters>
  <Application>Microsoft Office Word</Application>
  <DocSecurity>0</DocSecurity>
  <Lines>186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26412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 Paula Aguiar</cp:lastModifiedBy>
  <cp:revision>10</cp:revision>
  <cp:lastPrinted>2013-01-08T11:33:00Z</cp:lastPrinted>
  <dcterms:created xsi:type="dcterms:W3CDTF">2015-04-15T15:43:00Z</dcterms:created>
  <dcterms:modified xsi:type="dcterms:W3CDTF">2015-05-29T13:47:00Z</dcterms:modified>
</cp:coreProperties>
</file>