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DE0" w:rsidRPr="00022066" w:rsidRDefault="00C40DE0" w:rsidP="006837A4">
      <w:pPr>
        <w:pBdr>
          <w:bottom w:val="single" w:sz="24" w:space="1" w:color="auto"/>
        </w:pBd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  <w:r w:rsidRPr="00022066">
        <w:rPr>
          <w:rFonts w:ascii="Georgia" w:hAnsi="Georgia" w:cs="Georgia"/>
          <w:color w:val="000000"/>
          <w:sz w:val="28"/>
          <w:szCs w:val="28"/>
        </w:rPr>
        <w:t>Prova Escrita de Biologia e Geologia</w:t>
      </w:r>
      <w:r w:rsidR="001B5119">
        <w:rPr>
          <w:rFonts w:ascii="Georgia" w:hAnsi="Georgia" w:cs="Georgia"/>
          <w:color w:val="000000"/>
          <w:sz w:val="28"/>
          <w:szCs w:val="28"/>
        </w:rPr>
        <w:t xml:space="preserve"> (Teste </w:t>
      </w:r>
      <w:r w:rsidR="00206876">
        <w:rPr>
          <w:rFonts w:ascii="Georgia" w:hAnsi="Georgia" w:cs="Georgia"/>
          <w:color w:val="000000"/>
          <w:sz w:val="28"/>
          <w:szCs w:val="28"/>
        </w:rPr>
        <w:t xml:space="preserve">Global </w:t>
      </w:r>
      <w:r w:rsidR="005215B4">
        <w:rPr>
          <w:rFonts w:ascii="Georgia" w:hAnsi="Georgia" w:cs="Georgia"/>
          <w:color w:val="000000"/>
          <w:sz w:val="28"/>
          <w:szCs w:val="28"/>
        </w:rPr>
        <w:t>2</w:t>
      </w:r>
      <w:r w:rsidR="00206876">
        <w:rPr>
          <w:rFonts w:ascii="Georgia" w:hAnsi="Georgia" w:cs="Georgia"/>
          <w:color w:val="000000"/>
          <w:sz w:val="28"/>
          <w:szCs w:val="28"/>
        </w:rPr>
        <w:t>.</w:t>
      </w:r>
      <w:r w:rsidR="00206876" w:rsidRPr="00206876">
        <w:rPr>
          <w:rFonts w:ascii="Georgia" w:hAnsi="Georgia" w:cs="Georgia"/>
          <w:color w:val="000000"/>
          <w:sz w:val="28"/>
          <w:szCs w:val="28"/>
          <w:vertAlign w:val="superscript"/>
        </w:rPr>
        <w:t>o</w:t>
      </w:r>
      <w:r w:rsidR="00206876">
        <w:rPr>
          <w:rFonts w:ascii="Georgia" w:hAnsi="Georgia" w:cs="Georgia"/>
          <w:color w:val="000000"/>
          <w:sz w:val="28"/>
          <w:szCs w:val="28"/>
        </w:rPr>
        <w:t xml:space="preserve"> Período</w:t>
      </w:r>
      <w:r w:rsidR="001B5119">
        <w:rPr>
          <w:rFonts w:ascii="Georgia" w:hAnsi="Georgia" w:cs="Georgia"/>
          <w:color w:val="000000"/>
          <w:sz w:val="28"/>
          <w:szCs w:val="28"/>
        </w:rPr>
        <w:t>)</w:t>
      </w:r>
    </w:p>
    <w:p w:rsidR="00C40DE0" w:rsidRPr="00022066" w:rsidRDefault="00C40DE0" w:rsidP="006837A4">
      <w:pPr>
        <w:pBdr>
          <w:bottom w:val="single" w:sz="24" w:space="1" w:color="auto"/>
        </w:pBd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  <w:r w:rsidRPr="00022066">
        <w:rPr>
          <w:rFonts w:ascii="Georgia" w:hAnsi="Georgia" w:cs="Georgia"/>
          <w:color w:val="000000"/>
          <w:sz w:val="28"/>
          <w:szCs w:val="28"/>
        </w:rPr>
        <w:t>1</w:t>
      </w:r>
      <w:r w:rsidR="005C20B2">
        <w:rPr>
          <w:rFonts w:ascii="Georgia" w:hAnsi="Georgia" w:cs="Georgia"/>
          <w:color w:val="000000"/>
          <w:sz w:val="28"/>
          <w:szCs w:val="28"/>
        </w:rPr>
        <w:t>1</w:t>
      </w:r>
      <w:r w:rsidRPr="00022066">
        <w:rPr>
          <w:rFonts w:ascii="Georgia" w:hAnsi="Georgia" w:cs="Georgia"/>
          <w:color w:val="000000"/>
          <w:sz w:val="28"/>
          <w:szCs w:val="28"/>
        </w:rPr>
        <w:t>.º Ano de Escolaridade</w:t>
      </w:r>
    </w:p>
    <w:p w:rsidR="00C40DE0" w:rsidRDefault="00C40DE0" w:rsidP="006837A4">
      <w:pPr>
        <w:pBdr>
          <w:bottom w:val="single" w:sz="24" w:space="1" w:color="auto"/>
        </w:pBdr>
        <w:tabs>
          <w:tab w:val="right" w:pos="8504"/>
        </w:tabs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  <w:r w:rsidRPr="00022066">
        <w:rPr>
          <w:rFonts w:ascii="Georgia" w:hAnsi="Georgia" w:cs="Georgia"/>
          <w:color w:val="000000"/>
          <w:sz w:val="28"/>
          <w:szCs w:val="28"/>
        </w:rPr>
        <w:t xml:space="preserve">Duração da Prova: </w:t>
      </w:r>
      <w:r w:rsidR="0040515E">
        <w:rPr>
          <w:rFonts w:ascii="Georgia" w:hAnsi="Georgia" w:cs="Georgia"/>
          <w:color w:val="000000"/>
          <w:sz w:val="28"/>
          <w:szCs w:val="28"/>
        </w:rPr>
        <w:t>90</w:t>
      </w:r>
      <w:r w:rsidR="001B5119">
        <w:rPr>
          <w:rFonts w:ascii="Georgia" w:hAnsi="Georgia" w:cs="Georgia"/>
          <w:color w:val="000000"/>
          <w:sz w:val="28"/>
          <w:szCs w:val="28"/>
        </w:rPr>
        <w:t xml:space="preserve"> minutos</w:t>
      </w:r>
      <w:r w:rsidR="00475F9C">
        <w:rPr>
          <w:rFonts w:ascii="Georgia" w:hAnsi="Georgia" w:cs="Georgia"/>
          <w:color w:val="000000"/>
          <w:sz w:val="28"/>
          <w:szCs w:val="28"/>
        </w:rPr>
        <w:tab/>
      </w:r>
      <w:r w:rsidR="00805366">
        <w:rPr>
          <w:rFonts w:ascii="Georgia" w:hAnsi="Georgia" w:cs="Georgia"/>
          <w:color w:val="000000"/>
          <w:sz w:val="28"/>
          <w:szCs w:val="28"/>
        </w:rPr>
        <w:t>10</w:t>
      </w:r>
      <w:r w:rsidR="009A30E2" w:rsidRPr="00B0656E">
        <w:rPr>
          <w:rFonts w:ascii="Georgia" w:hAnsi="Georgia" w:cs="Georgia"/>
          <w:color w:val="000000"/>
          <w:sz w:val="28"/>
          <w:szCs w:val="28"/>
        </w:rPr>
        <w:t xml:space="preserve"> p</w:t>
      </w:r>
      <w:r w:rsidR="00475F9C" w:rsidRPr="00B0656E">
        <w:rPr>
          <w:rFonts w:ascii="Georgia" w:hAnsi="Georgia" w:cs="Georgia"/>
          <w:color w:val="000000"/>
          <w:sz w:val="28"/>
          <w:szCs w:val="28"/>
        </w:rPr>
        <w:t>áginas</w:t>
      </w:r>
    </w:p>
    <w:p w:rsidR="001B5119" w:rsidRPr="00022066" w:rsidRDefault="001B5119" w:rsidP="006837A4">
      <w:pPr>
        <w:pBdr>
          <w:bottom w:val="single" w:sz="24" w:space="1" w:color="auto"/>
        </w:pBd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Utilize apenas caneta ou esferográfica de tinta indelével, azul ou preta.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Não é permitido o uso de corretor. Em caso de engano, deve riscar de forma inequívoca aquilo que pretende que não seja classificado.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Escreva de forma legível a numeração dos grupos e dos itens, bem como as respetivas respostas.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As respostas ilegíveis ou que não possam ser claramente identificadas são classificadas com zero pontos.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Para cada item, apresente apenas uma resposta. Se escrever mais do que uma resposta a um mesmo item, apenas é classificada a resposta apresentada em primeiro lugar.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Para responder aos itens de escolha múltipla, escreva, na folha de respostas: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o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número do item;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a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letra que identifica a única opção escolhida.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Para responder aos itens de associação/correspondência, escreva, na folha de respostas: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o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número do item;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a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letra que identifica cada elemento da coluna A e o número que identifica o único elemento da coluna B que lhe corresponde.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Para responder aos itens de ordenação, escreva, na folha de respostas: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o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número do item;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a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sequência de letras que identificam os elementos a ordenar.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As cotações dos itens encontram-se no final do enunciado da prova.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A ortografia dos textos e de outros documentos segue o Acordo Ortográfico de 1990.</w:t>
      </w:r>
    </w:p>
    <w:p w:rsidR="00973AA8" w:rsidRPr="00022066" w:rsidRDefault="00973AA8" w:rsidP="006837A4">
      <w:pPr>
        <w:autoSpaceDE w:val="0"/>
        <w:autoSpaceDN w:val="0"/>
        <w:adjustRightInd w:val="0"/>
        <w:spacing w:after="60" w:line="36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br w:type="page"/>
      </w:r>
    </w:p>
    <w:p w:rsidR="00A74A1A" w:rsidRDefault="0039281B" w:rsidP="006837A4">
      <w:pPr>
        <w:spacing w:after="60"/>
        <w:jc w:val="center"/>
        <w:rPr>
          <w:rFonts w:ascii="Georgia" w:hAnsi="Georgia"/>
          <w:b/>
        </w:rPr>
      </w:pPr>
      <w:r>
        <w:rPr>
          <w:rFonts w:ascii="Georgia" w:hAnsi="Georgia"/>
          <w:b/>
          <w:noProof/>
          <w:lang w:eastAsia="pt-PT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5" o:spid="_x0000_s1026" type="#_x0000_t202" style="position:absolute;left:0;text-align:left;margin-left:-.4pt;margin-top:-27.4pt;width:428.25pt;height:52.15pt;z-index:251665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K4mSQIAAIcEAAAOAAAAZHJzL2Uyb0RvYy54bWysVNtu3CAQfa/Uf0C8N/Zu1rlY8UZp0lSV&#10;epOSfgDG2EYFhgK7dvr1HcDZbtq3qi8WzAxnzpyZ8dX1rBXZC+clmIauTkpKhOHQSTM09Nvj/ZsL&#10;SnxgpmMKjGjok/D0evv61dVka7GGEVQnHEEQ4+vJNnQMwdZF4fkoNPMnYIVBZw9Os4BXNxSdYxOi&#10;a1Wsy/KsmMB11gEX3qP1LjvpNuH3veDhS997EYhqKHIL6evSt43fYnvF6sExO0q+0GD/wEIzaTDp&#10;AeqOBUZ2Tv4FpSV34KEPJxx0AX0vuUg1YDWr8o9qHkZmRaoFxfH2IJP/f7D88/6rI7Jr6CUlhmls&#10;0aOYA3kLM1lVUZ7J+hqjHizGhRnt2OZUqrcfgX/3xMDtyMwgbpyDaRSsQ3qr+LI4eppxfARpp0/Q&#10;YR62C5CA5t7pqB2qQRAd2/R0aE3kwtFYbU4vzs8rSjj6zs7Wp2UiV7D6+bV1PrwXoEk8NNRh6xM6&#10;23/0IbJh9XNITOZBye5eKpUucdzErXJkz3BQ2iFXqHYaqWbbZVWWy7igGYcqm5MJodPARoSU6AW4&#10;MmRCeat1lWV7kdgN7SEtJlhyRMDjMC0DbomSuqEXhyBWR7HfmS7NcGBS5TM+VmZRPwqepQ9zOy/d&#10;bKF7wj44yNuA24uHEdxPSibchIb6HzvmBCXqg8FeXq42m7g66bKpztd4ccee9tjDDEeohgZK8vE2&#10;5HXbWSeHETNlbQ3cYP97mVoTByWzWnjjtCchl82M63R8T1G//x/bXwAAAP//AwBQSwMEFAAGAAgA&#10;AAAhAH9KEX/eAAAACAEAAA8AAABkcnMvZG93bnJldi54bWxMj0FvwjAMhe+T+A+RkXYb6RBlUJoi&#10;tGkXpGkabAduaWPaao1TJSl0/37mtJ38rGe99znfjrYTF/ShdaTgcZaAQKqcaalW8Hl8fViBCFGT&#10;0Z0jVPCDAbbF5C7XmXFX+sDLIdaCQyhkWkETY59JGaoGrQ4z1yOxd3be6sirr6Xx+srhtpPzJFlK&#10;q1vihkb3+Nxg9X0YrAL7VtL+RHtnzHD0L3H5/oXrs1L303G3ARFxjH/HcMNndCiYqXQDmSA6BTfw&#10;yCNdsGB/laZPIEoFi3UKssjl/weKXwAAAP//AwBQSwECLQAUAAYACAAAACEAtoM4kv4AAADhAQAA&#10;EwAAAAAAAAAAAAAAAAAAAAAAW0NvbnRlbnRfVHlwZXNdLnhtbFBLAQItABQABgAIAAAAIQA4/SH/&#10;1gAAAJQBAAALAAAAAAAAAAAAAAAAAC8BAABfcmVscy8ucmVsc1BLAQItABQABgAIAAAAIQDr0K4m&#10;SQIAAIcEAAAOAAAAAAAAAAAAAAAAAC4CAABkcnMvZTJvRG9jLnhtbFBLAQItABQABgAIAAAAIQB/&#10;ShF/3gAAAAgBAAAPAAAAAAAAAAAAAAAAAKMEAABkcnMvZG93bnJldi54bWxQSwUGAAAAAAQABADz&#10;AAAArgUAAAAA&#10;" fillcolor="#f2f2f2 [3052]">
            <v:textbox>
              <w:txbxContent>
                <w:p w:rsidR="005D1D9D" w:rsidRDefault="005D1D9D" w:rsidP="00A74A1A">
                  <w:r>
                    <w:t xml:space="preserve">Escola: </w:t>
                  </w:r>
                  <w:proofErr w:type="gramStart"/>
                  <w:r>
                    <w:t>______________________________  1</w:t>
                  </w:r>
                  <w:r w:rsidR="005C20B2">
                    <w:t>1</w:t>
                  </w:r>
                  <w:r>
                    <w:t>.</w:t>
                  </w:r>
                  <w:proofErr w:type="gramEnd"/>
                  <w:r w:rsidRPr="00206876">
                    <w:rPr>
                      <w:vertAlign w:val="superscript"/>
                    </w:rPr>
                    <w:t>o</w:t>
                  </w:r>
                  <w:r>
                    <w:t xml:space="preserve"> ano  Turma_____ Data ___/___/_____</w:t>
                  </w:r>
                </w:p>
                <w:p w:rsidR="005D1D9D" w:rsidRDefault="005D1D9D" w:rsidP="00A74A1A">
                  <w:r>
                    <w:t xml:space="preserve">Nome_________________________________________ </w:t>
                  </w:r>
                  <w:proofErr w:type="spellStart"/>
                  <w:r>
                    <w:t>N.</w:t>
                  </w:r>
                  <w:r w:rsidRPr="00206876">
                    <w:rPr>
                      <w:vertAlign w:val="superscript"/>
                    </w:rPr>
                    <w:t>o</w:t>
                  </w:r>
                  <w:proofErr w:type="spellEnd"/>
                  <w:r>
                    <w:t xml:space="preserve"> ____ Classificação________</w:t>
                  </w:r>
                </w:p>
              </w:txbxContent>
            </v:textbox>
          </v:shape>
        </w:pict>
      </w:r>
    </w:p>
    <w:p w:rsidR="00A74A1A" w:rsidRDefault="00A74A1A" w:rsidP="006837A4">
      <w:pPr>
        <w:spacing w:after="60"/>
        <w:jc w:val="center"/>
        <w:rPr>
          <w:rFonts w:ascii="Georgia" w:hAnsi="Georgia"/>
          <w:b/>
        </w:rPr>
      </w:pPr>
    </w:p>
    <w:p w:rsidR="005F0A76" w:rsidRDefault="005F0A76" w:rsidP="006837A4">
      <w:pPr>
        <w:spacing w:after="60"/>
        <w:jc w:val="center"/>
        <w:rPr>
          <w:rFonts w:ascii="Georgia" w:hAnsi="Georgia"/>
          <w:b/>
        </w:rPr>
      </w:pPr>
    </w:p>
    <w:p w:rsidR="003A198B" w:rsidRDefault="003A198B" w:rsidP="006837A4">
      <w:pPr>
        <w:spacing w:after="60"/>
        <w:jc w:val="center"/>
        <w:rPr>
          <w:rFonts w:ascii="Georgia" w:hAnsi="Georgia"/>
          <w:b/>
        </w:rPr>
      </w:pPr>
    </w:p>
    <w:p w:rsidR="00973AA8" w:rsidRDefault="00973AA8" w:rsidP="006837A4">
      <w:pPr>
        <w:spacing w:after="60"/>
        <w:jc w:val="center"/>
        <w:rPr>
          <w:rFonts w:ascii="Georgia" w:hAnsi="Georgia"/>
          <w:b/>
        </w:rPr>
      </w:pPr>
      <w:r w:rsidRPr="006D108D">
        <w:rPr>
          <w:rFonts w:ascii="Georgia" w:hAnsi="Georgia"/>
          <w:b/>
        </w:rPr>
        <w:t>Grupo I</w:t>
      </w:r>
    </w:p>
    <w:p w:rsidR="005C20B2" w:rsidRDefault="005215B4" w:rsidP="005C20B2">
      <w:pPr>
        <w:pStyle w:val="Standard"/>
        <w:spacing w:after="0"/>
        <w:jc w:val="center"/>
        <w:rPr>
          <w:rFonts w:ascii="Georgia" w:hAnsi="Georgia"/>
          <w:b/>
        </w:rPr>
      </w:pPr>
      <w:r w:rsidRPr="005215B4">
        <w:rPr>
          <w:rFonts w:ascii="Georgia" w:hAnsi="Georgia"/>
          <w:b/>
        </w:rPr>
        <w:t>Ciclo de vida</w:t>
      </w:r>
    </w:p>
    <w:p w:rsidR="00EE09BA" w:rsidRPr="00EE09BA" w:rsidRDefault="00EE09B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5215B4" w:rsidRPr="005215B4" w:rsidRDefault="005215B4" w:rsidP="005215B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proofErr w:type="spellStart"/>
      <w:r w:rsidRPr="005215B4">
        <w:rPr>
          <w:rFonts w:ascii="Georgia" w:hAnsi="Georgia" w:cs="ZapfHumanist601BT-Roman"/>
          <w:i/>
          <w:sz w:val="18"/>
          <w:szCs w:val="18"/>
        </w:rPr>
        <w:t>Entamoeba</w:t>
      </w:r>
      <w:proofErr w:type="spellEnd"/>
      <w:r w:rsidRPr="005215B4">
        <w:rPr>
          <w:rFonts w:ascii="Georgia" w:hAnsi="Georgia" w:cs="ZapfHumanist601BT-Roman"/>
          <w:i/>
          <w:sz w:val="18"/>
          <w:szCs w:val="18"/>
        </w:rPr>
        <w:t xml:space="preserve"> </w:t>
      </w:r>
      <w:proofErr w:type="spellStart"/>
      <w:r w:rsidRPr="005215B4">
        <w:rPr>
          <w:rFonts w:ascii="Georgia" w:hAnsi="Georgia" w:cs="ZapfHumanist601BT-Roman"/>
          <w:i/>
          <w:sz w:val="18"/>
          <w:szCs w:val="18"/>
        </w:rPr>
        <w:t>histolytica</w:t>
      </w:r>
      <w:proofErr w:type="spellEnd"/>
      <w:r w:rsidRPr="005215B4">
        <w:rPr>
          <w:rFonts w:ascii="Georgia" w:hAnsi="Georgia" w:cs="ZapfHumanist601BT-Roman"/>
          <w:sz w:val="18"/>
          <w:szCs w:val="18"/>
        </w:rPr>
        <w:t xml:space="preserve"> é o protozoário responsável pela amebíase, uma doença grave no </w:t>
      </w:r>
      <w:r>
        <w:rPr>
          <w:rFonts w:ascii="Georgia" w:hAnsi="Georgia" w:cs="ZapfHumanist601BT-Roman"/>
          <w:sz w:val="18"/>
          <w:szCs w:val="18"/>
        </w:rPr>
        <w:t>ser humano</w:t>
      </w:r>
      <w:r w:rsidRPr="005215B4">
        <w:rPr>
          <w:rFonts w:ascii="Georgia" w:hAnsi="Georgia" w:cs="ZapfHumanist601BT-Roman"/>
          <w:sz w:val="18"/>
          <w:szCs w:val="18"/>
        </w:rPr>
        <w:t>. Este parasita é endémico em zonas com climas quentes em que as condições de saneamento e de higiene pessoal são precárias. Nestas zonas do globo, é considerada a principal causa de morte por infeção parasitária. Estima-se que, em todo o mundo, 500 milhões de indivíduos sejam infetados anualmente</w:t>
      </w:r>
      <w:r>
        <w:rPr>
          <w:rFonts w:ascii="Georgia" w:hAnsi="Georgia" w:cs="ZapfHumanist601BT-Roman"/>
          <w:sz w:val="18"/>
          <w:szCs w:val="18"/>
        </w:rPr>
        <w:t>,</w:t>
      </w:r>
      <w:r w:rsidRPr="005215B4">
        <w:rPr>
          <w:rFonts w:ascii="Georgia" w:hAnsi="Georgia" w:cs="ZapfHumanist601BT-Roman"/>
          <w:sz w:val="18"/>
          <w:szCs w:val="18"/>
        </w:rPr>
        <w:t xml:space="preserve"> com uma taxa de mortalidade na ordem dos 0,02%.</w:t>
      </w:r>
    </w:p>
    <w:p w:rsidR="007B43B8" w:rsidRDefault="005215B4" w:rsidP="005215B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r w:rsidRPr="005215B4">
        <w:rPr>
          <w:rFonts w:ascii="Georgia" w:hAnsi="Georgia" w:cs="ZapfHumanist601BT-Roman"/>
          <w:sz w:val="18"/>
          <w:szCs w:val="18"/>
        </w:rPr>
        <w:t xml:space="preserve">A transmissão da infeção ocorre, geralmente, por via fecal-oral, pela ingestão de água ou de alimentos crus contaminados por cistos de </w:t>
      </w:r>
      <w:proofErr w:type="spellStart"/>
      <w:r w:rsidRPr="005215B4">
        <w:rPr>
          <w:rFonts w:ascii="Georgia" w:hAnsi="Georgia" w:cs="ZapfHumanist601BT-Roman"/>
          <w:i/>
          <w:sz w:val="18"/>
          <w:szCs w:val="18"/>
        </w:rPr>
        <w:t>Entamoeba</w:t>
      </w:r>
      <w:proofErr w:type="spellEnd"/>
      <w:r w:rsidRPr="005215B4">
        <w:rPr>
          <w:rFonts w:ascii="Georgia" w:hAnsi="Georgia" w:cs="ZapfHumanist601BT-Roman"/>
          <w:sz w:val="18"/>
          <w:szCs w:val="18"/>
        </w:rPr>
        <w:t>. Os cistos são redondos</w:t>
      </w:r>
      <w:r>
        <w:rPr>
          <w:rFonts w:ascii="Georgia" w:hAnsi="Georgia" w:cs="ZapfHumanist601BT-Roman"/>
          <w:sz w:val="18"/>
          <w:szCs w:val="18"/>
        </w:rPr>
        <w:t>,</w:t>
      </w:r>
      <w:r w:rsidRPr="005215B4">
        <w:rPr>
          <w:rFonts w:ascii="Georgia" w:hAnsi="Georgia" w:cs="ZapfHumanist601BT-Roman"/>
          <w:sz w:val="18"/>
          <w:szCs w:val="18"/>
        </w:rPr>
        <w:t xml:space="preserve"> com cerca de 5 a 25 micrómetros. </w:t>
      </w:r>
      <w:r w:rsidR="007B43B8" w:rsidRPr="007B43B8">
        <w:rPr>
          <w:rFonts w:ascii="Georgia" w:hAnsi="Georgia" w:cs="ZapfHumanist601BT-Roman"/>
          <w:sz w:val="18"/>
          <w:szCs w:val="18"/>
        </w:rPr>
        <w:t>Este parasita é capaz de dividir o núcleo sem ocorrer divisão do citoplasma, formando células polinucleadas.</w:t>
      </w:r>
    </w:p>
    <w:p w:rsidR="005215B4" w:rsidRPr="005215B4" w:rsidRDefault="005215B4" w:rsidP="005215B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r w:rsidRPr="005215B4">
        <w:rPr>
          <w:rFonts w:ascii="Georgia" w:hAnsi="Georgia" w:cs="ZapfHumanist601BT-Roman"/>
          <w:sz w:val="18"/>
          <w:szCs w:val="18"/>
        </w:rPr>
        <w:t>No intestino delgado, cada cisto dá origem a oito trofozoítos (</w:t>
      </w:r>
      <w:r>
        <w:rPr>
          <w:rFonts w:ascii="Georgia" w:hAnsi="Georgia" w:cs="ZapfHumanist601BT-Roman"/>
          <w:sz w:val="18"/>
          <w:szCs w:val="18"/>
        </w:rPr>
        <w:t xml:space="preserve">com </w:t>
      </w:r>
      <w:r w:rsidRPr="005215B4">
        <w:rPr>
          <w:rFonts w:ascii="Georgia" w:hAnsi="Georgia" w:cs="ZapfHumanist601BT-Roman"/>
          <w:sz w:val="18"/>
          <w:szCs w:val="18"/>
        </w:rPr>
        <w:t xml:space="preserve">6 a 40 micrómetros) que se deslocam por meio de pseudópodes para o intestino grosso, onde podem formar úlceras na mucosa do cólon, viver de forma comensal ou enquistar. O parasita </w:t>
      </w:r>
      <w:r w:rsidRPr="005215B4">
        <w:rPr>
          <w:rFonts w:ascii="Georgia" w:hAnsi="Georgia" w:cs="ZapfHumanist601BT-Roman"/>
          <w:i/>
          <w:sz w:val="18"/>
          <w:szCs w:val="18"/>
        </w:rPr>
        <w:t xml:space="preserve">E. </w:t>
      </w:r>
      <w:proofErr w:type="spellStart"/>
      <w:r w:rsidRPr="005215B4">
        <w:rPr>
          <w:rFonts w:ascii="Georgia" w:hAnsi="Georgia" w:cs="ZapfHumanist601BT-Roman"/>
          <w:i/>
          <w:sz w:val="18"/>
          <w:szCs w:val="18"/>
        </w:rPr>
        <w:t>histolytica</w:t>
      </w:r>
      <w:proofErr w:type="spellEnd"/>
      <w:r w:rsidRPr="005215B4">
        <w:rPr>
          <w:rFonts w:ascii="Georgia" w:hAnsi="Georgia" w:cs="ZapfHumanist601BT-Roman"/>
          <w:sz w:val="18"/>
          <w:szCs w:val="18"/>
        </w:rPr>
        <w:t xml:space="preserve"> pode ainda invadir </w:t>
      </w:r>
      <w:r w:rsidR="00AF7D5B">
        <w:rPr>
          <w:rFonts w:ascii="Georgia" w:hAnsi="Georgia" w:cs="ZapfHumanist601BT-Roman"/>
          <w:sz w:val="18"/>
          <w:szCs w:val="18"/>
        </w:rPr>
        <w:t xml:space="preserve">a mucosa intestinal </w:t>
      </w:r>
      <w:r w:rsidRPr="005215B4">
        <w:rPr>
          <w:rFonts w:ascii="Georgia" w:hAnsi="Georgia" w:cs="ZapfHumanist601BT-Roman"/>
          <w:sz w:val="18"/>
          <w:szCs w:val="18"/>
        </w:rPr>
        <w:t xml:space="preserve">e produzir lesões fora do intestino, especialmente no fígado. </w:t>
      </w:r>
    </w:p>
    <w:p w:rsidR="005215B4" w:rsidRDefault="005215B4" w:rsidP="005215B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r w:rsidRPr="005215B4">
        <w:rPr>
          <w:rFonts w:ascii="Georgia" w:hAnsi="Georgia" w:cs="ZapfHumanist601BT-Roman"/>
          <w:sz w:val="18"/>
          <w:szCs w:val="18"/>
        </w:rPr>
        <w:t>Os sintomas surgem após um período de incu</w:t>
      </w:r>
      <w:r>
        <w:rPr>
          <w:rFonts w:ascii="Georgia" w:hAnsi="Georgia" w:cs="ZapfHumanist601BT-Roman"/>
          <w:sz w:val="18"/>
          <w:szCs w:val="18"/>
        </w:rPr>
        <w:t xml:space="preserve">bação que pode durar entre 2 dias até </w:t>
      </w:r>
      <w:r w:rsidRPr="005215B4">
        <w:rPr>
          <w:rFonts w:ascii="Georgia" w:hAnsi="Georgia" w:cs="ZapfHumanist601BT-Roman"/>
          <w:sz w:val="18"/>
          <w:szCs w:val="18"/>
        </w:rPr>
        <w:t>4 semanas</w:t>
      </w:r>
      <w:r>
        <w:rPr>
          <w:rFonts w:ascii="Georgia" w:hAnsi="Georgia" w:cs="ZapfHumanist601BT-Roman"/>
          <w:sz w:val="18"/>
          <w:szCs w:val="18"/>
        </w:rPr>
        <w:t>,</w:t>
      </w:r>
      <w:r w:rsidRPr="005215B4">
        <w:rPr>
          <w:rFonts w:ascii="Georgia" w:hAnsi="Georgia" w:cs="ZapfHumanist601BT-Roman"/>
          <w:sz w:val="18"/>
          <w:szCs w:val="18"/>
        </w:rPr>
        <w:t xml:space="preserve"> podendo incluir diarreia, dores abdominais, apendicite e abcessos</w:t>
      </w:r>
      <w:r w:rsidR="00AF7D5B">
        <w:rPr>
          <w:rFonts w:ascii="Georgia" w:hAnsi="Georgia" w:cs="ZapfHumanist601BT-Roman"/>
          <w:sz w:val="18"/>
          <w:szCs w:val="18"/>
        </w:rPr>
        <w:t xml:space="preserve"> no fígado, pulmões ou cérebro.</w:t>
      </w:r>
    </w:p>
    <w:p w:rsidR="00AF7D5B" w:rsidRPr="005215B4" w:rsidRDefault="00AF7D5B" w:rsidP="005215B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5215B4" w:rsidRPr="005215B4" w:rsidRDefault="005215B4" w:rsidP="005215B4">
      <w:pPr>
        <w:autoSpaceDE w:val="0"/>
        <w:autoSpaceDN w:val="0"/>
        <w:adjustRightInd w:val="0"/>
        <w:spacing w:after="60"/>
        <w:jc w:val="right"/>
        <w:rPr>
          <w:rFonts w:ascii="Georgia" w:hAnsi="Georgia" w:cs="ZapfHumanist601BT-Roman"/>
          <w:sz w:val="18"/>
          <w:szCs w:val="18"/>
        </w:rPr>
      </w:pPr>
      <w:proofErr w:type="gramStart"/>
      <w:r w:rsidRPr="005215B4">
        <w:rPr>
          <w:rFonts w:ascii="Georgia" w:hAnsi="Georgia" w:cs="ZapfHumanist601BT-Roman"/>
          <w:i/>
          <w:sz w:val="18"/>
          <w:szCs w:val="18"/>
        </w:rPr>
        <w:t>www.quali.pt</w:t>
      </w:r>
      <w:proofErr w:type="gramEnd"/>
      <w:r w:rsidRPr="005215B4">
        <w:rPr>
          <w:rFonts w:ascii="Georgia" w:hAnsi="Georgia" w:cs="ZapfHumanist601BT-Roman"/>
          <w:i/>
          <w:sz w:val="18"/>
          <w:szCs w:val="18"/>
        </w:rPr>
        <w:t>/microbiologia/489-entamoeba-histolytica</w:t>
      </w:r>
      <w:r w:rsidRPr="005215B4">
        <w:rPr>
          <w:rFonts w:ascii="Georgia" w:hAnsi="Georgia" w:cs="ZapfHumanist601BT-Roman"/>
          <w:sz w:val="18"/>
          <w:szCs w:val="18"/>
        </w:rPr>
        <w:t xml:space="preserve"> (consultado em outubro 2016, adaptado)</w:t>
      </w:r>
    </w:p>
    <w:p w:rsidR="005215B4" w:rsidRPr="005215B4" w:rsidRDefault="00AF7D5B" w:rsidP="005215B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r>
        <w:rPr>
          <w:rFonts w:ascii="Georgia" w:hAnsi="Georgia" w:cs="ZapfHumanist601BT-Roman"/>
          <w:b/>
          <w:noProof/>
          <w:sz w:val="18"/>
          <w:szCs w:val="18"/>
          <w:lang w:eastAsia="pt-PT"/>
        </w:rPr>
        <w:drawing>
          <wp:anchor distT="0" distB="0" distL="114300" distR="114300" simplePos="0" relativeHeight="251750912" behindDoc="1" locked="0" layoutInCell="1" allowOverlap="1" wp14:anchorId="0A7CB6A8" wp14:editId="6D77FF54">
            <wp:simplePos x="0" y="0"/>
            <wp:positionH relativeFrom="column">
              <wp:posOffset>-1905</wp:posOffset>
            </wp:positionH>
            <wp:positionV relativeFrom="paragraph">
              <wp:posOffset>73025</wp:posOffset>
            </wp:positionV>
            <wp:extent cx="5414645" cy="480631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G11 Teste 2 fig 1 shutterstock_274110899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4645" cy="4806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6409" w:rsidRDefault="00046409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1A621E" w:rsidRDefault="001A621E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1A621E" w:rsidRDefault="001A621E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B95114" w:rsidRDefault="00B9511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B95114" w:rsidRDefault="00B9511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676979" w:rsidRDefault="00676979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B95114" w:rsidRDefault="00B9511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B95114" w:rsidRDefault="00B9511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B95114" w:rsidRDefault="007B43B8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  <w:r>
        <w:rPr>
          <w:noProof/>
        </w:rPr>
        <w:pict>
          <v:shape id="Text Box 2" o:spid="_x0000_s1028" type="#_x0000_t202" style="position:absolute;left:0;text-align:left;margin-left:273.55pt;margin-top:6.5pt;width:169.85pt;height:31pt;z-index:251756032;visibility:visible;mso-wrap-style:square;mso-width-percent:400;mso-wrap-distance-left:9pt;mso-wrap-distance-top:0;mso-wrap-distance-right:9pt;mso-wrap-distance-bottom:0;mso-position-horizontal-relative:text;mso-position-vertical-relative:text;mso-width-percent:400;mso-width-relative:margin;mso-height-relative:margin;v-text-anchor:top" stroked="f">
            <v:textbox>
              <w:txbxContent>
                <w:p w:rsidR="007B43B8" w:rsidRDefault="007B43B8">
                  <w:r w:rsidRPr="00EE09BA">
                    <w:rPr>
                      <w:rFonts w:ascii="Georgia" w:hAnsi="Georgia" w:cs="ZapfHumanist601BT-Roman"/>
                      <w:b/>
                      <w:sz w:val="18"/>
                      <w:szCs w:val="18"/>
                    </w:rPr>
                    <w:t>Figura 1</w:t>
                  </w:r>
                  <w:r>
                    <w:rPr>
                      <w:rFonts w:ascii="Georgia" w:hAnsi="Georgia" w:cs="ZapfHumanist601BT-Roman"/>
                      <w:b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Georgia" w:hAnsi="Georgia" w:cs="ZapfHumanist601BT-Roman"/>
                      <w:sz w:val="18"/>
                      <w:szCs w:val="18"/>
                    </w:rPr>
                    <w:t xml:space="preserve">– Ciclo de vida do parasita </w:t>
                  </w:r>
                  <w:proofErr w:type="spellStart"/>
                  <w:r w:rsidRPr="00F261EB">
                    <w:rPr>
                      <w:rFonts w:ascii="Georgia" w:hAnsi="Georgia" w:cs="ZapfHumanist601BT-Roman"/>
                      <w:i/>
                      <w:sz w:val="18"/>
                      <w:szCs w:val="18"/>
                    </w:rPr>
                    <w:t>Entamoeba</w:t>
                  </w:r>
                  <w:proofErr w:type="spellEnd"/>
                  <w:r w:rsidRPr="00F261EB">
                    <w:rPr>
                      <w:rFonts w:ascii="Georgia" w:hAnsi="Georgia" w:cs="ZapfHumanist601BT-Roman"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F261EB">
                    <w:rPr>
                      <w:rFonts w:ascii="Georgia" w:hAnsi="Georgia" w:cs="ZapfHumanist601BT-Roman"/>
                      <w:i/>
                      <w:sz w:val="18"/>
                      <w:szCs w:val="18"/>
                    </w:rPr>
                    <w:t>histolytica</w:t>
                  </w:r>
                  <w:proofErr w:type="spellEnd"/>
                  <w:r>
                    <w:rPr>
                      <w:rFonts w:ascii="Georgia" w:hAnsi="Georgia" w:cs="ZapfHumanist601BT-Roman"/>
                      <w:sz w:val="18"/>
                      <w:szCs w:val="18"/>
                    </w:rPr>
                    <w:t>.</w:t>
                  </w:r>
                </w:p>
              </w:txbxContent>
            </v:textbox>
          </v:shape>
        </w:pict>
      </w:r>
    </w:p>
    <w:p w:rsidR="00913779" w:rsidRDefault="00913779" w:rsidP="0077277A">
      <w:pPr>
        <w:autoSpaceDE w:val="0"/>
        <w:autoSpaceDN w:val="0"/>
        <w:adjustRightInd w:val="0"/>
        <w:spacing w:after="60"/>
        <w:ind w:left="1701" w:right="850" w:hanging="992"/>
        <w:jc w:val="both"/>
        <w:rPr>
          <w:rFonts w:ascii="Georgia" w:hAnsi="Georgia" w:cs="ZapfHumanist601BT-Roman"/>
          <w:b/>
          <w:sz w:val="18"/>
          <w:szCs w:val="18"/>
        </w:rPr>
      </w:pPr>
    </w:p>
    <w:p w:rsidR="00954319" w:rsidRPr="00954319" w:rsidRDefault="00954319" w:rsidP="0095431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954319">
        <w:rPr>
          <w:rFonts w:ascii="Georgia" w:hAnsi="Georgia" w:cs="AkzidenzGroteskBE-Md"/>
          <w:bCs/>
          <w:sz w:val="18"/>
          <w:szCs w:val="18"/>
        </w:rPr>
        <w:lastRenderedPageBreak/>
        <w:t xml:space="preserve">Os trofozoítos da </w:t>
      </w:r>
      <w:proofErr w:type="spellStart"/>
      <w:r w:rsidRPr="00954319">
        <w:rPr>
          <w:rFonts w:ascii="Georgia" w:hAnsi="Georgia" w:cs="AkzidenzGroteskBE-Md"/>
          <w:bCs/>
          <w:i/>
          <w:sz w:val="18"/>
          <w:szCs w:val="18"/>
        </w:rPr>
        <w:t>Entamoeba</w:t>
      </w:r>
      <w:proofErr w:type="spellEnd"/>
      <w:r w:rsidRPr="00954319">
        <w:rPr>
          <w:rFonts w:ascii="Georgia" w:hAnsi="Georgia" w:cs="AkzidenzGroteskBE-Md"/>
          <w:bCs/>
          <w:i/>
          <w:sz w:val="18"/>
          <w:szCs w:val="18"/>
        </w:rPr>
        <w:t xml:space="preserve"> </w:t>
      </w:r>
      <w:proofErr w:type="spellStart"/>
      <w:r w:rsidRPr="00954319">
        <w:rPr>
          <w:rFonts w:ascii="Georgia" w:hAnsi="Georgia" w:cs="AkzidenzGroteskBE-Md"/>
          <w:bCs/>
          <w:i/>
          <w:sz w:val="18"/>
          <w:szCs w:val="18"/>
        </w:rPr>
        <w:t>histolytica</w:t>
      </w:r>
      <w:proofErr w:type="spellEnd"/>
      <w:r w:rsidRPr="00954319">
        <w:rPr>
          <w:rFonts w:ascii="Georgia" w:hAnsi="Georgia" w:cs="AkzidenzGroteskBE-Md"/>
          <w:bCs/>
          <w:sz w:val="18"/>
          <w:szCs w:val="18"/>
        </w:rPr>
        <w:t xml:space="preserve"> reproduzem-se de forma __</w:t>
      </w:r>
      <w:r>
        <w:rPr>
          <w:rFonts w:ascii="Georgia" w:hAnsi="Georgia" w:cs="AkzidenzGroteskBE-Md"/>
          <w:bCs/>
          <w:sz w:val="18"/>
          <w:szCs w:val="18"/>
        </w:rPr>
        <w:t>_</w:t>
      </w:r>
      <w:r w:rsidRPr="00954319">
        <w:rPr>
          <w:rFonts w:ascii="Georgia" w:hAnsi="Georgia" w:cs="AkzidenzGroteskBE-Md"/>
          <w:bCs/>
          <w:sz w:val="18"/>
          <w:szCs w:val="18"/>
        </w:rPr>
        <w:t>_ e</w:t>
      </w:r>
      <w:r>
        <w:rPr>
          <w:rFonts w:ascii="Georgia" w:hAnsi="Georgia" w:cs="AkzidenzGroteskBE-Md"/>
          <w:bCs/>
          <w:sz w:val="18"/>
          <w:szCs w:val="18"/>
        </w:rPr>
        <w:t>,</w:t>
      </w:r>
      <w:r w:rsidRPr="00954319">
        <w:rPr>
          <w:rFonts w:ascii="Georgia" w:hAnsi="Georgia" w:cs="AkzidenzGroteskBE-Md"/>
          <w:bCs/>
          <w:sz w:val="18"/>
          <w:szCs w:val="18"/>
        </w:rPr>
        <w:t xml:space="preserve"> ao contrário da mitose</w:t>
      </w:r>
      <w:r>
        <w:rPr>
          <w:rFonts w:ascii="Georgia" w:hAnsi="Georgia" w:cs="AkzidenzGroteskBE-Md"/>
          <w:bCs/>
          <w:sz w:val="18"/>
          <w:szCs w:val="18"/>
        </w:rPr>
        <w:t>,</w:t>
      </w:r>
      <w:r w:rsidRPr="00954319">
        <w:rPr>
          <w:rFonts w:ascii="Georgia" w:hAnsi="Georgia" w:cs="AkzidenzGroteskBE-Md"/>
          <w:bCs/>
          <w:sz w:val="18"/>
          <w:szCs w:val="18"/>
        </w:rPr>
        <w:t xml:space="preserve"> não ocorre _</w:t>
      </w:r>
      <w:r>
        <w:rPr>
          <w:rFonts w:ascii="Georgia" w:hAnsi="Georgia" w:cs="AkzidenzGroteskBE-Md"/>
          <w:bCs/>
          <w:sz w:val="18"/>
          <w:szCs w:val="18"/>
        </w:rPr>
        <w:t>_</w:t>
      </w:r>
      <w:r w:rsidRPr="00954319">
        <w:rPr>
          <w:rFonts w:ascii="Georgia" w:hAnsi="Georgia" w:cs="AkzidenzGroteskBE-Md"/>
          <w:bCs/>
          <w:sz w:val="18"/>
          <w:szCs w:val="18"/>
        </w:rPr>
        <w:t>__.</w:t>
      </w:r>
    </w:p>
    <w:p w:rsidR="00954319" w:rsidRPr="00954319" w:rsidRDefault="00954319" w:rsidP="00954319">
      <w:pPr>
        <w:pStyle w:val="ListParagraph"/>
        <w:numPr>
          <w:ilvl w:val="0"/>
          <w:numId w:val="3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>sexuada</w:t>
      </w:r>
      <w:proofErr w:type="gramEnd"/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(…) divisão do material genético </w:t>
      </w:r>
    </w:p>
    <w:p w:rsidR="00954319" w:rsidRPr="00954319" w:rsidRDefault="00954319" w:rsidP="00954319">
      <w:pPr>
        <w:pStyle w:val="ListParagraph"/>
        <w:numPr>
          <w:ilvl w:val="0"/>
          <w:numId w:val="3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>assexuada</w:t>
      </w:r>
      <w:proofErr w:type="gramEnd"/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(…)  formação do fuso acromático</w:t>
      </w:r>
    </w:p>
    <w:p w:rsidR="00954319" w:rsidRPr="00954319" w:rsidRDefault="00954319" w:rsidP="00954319">
      <w:pPr>
        <w:pStyle w:val="ListParagraph"/>
        <w:numPr>
          <w:ilvl w:val="0"/>
          <w:numId w:val="3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>sexuada</w:t>
      </w:r>
      <w:proofErr w:type="gramEnd"/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(…) formação do fuso acromático </w:t>
      </w:r>
    </w:p>
    <w:p w:rsidR="00954319" w:rsidRPr="00954319" w:rsidRDefault="00954319" w:rsidP="00954319">
      <w:pPr>
        <w:pStyle w:val="ListParagraph"/>
        <w:numPr>
          <w:ilvl w:val="0"/>
          <w:numId w:val="3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>assexuada</w:t>
      </w:r>
      <w:proofErr w:type="gramEnd"/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(…)  divisão do material genético</w:t>
      </w:r>
    </w:p>
    <w:p w:rsidR="00954319" w:rsidRPr="00954319" w:rsidRDefault="00954319" w:rsidP="00954319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954319" w:rsidRPr="00954319" w:rsidRDefault="00954319" w:rsidP="0095431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954319">
        <w:rPr>
          <w:rFonts w:ascii="Georgia" w:hAnsi="Georgia" w:cs="AkzidenzGroteskBE-Md"/>
          <w:bCs/>
          <w:sz w:val="18"/>
          <w:szCs w:val="18"/>
        </w:rPr>
        <w:t xml:space="preserve">A espécie </w:t>
      </w:r>
      <w:r w:rsidRPr="00954319">
        <w:rPr>
          <w:rFonts w:ascii="Georgia" w:hAnsi="Georgia" w:cs="AkzidenzGroteskBE-Md"/>
          <w:bCs/>
          <w:i/>
          <w:sz w:val="18"/>
          <w:szCs w:val="18"/>
        </w:rPr>
        <w:t xml:space="preserve">E. </w:t>
      </w:r>
      <w:proofErr w:type="spellStart"/>
      <w:r w:rsidRPr="00954319">
        <w:rPr>
          <w:rFonts w:ascii="Georgia" w:hAnsi="Georgia" w:cs="AkzidenzGroteskBE-Md"/>
          <w:bCs/>
          <w:i/>
          <w:sz w:val="18"/>
          <w:szCs w:val="18"/>
        </w:rPr>
        <w:t>histolytica</w:t>
      </w:r>
      <w:proofErr w:type="spellEnd"/>
      <w:r w:rsidRPr="00954319">
        <w:rPr>
          <w:rFonts w:ascii="Georgia" w:hAnsi="Georgia" w:cs="AkzidenzGroteskBE-Md"/>
          <w:bCs/>
          <w:sz w:val="18"/>
          <w:szCs w:val="18"/>
        </w:rPr>
        <w:t xml:space="preserve"> é um protozoário anaeróbio. Relativamente a este grupo de organismos é possível afirmar que são…</w:t>
      </w:r>
    </w:p>
    <w:p w:rsidR="00954319" w:rsidRPr="00954319" w:rsidRDefault="00954319" w:rsidP="00213D6D">
      <w:pPr>
        <w:pStyle w:val="ListParagraph"/>
        <w:numPr>
          <w:ilvl w:val="0"/>
          <w:numId w:val="4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… </w:t>
      </w:r>
      <w:proofErr w:type="gramStart"/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>todos</w:t>
      </w:r>
      <w:proofErr w:type="gramEnd"/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seres vivos pluricelulares. </w:t>
      </w:r>
    </w:p>
    <w:p w:rsidR="00954319" w:rsidRPr="00954319" w:rsidRDefault="00954319" w:rsidP="00213D6D">
      <w:pPr>
        <w:pStyle w:val="ListParagraph"/>
        <w:numPr>
          <w:ilvl w:val="0"/>
          <w:numId w:val="4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… </w:t>
      </w:r>
      <w:proofErr w:type="gramStart"/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>formados</w:t>
      </w:r>
      <w:proofErr w:type="gramEnd"/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por células procarióticas. </w:t>
      </w:r>
    </w:p>
    <w:p w:rsidR="00954319" w:rsidRPr="00954319" w:rsidRDefault="00954319" w:rsidP="00213D6D">
      <w:pPr>
        <w:pStyle w:val="ListParagraph"/>
        <w:numPr>
          <w:ilvl w:val="0"/>
          <w:numId w:val="4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… </w:t>
      </w:r>
      <w:proofErr w:type="gramStart"/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>formados</w:t>
      </w:r>
      <w:proofErr w:type="gramEnd"/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por células procarióticas e não dependem do oxigénio para o seu metabolismo. </w:t>
      </w:r>
    </w:p>
    <w:p w:rsidR="00954319" w:rsidRPr="00954319" w:rsidRDefault="00954319" w:rsidP="00213D6D">
      <w:pPr>
        <w:pStyle w:val="ListParagraph"/>
        <w:numPr>
          <w:ilvl w:val="0"/>
          <w:numId w:val="4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… </w:t>
      </w:r>
      <w:proofErr w:type="gramStart"/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>formados</w:t>
      </w:r>
      <w:proofErr w:type="gramEnd"/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por células eucarióticas e não dependem do oxigénio para o seu metabolismo. </w:t>
      </w:r>
    </w:p>
    <w:p w:rsidR="00954319" w:rsidRPr="00954319" w:rsidRDefault="00954319" w:rsidP="00954319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954319" w:rsidRPr="00954319" w:rsidRDefault="00954319" w:rsidP="0095431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954319">
        <w:rPr>
          <w:rFonts w:ascii="Georgia" w:hAnsi="Georgia" w:cs="AkzidenzGroteskBE-Md"/>
          <w:bCs/>
          <w:sz w:val="18"/>
          <w:szCs w:val="18"/>
        </w:rPr>
        <w:t xml:space="preserve">O </w:t>
      </w:r>
      <w:proofErr w:type="gramStart"/>
      <w:r w:rsidRPr="00954319">
        <w:rPr>
          <w:rFonts w:ascii="Georgia" w:hAnsi="Georgia" w:cs="AkzidenzGroteskBE-Md"/>
          <w:bCs/>
          <w:sz w:val="18"/>
          <w:szCs w:val="18"/>
        </w:rPr>
        <w:t>DNA</w:t>
      </w:r>
      <w:proofErr w:type="gramEnd"/>
      <w:r w:rsidRPr="00954319">
        <w:rPr>
          <w:rFonts w:ascii="Georgia" w:hAnsi="Georgia" w:cs="AkzidenzGroteskBE-Md"/>
          <w:bCs/>
          <w:sz w:val="18"/>
          <w:szCs w:val="18"/>
        </w:rPr>
        <w:t xml:space="preserve"> da </w:t>
      </w:r>
      <w:r w:rsidRPr="00954319">
        <w:rPr>
          <w:rFonts w:ascii="Georgia" w:hAnsi="Georgia" w:cs="AkzidenzGroteskBE-Md"/>
          <w:bCs/>
          <w:i/>
          <w:sz w:val="18"/>
          <w:szCs w:val="18"/>
        </w:rPr>
        <w:t xml:space="preserve">E. </w:t>
      </w:r>
      <w:proofErr w:type="spellStart"/>
      <w:r w:rsidRPr="00954319">
        <w:rPr>
          <w:rFonts w:ascii="Georgia" w:hAnsi="Georgia" w:cs="AkzidenzGroteskBE-Md"/>
          <w:bCs/>
          <w:i/>
          <w:sz w:val="18"/>
          <w:szCs w:val="18"/>
        </w:rPr>
        <w:t>histolytica</w:t>
      </w:r>
      <w:proofErr w:type="spellEnd"/>
      <w:r w:rsidRPr="00954319">
        <w:rPr>
          <w:rFonts w:ascii="Georgia" w:hAnsi="Georgia" w:cs="AkzidenzGroteskBE-Md"/>
          <w:bCs/>
          <w:sz w:val="18"/>
          <w:szCs w:val="18"/>
        </w:rPr>
        <w:t xml:space="preserve"> caracteriza-se por…</w:t>
      </w:r>
    </w:p>
    <w:p w:rsidR="00954319" w:rsidRPr="00954319" w:rsidRDefault="00954319" w:rsidP="00213D6D">
      <w:pPr>
        <w:pStyle w:val="ListParagraph"/>
        <w:numPr>
          <w:ilvl w:val="0"/>
          <w:numId w:val="5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… </w:t>
      </w:r>
      <w:proofErr w:type="gramStart"/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>estar</w:t>
      </w:r>
      <w:proofErr w:type="gramEnd"/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concentrado nos seus organelos.</w:t>
      </w:r>
    </w:p>
    <w:p w:rsidR="00954319" w:rsidRPr="00954319" w:rsidRDefault="00954319" w:rsidP="00213D6D">
      <w:pPr>
        <w:pStyle w:val="ListParagraph"/>
        <w:numPr>
          <w:ilvl w:val="0"/>
          <w:numId w:val="5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… </w:t>
      </w:r>
      <w:proofErr w:type="gramStart"/>
      <w:r>
        <w:rPr>
          <w:rFonts w:ascii="Georgia" w:eastAsia="Calibri" w:hAnsi="Georgia" w:cs="AkzidenzGroteskBE-Md"/>
          <w:bCs/>
          <w:kern w:val="3"/>
          <w:sz w:val="18"/>
          <w:szCs w:val="18"/>
        </w:rPr>
        <w:t>ser</w:t>
      </w:r>
      <w:proofErr w:type="gramEnd"/>
      <w:r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constituído</w:t>
      </w:r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por uma única cadeia enrolada de nucleótidos.</w:t>
      </w:r>
    </w:p>
    <w:p w:rsidR="00954319" w:rsidRPr="00954319" w:rsidRDefault="00954319" w:rsidP="00213D6D">
      <w:pPr>
        <w:pStyle w:val="ListParagraph"/>
        <w:numPr>
          <w:ilvl w:val="0"/>
          <w:numId w:val="5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… </w:t>
      </w:r>
      <w:proofErr w:type="gramStart"/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>possuir</w:t>
      </w:r>
      <w:proofErr w:type="gramEnd"/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nucleótidos formados por um grupo fosfato, uma desoxirribose e uma base azotada. </w:t>
      </w:r>
    </w:p>
    <w:p w:rsidR="00954319" w:rsidRPr="00954319" w:rsidRDefault="00954319" w:rsidP="00213D6D">
      <w:pPr>
        <w:pStyle w:val="ListParagraph"/>
        <w:numPr>
          <w:ilvl w:val="0"/>
          <w:numId w:val="5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… </w:t>
      </w:r>
      <w:proofErr w:type="gramStart"/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>replica</w:t>
      </w:r>
      <w:r>
        <w:rPr>
          <w:rFonts w:ascii="Georgia" w:eastAsia="Calibri" w:hAnsi="Georgia" w:cs="AkzidenzGroteskBE-Md"/>
          <w:bCs/>
          <w:kern w:val="3"/>
          <w:sz w:val="18"/>
          <w:szCs w:val="18"/>
        </w:rPr>
        <w:t>r</w:t>
      </w:r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>-se</w:t>
      </w:r>
      <w:proofErr w:type="gramEnd"/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de forma conservativa.</w:t>
      </w:r>
    </w:p>
    <w:p w:rsidR="00954319" w:rsidRPr="00954319" w:rsidRDefault="00954319" w:rsidP="00954319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954319" w:rsidRPr="00954319" w:rsidRDefault="00954319" w:rsidP="0095431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954319">
        <w:rPr>
          <w:rFonts w:ascii="Georgia" w:hAnsi="Georgia" w:cs="AkzidenzGroteskBE-Md"/>
          <w:bCs/>
          <w:sz w:val="18"/>
          <w:szCs w:val="18"/>
        </w:rPr>
        <w:t xml:space="preserve">A espécie </w:t>
      </w:r>
      <w:r w:rsidRPr="00954319">
        <w:rPr>
          <w:rFonts w:ascii="Georgia" w:hAnsi="Georgia" w:cs="AkzidenzGroteskBE-Md"/>
          <w:bCs/>
          <w:i/>
          <w:sz w:val="18"/>
          <w:szCs w:val="18"/>
        </w:rPr>
        <w:t xml:space="preserve">E. </w:t>
      </w:r>
      <w:proofErr w:type="spellStart"/>
      <w:r w:rsidRPr="00954319">
        <w:rPr>
          <w:rFonts w:ascii="Georgia" w:hAnsi="Georgia" w:cs="AkzidenzGroteskBE-Md"/>
          <w:bCs/>
          <w:i/>
          <w:sz w:val="18"/>
          <w:szCs w:val="18"/>
        </w:rPr>
        <w:t>histolytica</w:t>
      </w:r>
      <w:proofErr w:type="spellEnd"/>
      <w:r>
        <w:rPr>
          <w:rFonts w:ascii="Georgia" w:hAnsi="Georgia" w:cs="AkzidenzGroteskBE-Md"/>
          <w:bCs/>
          <w:sz w:val="18"/>
          <w:szCs w:val="18"/>
        </w:rPr>
        <w:t xml:space="preserve"> apresenta</w:t>
      </w:r>
      <w:r w:rsidRPr="00954319">
        <w:rPr>
          <w:rFonts w:ascii="Georgia" w:hAnsi="Georgia" w:cs="AkzidenzGroteskBE-Md"/>
          <w:bCs/>
          <w:sz w:val="18"/>
          <w:szCs w:val="18"/>
        </w:rPr>
        <w:t>…</w:t>
      </w:r>
    </w:p>
    <w:p w:rsidR="00954319" w:rsidRPr="00954319" w:rsidRDefault="00954319" w:rsidP="00213D6D">
      <w:pPr>
        <w:pStyle w:val="ListParagraph"/>
        <w:numPr>
          <w:ilvl w:val="0"/>
          <w:numId w:val="6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… </w:t>
      </w:r>
      <w:proofErr w:type="gramStart"/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>diferenciação</w:t>
      </w:r>
      <w:proofErr w:type="gramEnd"/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celular ao nível dos tecidos. </w:t>
      </w:r>
    </w:p>
    <w:p w:rsidR="00954319" w:rsidRPr="00954319" w:rsidRDefault="00954319" w:rsidP="00213D6D">
      <w:pPr>
        <w:pStyle w:val="ListParagraph"/>
        <w:numPr>
          <w:ilvl w:val="0"/>
          <w:numId w:val="6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… </w:t>
      </w:r>
      <w:proofErr w:type="gramStart"/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>células</w:t>
      </w:r>
      <w:proofErr w:type="gramEnd"/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com diferentes funções no seu ciclo de vida, nomeadamente os cistos e os trofozoítos. </w:t>
      </w:r>
    </w:p>
    <w:p w:rsidR="00954319" w:rsidRPr="00954319" w:rsidRDefault="00954319" w:rsidP="00213D6D">
      <w:pPr>
        <w:pStyle w:val="ListParagraph"/>
        <w:numPr>
          <w:ilvl w:val="0"/>
          <w:numId w:val="6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… </w:t>
      </w:r>
      <w:proofErr w:type="gramStart"/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>apenas</w:t>
      </w:r>
      <w:proofErr w:type="gramEnd"/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células indiferenciadas.</w:t>
      </w:r>
    </w:p>
    <w:p w:rsidR="00954319" w:rsidRDefault="00954319" w:rsidP="00213D6D">
      <w:pPr>
        <w:pStyle w:val="ListParagraph"/>
        <w:numPr>
          <w:ilvl w:val="0"/>
          <w:numId w:val="6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… </w:t>
      </w:r>
      <w:proofErr w:type="gramStart"/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>apenas</w:t>
      </w:r>
      <w:proofErr w:type="gramEnd"/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células diferenciadas.</w:t>
      </w:r>
    </w:p>
    <w:p w:rsidR="00954319" w:rsidRPr="00954319" w:rsidRDefault="00954319" w:rsidP="00954319">
      <w:pPr>
        <w:suppressAutoHyphens/>
        <w:autoSpaceDN w:val="0"/>
        <w:spacing w:after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</w:p>
    <w:p w:rsidR="00954319" w:rsidRPr="00954319" w:rsidRDefault="00954319" w:rsidP="0095431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954319">
        <w:rPr>
          <w:rFonts w:ascii="Georgia" w:hAnsi="Georgia" w:cs="AkzidenzGroteskBE-Md"/>
          <w:bCs/>
          <w:sz w:val="18"/>
          <w:szCs w:val="18"/>
        </w:rPr>
        <w:t>Nos seres vivos eucariontes que se reproduzem de forma sexuada, a recombinação homóloga que ocorre na meiose introduz variabilidade genética. O gene DMC1 é importante neste processo celular dos seres vivos eucariontes.</w:t>
      </w:r>
    </w:p>
    <w:p w:rsidR="00954319" w:rsidRDefault="00954319" w:rsidP="00954319">
      <w:pPr>
        <w:pStyle w:val="ListParagraph"/>
        <w:autoSpaceDE w:val="0"/>
        <w:autoSpaceDN w:val="0"/>
        <w:adjustRightInd w:val="0"/>
        <w:spacing w:after="60"/>
        <w:ind w:left="426"/>
        <w:jc w:val="both"/>
        <w:rPr>
          <w:rFonts w:ascii="Georgia" w:hAnsi="Georgia" w:cs="AkzidenzGroteskBE-Md"/>
          <w:bCs/>
          <w:sz w:val="18"/>
          <w:szCs w:val="18"/>
        </w:rPr>
      </w:pPr>
      <w:r w:rsidRPr="00954319">
        <w:rPr>
          <w:rFonts w:ascii="Georgia" w:hAnsi="Georgia" w:cs="AkzidenzGroteskBE-Md"/>
          <w:bCs/>
          <w:sz w:val="18"/>
          <w:szCs w:val="18"/>
        </w:rPr>
        <w:t xml:space="preserve">O gene DMC1 já foi identificado na </w:t>
      </w:r>
      <w:r w:rsidRPr="00954319">
        <w:rPr>
          <w:rFonts w:ascii="Georgia" w:hAnsi="Georgia" w:cs="AkzidenzGroteskBE-Md"/>
          <w:bCs/>
          <w:i/>
          <w:sz w:val="18"/>
          <w:szCs w:val="18"/>
        </w:rPr>
        <w:t xml:space="preserve">E. </w:t>
      </w:r>
      <w:proofErr w:type="spellStart"/>
      <w:r w:rsidRPr="00954319">
        <w:rPr>
          <w:rFonts w:ascii="Georgia" w:hAnsi="Georgia" w:cs="AkzidenzGroteskBE-Md"/>
          <w:bCs/>
          <w:i/>
          <w:sz w:val="18"/>
          <w:szCs w:val="18"/>
        </w:rPr>
        <w:t>histolytica</w:t>
      </w:r>
      <w:proofErr w:type="spellEnd"/>
      <w:r w:rsidRPr="00954319">
        <w:rPr>
          <w:rFonts w:ascii="Georgia" w:hAnsi="Georgia" w:cs="AkzidenzGroteskBE-Md"/>
          <w:bCs/>
          <w:sz w:val="18"/>
          <w:szCs w:val="18"/>
        </w:rPr>
        <w:t xml:space="preserve"> e provou-se que conferia a capacidade de induzir a recombi</w:t>
      </w:r>
      <w:r>
        <w:rPr>
          <w:rFonts w:ascii="Georgia" w:hAnsi="Georgia" w:cs="AkzidenzGroteskBE-Md"/>
          <w:bCs/>
          <w:sz w:val="18"/>
          <w:szCs w:val="18"/>
        </w:rPr>
        <w:t>nação homóloga dos cromossomas.</w:t>
      </w:r>
    </w:p>
    <w:p w:rsidR="00954319" w:rsidRDefault="00954319" w:rsidP="00954319">
      <w:pPr>
        <w:pStyle w:val="ListParagraph"/>
        <w:autoSpaceDE w:val="0"/>
        <w:autoSpaceDN w:val="0"/>
        <w:adjustRightInd w:val="0"/>
        <w:spacing w:after="60"/>
        <w:ind w:left="426"/>
        <w:jc w:val="both"/>
        <w:rPr>
          <w:rFonts w:ascii="Georgia" w:hAnsi="Georgia" w:cs="AkzidenzGroteskBE-Md"/>
          <w:bCs/>
          <w:sz w:val="18"/>
          <w:szCs w:val="18"/>
        </w:rPr>
      </w:pPr>
    </w:p>
    <w:p w:rsidR="00954319" w:rsidRDefault="00954319" w:rsidP="00954319">
      <w:pPr>
        <w:pStyle w:val="ListParagraph"/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954319">
        <w:rPr>
          <w:rFonts w:ascii="Georgia" w:hAnsi="Georgia" w:cs="AkzidenzGroteskBE-Md"/>
          <w:b/>
          <w:bCs/>
          <w:i/>
          <w:sz w:val="18"/>
          <w:szCs w:val="18"/>
        </w:rPr>
        <w:t>5.1.</w:t>
      </w:r>
      <w:r w:rsidRPr="00954319">
        <w:rPr>
          <w:rFonts w:ascii="Georgia" w:hAnsi="Georgia" w:cs="AkzidenzGroteskBE-Md"/>
          <w:b/>
          <w:bCs/>
          <w:i/>
          <w:sz w:val="18"/>
          <w:szCs w:val="18"/>
        </w:rPr>
        <w:tab/>
      </w:r>
      <w:r w:rsidRPr="00954319">
        <w:rPr>
          <w:rFonts w:ascii="Georgia" w:hAnsi="Georgia" w:cs="AkzidenzGroteskBE-Md"/>
          <w:bCs/>
          <w:sz w:val="18"/>
          <w:szCs w:val="18"/>
        </w:rPr>
        <w:t>Selecione a opção que avalia corretamente as afirmações seguintes.</w:t>
      </w:r>
    </w:p>
    <w:p w:rsidR="00AF7D5B" w:rsidRDefault="00AF7D5B" w:rsidP="00954319">
      <w:pPr>
        <w:pStyle w:val="ListParagraph"/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</w:p>
    <w:p w:rsidR="00954319" w:rsidRPr="00954319" w:rsidRDefault="00954319" w:rsidP="00954319">
      <w:pPr>
        <w:pStyle w:val="ListParagraph"/>
        <w:autoSpaceDE w:val="0"/>
        <w:autoSpaceDN w:val="0"/>
        <w:adjustRightInd w:val="0"/>
        <w:spacing w:after="60"/>
        <w:ind w:left="851"/>
        <w:jc w:val="both"/>
        <w:rPr>
          <w:rFonts w:ascii="Georgia" w:hAnsi="Georgia" w:cs="AkzidenzGroteskBE-Md"/>
          <w:b/>
          <w:bCs/>
          <w:i/>
          <w:sz w:val="18"/>
          <w:szCs w:val="18"/>
        </w:rPr>
      </w:pPr>
      <w:r w:rsidRPr="00954319">
        <w:rPr>
          <w:rFonts w:ascii="Georgia" w:hAnsi="Georgia" w:cs="AkzidenzGroteskBE-Md"/>
          <w:b/>
          <w:bCs/>
          <w:i/>
          <w:sz w:val="18"/>
          <w:szCs w:val="18"/>
        </w:rPr>
        <w:t>Afirmações</w:t>
      </w:r>
    </w:p>
    <w:p w:rsidR="00954319" w:rsidRPr="00954319" w:rsidRDefault="00954319" w:rsidP="00213D6D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60"/>
        <w:ind w:left="1276" w:hanging="142"/>
        <w:jc w:val="both"/>
        <w:rPr>
          <w:rFonts w:ascii="Georgia" w:hAnsi="Georgia" w:cs="AkzidenzGroteskBE-Md"/>
          <w:bCs/>
          <w:sz w:val="18"/>
          <w:szCs w:val="18"/>
        </w:rPr>
      </w:pPr>
      <w:r w:rsidRPr="00954319">
        <w:rPr>
          <w:rFonts w:ascii="Georgia" w:hAnsi="Georgia" w:cs="AkzidenzGroteskBE-Md"/>
          <w:bCs/>
          <w:sz w:val="18"/>
          <w:szCs w:val="18"/>
        </w:rPr>
        <w:t>Os dados sugerem que a meiose pode</w:t>
      </w:r>
      <w:r w:rsidR="00AF7D5B">
        <w:rPr>
          <w:rFonts w:ascii="Georgia" w:hAnsi="Georgia" w:cs="AkzidenzGroteskBE-Md"/>
          <w:bCs/>
          <w:sz w:val="18"/>
          <w:szCs w:val="18"/>
        </w:rPr>
        <w:t>rá</w:t>
      </w:r>
      <w:r w:rsidRPr="00954319">
        <w:rPr>
          <w:rFonts w:ascii="Georgia" w:hAnsi="Georgia" w:cs="AkzidenzGroteskBE-Md"/>
          <w:bCs/>
          <w:sz w:val="18"/>
          <w:szCs w:val="18"/>
        </w:rPr>
        <w:t xml:space="preserve"> ocorrer ao longo do ciclo de vida da </w:t>
      </w:r>
      <w:r w:rsidRPr="00954319">
        <w:rPr>
          <w:rFonts w:ascii="Georgia" w:hAnsi="Georgia" w:cs="AkzidenzGroteskBE-Md"/>
          <w:bCs/>
          <w:i/>
          <w:sz w:val="18"/>
          <w:szCs w:val="18"/>
        </w:rPr>
        <w:t xml:space="preserve">E. </w:t>
      </w:r>
      <w:proofErr w:type="spellStart"/>
      <w:r w:rsidRPr="00954319">
        <w:rPr>
          <w:rFonts w:ascii="Georgia" w:hAnsi="Georgia" w:cs="AkzidenzGroteskBE-Md"/>
          <w:bCs/>
          <w:i/>
          <w:sz w:val="18"/>
          <w:szCs w:val="18"/>
        </w:rPr>
        <w:t>histolytica</w:t>
      </w:r>
      <w:proofErr w:type="spellEnd"/>
      <w:r w:rsidRPr="00954319">
        <w:rPr>
          <w:rFonts w:ascii="Georgia" w:hAnsi="Georgia" w:cs="AkzidenzGroteskBE-Md"/>
          <w:bCs/>
          <w:sz w:val="18"/>
          <w:szCs w:val="18"/>
        </w:rPr>
        <w:t>.</w:t>
      </w:r>
    </w:p>
    <w:p w:rsidR="00954319" w:rsidRPr="00954319" w:rsidRDefault="00954319" w:rsidP="00213D6D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60"/>
        <w:ind w:left="1276" w:hanging="142"/>
        <w:jc w:val="both"/>
        <w:rPr>
          <w:rFonts w:ascii="Georgia" w:hAnsi="Georgia" w:cs="AkzidenzGroteskBE-Md"/>
          <w:bCs/>
          <w:sz w:val="18"/>
          <w:szCs w:val="18"/>
        </w:rPr>
      </w:pPr>
      <w:r w:rsidRPr="00954319">
        <w:rPr>
          <w:rFonts w:ascii="Georgia" w:hAnsi="Georgia" w:cs="AkzidenzGroteskBE-Md"/>
          <w:bCs/>
          <w:sz w:val="18"/>
          <w:szCs w:val="18"/>
        </w:rPr>
        <w:t xml:space="preserve">A recombinação homóloga não implica o emparelhamento dos nucleótidos do </w:t>
      </w:r>
      <w:proofErr w:type="gramStart"/>
      <w:r w:rsidRPr="00954319">
        <w:rPr>
          <w:rFonts w:ascii="Georgia" w:hAnsi="Georgia" w:cs="AkzidenzGroteskBE-Md"/>
          <w:bCs/>
          <w:sz w:val="18"/>
          <w:szCs w:val="18"/>
        </w:rPr>
        <w:t>DNA</w:t>
      </w:r>
      <w:proofErr w:type="gramEnd"/>
      <w:r w:rsidRPr="00954319">
        <w:rPr>
          <w:rFonts w:ascii="Georgia" w:hAnsi="Georgia" w:cs="AkzidenzGroteskBE-Md"/>
          <w:bCs/>
          <w:sz w:val="18"/>
          <w:szCs w:val="18"/>
        </w:rPr>
        <w:t>.</w:t>
      </w:r>
    </w:p>
    <w:p w:rsidR="00954319" w:rsidRPr="00954319" w:rsidRDefault="00954319" w:rsidP="00213D6D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60"/>
        <w:ind w:left="1276" w:hanging="142"/>
        <w:jc w:val="both"/>
        <w:rPr>
          <w:rFonts w:ascii="Georgia" w:hAnsi="Georgia" w:cs="AkzidenzGroteskBE-Md"/>
          <w:bCs/>
          <w:sz w:val="18"/>
          <w:szCs w:val="18"/>
        </w:rPr>
      </w:pPr>
      <w:r w:rsidRPr="00954319">
        <w:rPr>
          <w:rFonts w:ascii="Georgia" w:hAnsi="Georgia" w:cs="AkzidenzGroteskBE-Md"/>
          <w:bCs/>
          <w:sz w:val="18"/>
          <w:szCs w:val="18"/>
        </w:rPr>
        <w:t>A variabilidade genética só pode ser introduzida na reprodução sexuada.</w:t>
      </w:r>
    </w:p>
    <w:p w:rsidR="00954319" w:rsidRPr="00954319" w:rsidRDefault="00954319" w:rsidP="00954319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954319" w:rsidRPr="00954319" w:rsidRDefault="00954319" w:rsidP="00213D6D">
      <w:pPr>
        <w:pStyle w:val="ListParagraph"/>
        <w:numPr>
          <w:ilvl w:val="0"/>
          <w:numId w:val="8"/>
        </w:numPr>
        <w:suppressAutoHyphens/>
        <w:autoSpaceDN w:val="0"/>
        <w:spacing w:after="0"/>
        <w:ind w:left="1276" w:hanging="425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>A afirmação II é verdadeira, I e III são falsas.</w:t>
      </w:r>
    </w:p>
    <w:p w:rsidR="00954319" w:rsidRPr="00954319" w:rsidRDefault="00954319" w:rsidP="00213D6D">
      <w:pPr>
        <w:pStyle w:val="ListParagraph"/>
        <w:numPr>
          <w:ilvl w:val="0"/>
          <w:numId w:val="8"/>
        </w:numPr>
        <w:suppressAutoHyphens/>
        <w:autoSpaceDN w:val="0"/>
        <w:spacing w:after="0"/>
        <w:ind w:left="1276" w:hanging="425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>A afirmação II é falsa, I e III são verdadeiras.</w:t>
      </w:r>
    </w:p>
    <w:p w:rsidR="00954319" w:rsidRPr="00954319" w:rsidRDefault="00954319" w:rsidP="00213D6D">
      <w:pPr>
        <w:pStyle w:val="ListParagraph"/>
        <w:numPr>
          <w:ilvl w:val="0"/>
          <w:numId w:val="8"/>
        </w:numPr>
        <w:suppressAutoHyphens/>
        <w:autoSpaceDN w:val="0"/>
        <w:spacing w:after="0"/>
        <w:ind w:left="1276" w:hanging="425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>A afirmação I é verdadeira, II e III são falsas.</w:t>
      </w:r>
    </w:p>
    <w:p w:rsidR="00954319" w:rsidRPr="00954319" w:rsidRDefault="00954319" w:rsidP="00213D6D">
      <w:pPr>
        <w:pStyle w:val="ListParagraph"/>
        <w:numPr>
          <w:ilvl w:val="0"/>
          <w:numId w:val="8"/>
        </w:numPr>
        <w:suppressAutoHyphens/>
        <w:autoSpaceDN w:val="0"/>
        <w:spacing w:after="0"/>
        <w:ind w:left="1276" w:hanging="425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>A afirmação III é verdadeira, I e II são falsas.</w:t>
      </w:r>
    </w:p>
    <w:p w:rsidR="00954319" w:rsidRPr="00954319" w:rsidRDefault="00954319" w:rsidP="00954319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954319" w:rsidRPr="00954319" w:rsidRDefault="00954319" w:rsidP="00954319">
      <w:pPr>
        <w:pStyle w:val="ListParagraph"/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954319">
        <w:rPr>
          <w:rFonts w:ascii="Georgia" w:hAnsi="Georgia" w:cs="AkzidenzGroteskBE-Md"/>
          <w:b/>
          <w:bCs/>
          <w:i/>
          <w:sz w:val="18"/>
          <w:szCs w:val="18"/>
        </w:rPr>
        <w:t>5.2.</w:t>
      </w:r>
      <w:r w:rsidRPr="00954319">
        <w:rPr>
          <w:rFonts w:ascii="Georgia" w:hAnsi="Georgia" w:cs="AkzidenzGroteskBE-Md"/>
          <w:bCs/>
          <w:sz w:val="18"/>
          <w:szCs w:val="18"/>
        </w:rPr>
        <w:tab/>
        <w:t>Nos ciclos de vida com reprodução sexuada, a meiose pós-zigótica ocorre nos seres __</w:t>
      </w:r>
      <w:r>
        <w:rPr>
          <w:rFonts w:ascii="Georgia" w:hAnsi="Georgia" w:cs="AkzidenzGroteskBE-Md"/>
          <w:bCs/>
          <w:sz w:val="18"/>
          <w:szCs w:val="18"/>
        </w:rPr>
        <w:t>_</w:t>
      </w:r>
      <w:r w:rsidRPr="00954319">
        <w:rPr>
          <w:rFonts w:ascii="Georgia" w:hAnsi="Georgia" w:cs="AkzidenzGroteskBE-Md"/>
          <w:bCs/>
          <w:sz w:val="18"/>
          <w:szCs w:val="18"/>
        </w:rPr>
        <w:t>_ e nos organismos diplontes a meiose é _</w:t>
      </w:r>
      <w:r>
        <w:rPr>
          <w:rFonts w:ascii="Georgia" w:hAnsi="Georgia" w:cs="AkzidenzGroteskBE-Md"/>
          <w:bCs/>
          <w:sz w:val="18"/>
          <w:szCs w:val="18"/>
        </w:rPr>
        <w:t>_</w:t>
      </w:r>
      <w:r w:rsidRPr="00954319">
        <w:rPr>
          <w:rFonts w:ascii="Georgia" w:hAnsi="Georgia" w:cs="AkzidenzGroteskBE-Md"/>
          <w:bCs/>
          <w:sz w:val="18"/>
          <w:szCs w:val="18"/>
        </w:rPr>
        <w:t>__.</w:t>
      </w:r>
    </w:p>
    <w:p w:rsidR="00954319" w:rsidRPr="00954319" w:rsidRDefault="00954319" w:rsidP="00213D6D">
      <w:pPr>
        <w:pStyle w:val="ListParagraph"/>
        <w:numPr>
          <w:ilvl w:val="0"/>
          <w:numId w:val="9"/>
        </w:numPr>
        <w:suppressAutoHyphens/>
        <w:autoSpaceDN w:val="0"/>
        <w:spacing w:after="0"/>
        <w:ind w:left="1276" w:hanging="425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>haplontes</w:t>
      </w:r>
      <w:proofErr w:type="gramEnd"/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(…) pré-gamética </w:t>
      </w:r>
    </w:p>
    <w:p w:rsidR="00954319" w:rsidRPr="00954319" w:rsidRDefault="00954319" w:rsidP="00213D6D">
      <w:pPr>
        <w:pStyle w:val="ListParagraph"/>
        <w:numPr>
          <w:ilvl w:val="0"/>
          <w:numId w:val="9"/>
        </w:numPr>
        <w:suppressAutoHyphens/>
        <w:autoSpaceDN w:val="0"/>
        <w:spacing w:after="0"/>
        <w:ind w:left="1276" w:hanging="425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>haplodiplontes</w:t>
      </w:r>
      <w:proofErr w:type="gramEnd"/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(…) pré-gamética</w:t>
      </w:r>
    </w:p>
    <w:p w:rsidR="00954319" w:rsidRPr="00954319" w:rsidRDefault="00954319" w:rsidP="00213D6D">
      <w:pPr>
        <w:pStyle w:val="ListParagraph"/>
        <w:numPr>
          <w:ilvl w:val="0"/>
          <w:numId w:val="9"/>
        </w:numPr>
        <w:suppressAutoHyphens/>
        <w:autoSpaceDN w:val="0"/>
        <w:spacing w:after="0"/>
        <w:ind w:left="1276" w:hanging="425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>haplontes</w:t>
      </w:r>
      <w:proofErr w:type="gramEnd"/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(…) pré-espórica </w:t>
      </w:r>
    </w:p>
    <w:p w:rsidR="00954319" w:rsidRPr="00954319" w:rsidRDefault="00954319" w:rsidP="00213D6D">
      <w:pPr>
        <w:pStyle w:val="ListParagraph"/>
        <w:numPr>
          <w:ilvl w:val="0"/>
          <w:numId w:val="9"/>
        </w:numPr>
        <w:suppressAutoHyphens/>
        <w:autoSpaceDN w:val="0"/>
        <w:spacing w:after="0"/>
        <w:ind w:left="1276" w:hanging="425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>haplodiplontes</w:t>
      </w:r>
      <w:proofErr w:type="gramEnd"/>
      <w:r w:rsidRPr="00954319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(…) pré- espórica</w:t>
      </w:r>
    </w:p>
    <w:p w:rsidR="00954319" w:rsidRPr="00954319" w:rsidRDefault="00954319" w:rsidP="00954319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954319" w:rsidRPr="00954319" w:rsidRDefault="00954319" w:rsidP="00954319">
      <w:pPr>
        <w:pStyle w:val="ListParagraph"/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954319">
        <w:rPr>
          <w:rFonts w:ascii="Georgia" w:hAnsi="Georgia" w:cs="AkzidenzGroteskBE-Md"/>
          <w:b/>
          <w:bCs/>
          <w:i/>
          <w:sz w:val="18"/>
          <w:szCs w:val="18"/>
        </w:rPr>
        <w:t>5.3.</w:t>
      </w:r>
      <w:r w:rsidRPr="00954319">
        <w:rPr>
          <w:rFonts w:ascii="Georgia" w:hAnsi="Georgia" w:cs="AkzidenzGroteskBE-Md"/>
          <w:bCs/>
          <w:sz w:val="18"/>
          <w:szCs w:val="18"/>
        </w:rPr>
        <w:tab/>
        <w:t xml:space="preserve">Estudos laboratoriais demonstram que a recombinação homóloga nas células de </w:t>
      </w:r>
      <w:r w:rsidRPr="00954319">
        <w:rPr>
          <w:rFonts w:ascii="Georgia" w:hAnsi="Georgia" w:cs="AkzidenzGroteskBE-Md"/>
          <w:bCs/>
          <w:i/>
          <w:sz w:val="18"/>
          <w:szCs w:val="18"/>
        </w:rPr>
        <w:t xml:space="preserve">E. </w:t>
      </w:r>
      <w:proofErr w:type="spellStart"/>
      <w:r w:rsidRPr="00954319">
        <w:rPr>
          <w:rFonts w:ascii="Georgia" w:hAnsi="Georgia" w:cs="AkzidenzGroteskBE-Md"/>
          <w:bCs/>
          <w:i/>
          <w:sz w:val="18"/>
          <w:szCs w:val="18"/>
        </w:rPr>
        <w:t>histolytica</w:t>
      </w:r>
      <w:proofErr w:type="spellEnd"/>
      <w:r w:rsidRPr="00954319">
        <w:rPr>
          <w:rFonts w:ascii="Georgia" w:hAnsi="Georgia" w:cs="AkzidenzGroteskBE-Md"/>
          <w:bCs/>
          <w:sz w:val="18"/>
          <w:szCs w:val="18"/>
        </w:rPr>
        <w:t xml:space="preserve"> aumenta quando as condições de crescimento não são as adequadas, tais como a falta de alimento no meio de cultura. </w:t>
      </w:r>
    </w:p>
    <w:p w:rsidR="00954319" w:rsidRPr="00954319" w:rsidRDefault="00954319" w:rsidP="00954319">
      <w:pPr>
        <w:autoSpaceDE w:val="0"/>
        <w:autoSpaceDN w:val="0"/>
        <w:adjustRightInd w:val="0"/>
        <w:spacing w:after="60"/>
        <w:ind w:left="143" w:firstLine="708"/>
        <w:jc w:val="both"/>
        <w:rPr>
          <w:rFonts w:ascii="Georgia" w:hAnsi="Georgia" w:cs="AkzidenzGroteskBE-Md"/>
          <w:bCs/>
          <w:sz w:val="18"/>
          <w:szCs w:val="18"/>
        </w:rPr>
      </w:pPr>
      <w:r w:rsidRPr="00954319">
        <w:rPr>
          <w:rFonts w:ascii="Georgia" w:hAnsi="Georgia" w:cs="AkzidenzGroteskBE-Md"/>
          <w:bCs/>
          <w:sz w:val="18"/>
          <w:szCs w:val="18"/>
        </w:rPr>
        <w:t>Explique este mecanismo de adaptação.</w:t>
      </w:r>
    </w:p>
    <w:p w:rsidR="00954319" w:rsidRPr="00954319" w:rsidRDefault="00954319" w:rsidP="00954319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954319" w:rsidRPr="00954319" w:rsidRDefault="00954319" w:rsidP="00954319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954319" w:rsidRPr="00954319" w:rsidRDefault="00954319" w:rsidP="00954319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954319" w:rsidRPr="00954319" w:rsidRDefault="00954319" w:rsidP="0095431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954319">
        <w:rPr>
          <w:rFonts w:ascii="Georgia" w:hAnsi="Georgia" w:cs="AkzidenzGroteskBE-Md"/>
          <w:bCs/>
          <w:sz w:val="18"/>
          <w:szCs w:val="18"/>
        </w:rPr>
        <w:lastRenderedPageBreak/>
        <w:t xml:space="preserve">Ordene as letras de A </w:t>
      </w:r>
      <w:proofErr w:type="spellStart"/>
      <w:r w:rsidRPr="00954319">
        <w:rPr>
          <w:rFonts w:ascii="Georgia" w:hAnsi="Georgia" w:cs="AkzidenzGroteskBE-Md"/>
          <w:bCs/>
          <w:sz w:val="18"/>
          <w:szCs w:val="18"/>
        </w:rPr>
        <w:t>a</w:t>
      </w:r>
      <w:proofErr w:type="spellEnd"/>
      <w:r w:rsidRPr="00954319">
        <w:rPr>
          <w:rFonts w:ascii="Georgia" w:hAnsi="Georgia" w:cs="AkzidenzGroteskBE-Md"/>
          <w:bCs/>
          <w:sz w:val="18"/>
          <w:szCs w:val="18"/>
        </w:rPr>
        <w:t xml:space="preserve"> F, de modo a reconstituir a sequência cronológica do processo de meiose.</w:t>
      </w:r>
    </w:p>
    <w:p w:rsidR="00954319" w:rsidRPr="00893C04" w:rsidRDefault="00954319" w:rsidP="00213D6D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60"/>
        <w:ind w:left="709" w:hanging="349"/>
        <w:jc w:val="both"/>
        <w:rPr>
          <w:rFonts w:ascii="Georgia" w:hAnsi="Georgia" w:cs="AkzidenzGroteskBE-Md"/>
          <w:bCs/>
          <w:sz w:val="18"/>
          <w:szCs w:val="18"/>
        </w:rPr>
      </w:pPr>
      <w:r w:rsidRPr="00893C04">
        <w:rPr>
          <w:rFonts w:ascii="Georgia" w:hAnsi="Georgia" w:cs="AkzidenzGroteskBE-Md"/>
          <w:bCs/>
          <w:sz w:val="18"/>
          <w:szCs w:val="18"/>
        </w:rPr>
        <w:t xml:space="preserve">Troca de material genético em resultado do </w:t>
      </w:r>
      <w:proofErr w:type="spellStart"/>
      <w:r w:rsidRPr="00893C04">
        <w:rPr>
          <w:rFonts w:ascii="Georgia" w:hAnsi="Georgia" w:cs="AkzidenzGroteskBE-Md"/>
          <w:bCs/>
          <w:i/>
          <w:sz w:val="18"/>
          <w:szCs w:val="18"/>
        </w:rPr>
        <w:t>crossing-over</w:t>
      </w:r>
      <w:proofErr w:type="spellEnd"/>
      <w:r w:rsidRPr="00893C04">
        <w:rPr>
          <w:rFonts w:ascii="Georgia" w:hAnsi="Georgia" w:cs="AkzidenzGroteskBE-Md"/>
          <w:bCs/>
          <w:sz w:val="18"/>
          <w:szCs w:val="18"/>
        </w:rPr>
        <w:t>.</w:t>
      </w:r>
    </w:p>
    <w:p w:rsidR="00954319" w:rsidRPr="00893C04" w:rsidRDefault="00954319" w:rsidP="00213D6D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60"/>
        <w:ind w:left="709" w:hanging="349"/>
        <w:jc w:val="both"/>
        <w:rPr>
          <w:rFonts w:ascii="Georgia" w:hAnsi="Georgia" w:cs="AkzidenzGroteskBE-Md"/>
          <w:bCs/>
          <w:sz w:val="18"/>
          <w:szCs w:val="18"/>
        </w:rPr>
      </w:pPr>
      <w:r w:rsidRPr="00893C04">
        <w:rPr>
          <w:rFonts w:ascii="Georgia" w:hAnsi="Georgia" w:cs="AkzidenzGroteskBE-Md"/>
          <w:bCs/>
          <w:sz w:val="18"/>
          <w:szCs w:val="18"/>
        </w:rPr>
        <w:t xml:space="preserve">Formação de duas células-filhas com valência nuclear </w:t>
      </w:r>
      <w:r w:rsidRPr="00893C04">
        <w:rPr>
          <w:rFonts w:ascii="Georgia" w:hAnsi="Georgia" w:cs="AkzidenzGroteskBE-Md"/>
          <w:bCs/>
          <w:i/>
          <w:sz w:val="18"/>
          <w:szCs w:val="18"/>
        </w:rPr>
        <w:t>n</w:t>
      </w:r>
      <w:r w:rsidRPr="00893C04">
        <w:rPr>
          <w:rFonts w:ascii="Georgia" w:hAnsi="Georgia" w:cs="AkzidenzGroteskBE-Md"/>
          <w:bCs/>
          <w:sz w:val="18"/>
          <w:szCs w:val="18"/>
        </w:rPr>
        <w:t>.</w:t>
      </w:r>
    </w:p>
    <w:p w:rsidR="00954319" w:rsidRPr="00893C04" w:rsidRDefault="00954319" w:rsidP="00213D6D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60"/>
        <w:ind w:left="709" w:hanging="349"/>
        <w:jc w:val="both"/>
        <w:rPr>
          <w:rFonts w:ascii="Georgia" w:hAnsi="Georgia" w:cs="AkzidenzGroteskBE-Md"/>
          <w:bCs/>
          <w:sz w:val="18"/>
          <w:szCs w:val="18"/>
        </w:rPr>
      </w:pPr>
      <w:r w:rsidRPr="00893C04">
        <w:rPr>
          <w:rFonts w:ascii="Georgia" w:hAnsi="Georgia" w:cs="AkzidenzGroteskBE-Md"/>
          <w:bCs/>
          <w:sz w:val="18"/>
          <w:szCs w:val="18"/>
        </w:rPr>
        <w:t>Formação de pontos de quiasma entre cromossomas homólogos.</w:t>
      </w:r>
    </w:p>
    <w:p w:rsidR="00954319" w:rsidRPr="00893C04" w:rsidRDefault="00954319" w:rsidP="00213D6D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60"/>
        <w:ind w:left="709" w:hanging="349"/>
        <w:jc w:val="both"/>
        <w:rPr>
          <w:rFonts w:ascii="Georgia" w:hAnsi="Georgia" w:cs="AkzidenzGroteskBE-Md"/>
          <w:bCs/>
          <w:sz w:val="18"/>
          <w:szCs w:val="18"/>
        </w:rPr>
      </w:pPr>
      <w:r w:rsidRPr="00893C04">
        <w:rPr>
          <w:rFonts w:ascii="Georgia" w:hAnsi="Georgia" w:cs="AkzidenzGroteskBE-Md"/>
          <w:bCs/>
          <w:sz w:val="18"/>
          <w:szCs w:val="18"/>
        </w:rPr>
        <w:t xml:space="preserve">Formação de quatro células com </w:t>
      </w:r>
      <w:r w:rsidRPr="00893C04">
        <w:rPr>
          <w:rFonts w:ascii="Georgia" w:hAnsi="Georgia" w:cs="AkzidenzGroteskBE-Md"/>
          <w:bCs/>
          <w:i/>
          <w:sz w:val="18"/>
          <w:szCs w:val="18"/>
        </w:rPr>
        <w:t>n</w:t>
      </w:r>
      <w:r w:rsidRPr="00893C04">
        <w:rPr>
          <w:rFonts w:ascii="Georgia" w:hAnsi="Georgia" w:cs="AkzidenzGroteskBE-Md"/>
          <w:bCs/>
          <w:sz w:val="18"/>
          <w:szCs w:val="18"/>
        </w:rPr>
        <w:t xml:space="preserve"> cromossomas.</w:t>
      </w:r>
    </w:p>
    <w:p w:rsidR="00954319" w:rsidRPr="00893C04" w:rsidRDefault="00954319" w:rsidP="00213D6D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60"/>
        <w:ind w:left="709" w:hanging="349"/>
        <w:jc w:val="both"/>
        <w:rPr>
          <w:rFonts w:ascii="Georgia" w:hAnsi="Georgia" w:cs="AkzidenzGroteskBE-Md"/>
          <w:bCs/>
          <w:sz w:val="18"/>
          <w:szCs w:val="18"/>
        </w:rPr>
      </w:pPr>
      <w:r w:rsidRPr="00893C04">
        <w:rPr>
          <w:rFonts w:ascii="Georgia" w:hAnsi="Georgia" w:cs="AkzidenzGroteskBE-Md"/>
          <w:bCs/>
          <w:sz w:val="18"/>
          <w:szCs w:val="18"/>
        </w:rPr>
        <w:t xml:space="preserve">Migração dos </w:t>
      </w:r>
      <w:r w:rsidR="00AF7D5B">
        <w:rPr>
          <w:rFonts w:ascii="Georgia" w:hAnsi="Georgia" w:cs="AkzidenzGroteskBE-Md"/>
          <w:bCs/>
          <w:sz w:val="18"/>
          <w:szCs w:val="18"/>
        </w:rPr>
        <w:t xml:space="preserve">cromossomas </w:t>
      </w:r>
      <w:r w:rsidRPr="00893C04">
        <w:rPr>
          <w:rFonts w:ascii="Georgia" w:hAnsi="Georgia" w:cs="AkzidenzGroteskBE-Md"/>
          <w:bCs/>
          <w:sz w:val="18"/>
          <w:szCs w:val="18"/>
        </w:rPr>
        <w:t>homólogos para os polos da célula.</w:t>
      </w:r>
    </w:p>
    <w:p w:rsidR="00954319" w:rsidRPr="00954319" w:rsidRDefault="00954319" w:rsidP="00954319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954319" w:rsidRPr="00954319" w:rsidRDefault="00954319" w:rsidP="0095431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954319">
        <w:rPr>
          <w:rFonts w:ascii="Georgia" w:hAnsi="Georgia" w:cs="AkzidenzGroteskBE-Md"/>
          <w:bCs/>
          <w:sz w:val="18"/>
          <w:szCs w:val="18"/>
        </w:rPr>
        <w:t>Estabeleça a correspondência entre as afirmações da coluna A e os termos da coluna B. Utilize cada letra apenas uma vez.</w:t>
      </w:r>
    </w:p>
    <w:p w:rsidR="00893C04" w:rsidRDefault="00893C04" w:rsidP="00893C04">
      <w:pPr>
        <w:autoSpaceDE w:val="0"/>
        <w:autoSpaceDN w:val="0"/>
        <w:adjustRightInd w:val="0"/>
        <w:spacing w:after="0"/>
        <w:jc w:val="both"/>
        <w:rPr>
          <w:rFonts w:ascii="Georgia" w:hAnsi="Georgia" w:cs="AkzidenzGroteskBE-Md"/>
          <w:bCs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62"/>
        <w:gridCol w:w="2583"/>
      </w:tblGrid>
      <w:tr w:rsidR="00893C04" w:rsidRPr="00893C04" w:rsidTr="00893C04">
        <w:trPr>
          <w:trHeight w:val="445"/>
        </w:trPr>
        <w:tc>
          <w:tcPr>
            <w:tcW w:w="6062" w:type="dxa"/>
            <w:vAlign w:val="center"/>
          </w:tcPr>
          <w:p w:rsidR="00893C04" w:rsidRPr="00893C04" w:rsidRDefault="00893C04" w:rsidP="00893C04">
            <w:pPr>
              <w:autoSpaceDE w:val="0"/>
              <w:autoSpaceDN w:val="0"/>
              <w:adjustRightInd w:val="0"/>
              <w:jc w:val="center"/>
              <w:rPr>
                <w:rFonts w:ascii="Georgia" w:hAnsi="Georgia" w:cs="AkzidenzGroteskBE-Md"/>
                <w:b/>
                <w:bCs/>
                <w:i/>
                <w:sz w:val="18"/>
                <w:szCs w:val="18"/>
              </w:rPr>
            </w:pPr>
            <w:r w:rsidRPr="00893C04">
              <w:rPr>
                <w:rFonts w:ascii="Georgia" w:hAnsi="Georgia" w:cs="AkzidenzGroteskBE-Md"/>
                <w:b/>
                <w:bCs/>
                <w:i/>
                <w:sz w:val="18"/>
                <w:szCs w:val="18"/>
              </w:rPr>
              <w:t>Coluna A</w:t>
            </w:r>
          </w:p>
        </w:tc>
        <w:tc>
          <w:tcPr>
            <w:tcW w:w="2583" w:type="dxa"/>
            <w:vAlign w:val="center"/>
          </w:tcPr>
          <w:p w:rsidR="00893C04" w:rsidRPr="00893C04" w:rsidRDefault="00893C04" w:rsidP="00893C04">
            <w:pPr>
              <w:autoSpaceDE w:val="0"/>
              <w:autoSpaceDN w:val="0"/>
              <w:adjustRightInd w:val="0"/>
              <w:jc w:val="center"/>
              <w:rPr>
                <w:rFonts w:ascii="Georgia" w:hAnsi="Georgia" w:cs="AkzidenzGroteskBE-Md"/>
                <w:b/>
                <w:bCs/>
                <w:i/>
                <w:sz w:val="18"/>
                <w:szCs w:val="18"/>
              </w:rPr>
            </w:pPr>
            <w:r w:rsidRPr="00893C04">
              <w:rPr>
                <w:rFonts w:ascii="Georgia" w:hAnsi="Georgia" w:cs="AkzidenzGroteskBE-Md"/>
                <w:b/>
                <w:bCs/>
                <w:i/>
                <w:sz w:val="18"/>
                <w:szCs w:val="18"/>
              </w:rPr>
              <w:t>Coluna B</w:t>
            </w:r>
          </w:p>
        </w:tc>
      </w:tr>
      <w:tr w:rsidR="00893C04" w:rsidRPr="00893C04" w:rsidTr="00893C04">
        <w:trPr>
          <w:trHeight w:val="2805"/>
        </w:trPr>
        <w:tc>
          <w:tcPr>
            <w:tcW w:w="6062" w:type="dxa"/>
            <w:vAlign w:val="center"/>
          </w:tcPr>
          <w:p w:rsidR="00893C04" w:rsidRPr="00893C04" w:rsidRDefault="00893C04" w:rsidP="00213D6D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60"/>
              <w:ind w:left="284" w:hanging="284"/>
              <w:contextualSpacing w:val="0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893C04">
              <w:rPr>
                <w:rFonts w:ascii="Georgia" w:hAnsi="Georgia" w:cs="AkzidenzGroteskBE-Md"/>
                <w:bCs/>
                <w:sz w:val="18"/>
                <w:szCs w:val="18"/>
              </w:rPr>
              <w:t xml:space="preserve">Formação de </w:t>
            </w:r>
            <w:proofErr w:type="gramStart"/>
            <w:r w:rsidRPr="00893C04">
              <w:rPr>
                <w:rFonts w:ascii="Georgia" w:hAnsi="Georgia" w:cs="AkzidenzGroteskBE-Md"/>
                <w:bCs/>
                <w:sz w:val="18"/>
                <w:szCs w:val="18"/>
              </w:rPr>
              <w:t>RNA</w:t>
            </w:r>
            <w:proofErr w:type="gramEnd"/>
            <w:r w:rsidRPr="00893C04">
              <w:rPr>
                <w:rFonts w:ascii="Georgia" w:hAnsi="Georgia" w:cs="AkzidenzGroteskBE-Md"/>
                <w:bCs/>
                <w:sz w:val="18"/>
                <w:szCs w:val="18"/>
              </w:rPr>
              <w:t xml:space="preserve"> por complementaridade com a cadeia molde de DNA.</w:t>
            </w:r>
          </w:p>
          <w:p w:rsidR="00893C04" w:rsidRPr="00893C04" w:rsidRDefault="00893C04" w:rsidP="00213D6D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60"/>
              <w:ind w:left="284" w:hanging="284"/>
              <w:contextualSpacing w:val="0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893C04">
              <w:rPr>
                <w:rFonts w:ascii="Georgia" w:hAnsi="Georgia" w:cs="AkzidenzGroteskBE-Md"/>
                <w:bCs/>
                <w:sz w:val="18"/>
                <w:szCs w:val="18"/>
              </w:rPr>
              <w:t xml:space="preserve">Aos codões do </w:t>
            </w:r>
            <w:proofErr w:type="spellStart"/>
            <w:r w:rsidRPr="00893C04">
              <w:rPr>
                <w:rFonts w:ascii="Georgia" w:hAnsi="Georgia" w:cs="AkzidenzGroteskBE-Md"/>
                <w:bCs/>
                <w:sz w:val="18"/>
                <w:szCs w:val="18"/>
              </w:rPr>
              <w:t>mRNA</w:t>
            </w:r>
            <w:proofErr w:type="spellEnd"/>
            <w:r w:rsidRPr="00893C04">
              <w:rPr>
                <w:rFonts w:ascii="Georgia" w:hAnsi="Georgia" w:cs="AkzidenzGroteskBE-Md"/>
                <w:bCs/>
                <w:sz w:val="18"/>
                <w:szCs w:val="18"/>
              </w:rPr>
              <w:t xml:space="preserve"> ligam-se, por complementaridade, os </w:t>
            </w:r>
            <w:proofErr w:type="spellStart"/>
            <w:r w:rsidRPr="00893C04">
              <w:rPr>
                <w:rFonts w:ascii="Georgia" w:hAnsi="Georgia" w:cs="AkzidenzGroteskBE-Md"/>
                <w:bCs/>
                <w:sz w:val="18"/>
                <w:szCs w:val="18"/>
              </w:rPr>
              <w:t>anticodões</w:t>
            </w:r>
            <w:proofErr w:type="spellEnd"/>
            <w:r w:rsidRPr="00893C04">
              <w:rPr>
                <w:rFonts w:ascii="Georgia" w:hAnsi="Georgia" w:cs="AkzidenzGroteskBE-Md"/>
                <w:bCs/>
                <w:sz w:val="18"/>
                <w:szCs w:val="18"/>
              </w:rPr>
              <w:t xml:space="preserve"> do </w:t>
            </w:r>
            <w:proofErr w:type="spellStart"/>
            <w:r w:rsidRPr="00893C04">
              <w:rPr>
                <w:rFonts w:ascii="Georgia" w:hAnsi="Georgia" w:cs="AkzidenzGroteskBE-Md"/>
                <w:bCs/>
                <w:sz w:val="18"/>
                <w:szCs w:val="18"/>
              </w:rPr>
              <w:t>tRNA</w:t>
            </w:r>
            <w:proofErr w:type="spellEnd"/>
            <w:r w:rsidRPr="00893C04">
              <w:rPr>
                <w:rFonts w:ascii="Georgia" w:hAnsi="Georgia" w:cs="AkzidenzGroteskBE-Md"/>
                <w:bCs/>
                <w:sz w:val="18"/>
                <w:szCs w:val="18"/>
              </w:rPr>
              <w:t xml:space="preserve"> que transportam um aminoácido específico.</w:t>
            </w:r>
          </w:p>
          <w:p w:rsidR="00893C04" w:rsidRPr="00893C04" w:rsidRDefault="00893C04" w:rsidP="00213D6D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60"/>
              <w:ind w:left="284" w:hanging="284"/>
              <w:contextualSpacing w:val="0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893C04">
              <w:rPr>
                <w:rFonts w:ascii="Georgia" w:hAnsi="Georgia" w:cs="AkzidenzGroteskBE-Md"/>
                <w:bCs/>
                <w:sz w:val="18"/>
                <w:szCs w:val="18"/>
              </w:rPr>
              <w:t>Remoção dos intrões, ficando a molécula mais pequena e apta a migrar para o citoplasma.</w:t>
            </w:r>
          </w:p>
          <w:p w:rsidR="00893C04" w:rsidRPr="00893C04" w:rsidRDefault="00893C04" w:rsidP="00213D6D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60"/>
              <w:ind w:left="284" w:hanging="284"/>
              <w:contextualSpacing w:val="0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893C04">
              <w:rPr>
                <w:rFonts w:ascii="Georgia" w:hAnsi="Georgia" w:cs="AkzidenzGroteskBE-Md"/>
                <w:bCs/>
                <w:sz w:val="18"/>
                <w:szCs w:val="18"/>
              </w:rPr>
              <w:t xml:space="preserve">Divisão dos organelos e </w:t>
            </w:r>
            <w:r>
              <w:rPr>
                <w:rFonts w:ascii="Georgia" w:hAnsi="Georgia" w:cs="AkzidenzGroteskBE-Md"/>
                <w:bCs/>
                <w:sz w:val="18"/>
                <w:szCs w:val="18"/>
              </w:rPr>
              <w:t>biossíntese de novas moléculas.</w:t>
            </w:r>
          </w:p>
          <w:p w:rsidR="00893C04" w:rsidRPr="00893C04" w:rsidRDefault="00893C04" w:rsidP="00213D6D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60"/>
              <w:ind w:left="284" w:hanging="284"/>
              <w:contextualSpacing w:val="0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893C04">
              <w:rPr>
                <w:rFonts w:ascii="Georgia" w:hAnsi="Georgia" w:cs="AkzidenzGroteskBE-Md"/>
                <w:bCs/>
                <w:sz w:val="18"/>
                <w:szCs w:val="18"/>
              </w:rPr>
              <w:t>Os cromossomas atinge</w:t>
            </w:r>
            <w:r>
              <w:rPr>
                <w:rFonts w:ascii="Georgia" w:hAnsi="Georgia" w:cs="AkzidenzGroteskBE-Md"/>
                <w:bCs/>
                <w:sz w:val="18"/>
                <w:szCs w:val="18"/>
              </w:rPr>
              <w:t>m o máximo de condensação e ali</w:t>
            </w:r>
            <w:r w:rsidRPr="00893C04">
              <w:rPr>
                <w:rFonts w:ascii="Georgia" w:hAnsi="Georgia" w:cs="AkzidenzGroteskBE-Md"/>
                <w:bCs/>
                <w:sz w:val="18"/>
                <w:szCs w:val="18"/>
              </w:rPr>
              <w:t>nham-se no plano equatorial.</w:t>
            </w:r>
          </w:p>
          <w:p w:rsidR="00893C04" w:rsidRPr="00893C04" w:rsidRDefault="00893C04" w:rsidP="00213D6D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60"/>
              <w:ind w:left="284" w:hanging="284"/>
              <w:contextualSpacing w:val="0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893C04">
              <w:rPr>
                <w:rFonts w:ascii="Georgia" w:hAnsi="Georgia" w:cs="AkzidenzGroteskBE-Md"/>
                <w:bCs/>
                <w:sz w:val="18"/>
                <w:szCs w:val="18"/>
              </w:rPr>
              <w:t xml:space="preserve">Podem ser introduzidas mutações pontuais na molécula de </w:t>
            </w:r>
            <w:proofErr w:type="gramStart"/>
            <w:r w:rsidRPr="00893C04">
              <w:rPr>
                <w:rFonts w:ascii="Georgia" w:hAnsi="Georgia" w:cs="AkzidenzGroteskBE-Md"/>
                <w:bCs/>
                <w:sz w:val="18"/>
                <w:szCs w:val="18"/>
              </w:rPr>
              <w:t>DNA</w:t>
            </w:r>
            <w:proofErr w:type="gramEnd"/>
            <w:r w:rsidRPr="00893C04">
              <w:rPr>
                <w:rFonts w:ascii="Georgia" w:hAnsi="Georgia" w:cs="AkzidenzGroteskBE-Md"/>
                <w:bCs/>
                <w:sz w:val="18"/>
                <w:szCs w:val="18"/>
              </w:rPr>
              <w:t xml:space="preserve"> devido a erros.</w:t>
            </w:r>
          </w:p>
        </w:tc>
        <w:tc>
          <w:tcPr>
            <w:tcW w:w="2583" w:type="dxa"/>
            <w:vAlign w:val="center"/>
          </w:tcPr>
          <w:p w:rsidR="00893C04" w:rsidRPr="00893C04" w:rsidRDefault="00893C04" w:rsidP="00213D6D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60"/>
              <w:ind w:left="459" w:hanging="283"/>
              <w:jc w:val="both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893C04">
              <w:rPr>
                <w:rFonts w:ascii="Georgia" w:hAnsi="Georgia" w:cs="AkzidenzGroteskBE-Md"/>
                <w:bCs/>
                <w:sz w:val="18"/>
                <w:szCs w:val="18"/>
              </w:rPr>
              <w:t>Transcrição</w:t>
            </w:r>
          </w:p>
          <w:p w:rsidR="00893C04" w:rsidRPr="00893C04" w:rsidRDefault="00893C04" w:rsidP="00213D6D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60"/>
              <w:ind w:left="459" w:hanging="283"/>
              <w:jc w:val="both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893C04">
              <w:rPr>
                <w:rFonts w:ascii="Georgia" w:hAnsi="Georgia" w:cs="AkzidenzGroteskBE-Md"/>
                <w:bCs/>
                <w:sz w:val="18"/>
                <w:szCs w:val="18"/>
              </w:rPr>
              <w:t xml:space="preserve">Processamento </w:t>
            </w:r>
            <w:r>
              <w:rPr>
                <w:rFonts w:ascii="Georgia" w:hAnsi="Georgia" w:cs="AkzidenzGroteskBE-Md"/>
                <w:bCs/>
                <w:sz w:val="18"/>
                <w:szCs w:val="18"/>
              </w:rPr>
              <w:br/>
            </w:r>
            <w:proofErr w:type="gramStart"/>
            <w:r w:rsidRPr="00893C04">
              <w:rPr>
                <w:rFonts w:ascii="Georgia" w:hAnsi="Georgia" w:cs="AkzidenzGroteskBE-Md"/>
                <w:bCs/>
                <w:sz w:val="18"/>
                <w:szCs w:val="18"/>
              </w:rPr>
              <w:t>do</w:t>
            </w:r>
            <w:proofErr w:type="gramEnd"/>
            <w:r w:rsidRPr="00893C04">
              <w:rPr>
                <w:rFonts w:ascii="Georgia" w:hAnsi="Georgia" w:cs="AkzidenzGroteskBE-Md"/>
                <w:bCs/>
                <w:sz w:val="18"/>
                <w:szCs w:val="18"/>
              </w:rPr>
              <w:t xml:space="preserve"> pré-</w:t>
            </w:r>
            <w:proofErr w:type="spellStart"/>
            <w:r w:rsidRPr="00893C04">
              <w:rPr>
                <w:rFonts w:ascii="Georgia" w:hAnsi="Georgia" w:cs="AkzidenzGroteskBE-Md"/>
                <w:bCs/>
                <w:sz w:val="18"/>
                <w:szCs w:val="18"/>
              </w:rPr>
              <w:t>mRNA</w:t>
            </w:r>
            <w:proofErr w:type="spellEnd"/>
          </w:p>
          <w:p w:rsidR="00893C04" w:rsidRPr="00893C04" w:rsidRDefault="00893C04" w:rsidP="00213D6D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60"/>
              <w:ind w:left="459" w:hanging="283"/>
              <w:jc w:val="both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893C04">
              <w:rPr>
                <w:rFonts w:ascii="Georgia" w:hAnsi="Georgia" w:cs="AkzidenzGroteskBE-Md"/>
                <w:bCs/>
                <w:sz w:val="18"/>
                <w:szCs w:val="18"/>
              </w:rPr>
              <w:t>Tradução</w:t>
            </w:r>
          </w:p>
          <w:p w:rsidR="00893C04" w:rsidRPr="00893C04" w:rsidRDefault="00893C04" w:rsidP="00213D6D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60"/>
              <w:ind w:left="459" w:hanging="283"/>
              <w:jc w:val="both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893C04">
              <w:rPr>
                <w:rFonts w:ascii="Georgia" w:hAnsi="Georgia" w:cs="AkzidenzGroteskBE-Md"/>
                <w:bCs/>
                <w:sz w:val="18"/>
                <w:szCs w:val="18"/>
              </w:rPr>
              <w:t>Replicação</w:t>
            </w:r>
          </w:p>
          <w:p w:rsidR="00893C04" w:rsidRPr="00893C04" w:rsidRDefault="00893C04" w:rsidP="00213D6D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60"/>
              <w:ind w:left="459" w:hanging="283"/>
              <w:jc w:val="both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893C04">
              <w:rPr>
                <w:rFonts w:ascii="Georgia" w:hAnsi="Georgia" w:cs="AkzidenzGroteskBE-Md"/>
                <w:bCs/>
                <w:sz w:val="18"/>
                <w:szCs w:val="18"/>
              </w:rPr>
              <w:t>Fase G1</w:t>
            </w:r>
          </w:p>
          <w:p w:rsidR="00893C04" w:rsidRPr="00893C04" w:rsidRDefault="00893C04" w:rsidP="00213D6D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60"/>
              <w:ind w:left="459" w:hanging="283"/>
              <w:jc w:val="both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893C04">
              <w:rPr>
                <w:rFonts w:ascii="Georgia" w:hAnsi="Georgia" w:cs="AkzidenzGroteskBE-Md"/>
                <w:bCs/>
                <w:sz w:val="18"/>
                <w:szCs w:val="18"/>
              </w:rPr>
              <w:t>Prófase</w:t>
            </w:r>
          </w:p>
          <w:p w:rsidR="00893C04" w:rsidRPr="00893C04" w:rsidRDefault="00893C04" w:rsidP="00213D6D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60"/>
              <w:ind w:left="459" w:hanging="283"/>
              <w:jc w:val="both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893C04">
              <w:rPr>
                <w:rFonts w:ascii="Georgia" w:hAnsi="Georgia" w:cs="AkzidenzGroteskBE-Md"/>
                <w:bCs/>
                <w:sz w:val="18"/>
                <w:szCs w:val="18"/>
              </w:rPr>
              <w:t>Metáfase</w:t>
            </w:r>
          </w:p>
          <w:p w:rsidR="00893C04" w:rsidRPr="00893C04" w:rsidRDefault="00893C04" w:rsidP="00893C04">
            <w:pPr>
              <w:autoSpaceDE w:val="0"/>
              <w:autoSpaceDN w:val="0"/>
              <w:adjustRightInd w:val="0"/>
              <w:spacing w:after="60"/>
              <w:rPr>
                <w:rFonts w:ascii="Georgia" w:hAnsi="Georgia" w:cs="AkzidenzGroteskBE-Md"/>
                <w:bCs/>
                <w:sz w:val="18"/>
                <w:szCs w:val="18"/>
              </w:rPr>
            </w:pPr>
          </w:p>
        </w:tc>
      </w:tr>
    </w:tbl>
    <w:p w:rsidR="0078247E" w:rsidRDefault="0078247E" w:rsidP="00283C7F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893C04" w:rsidRDefault="00893C04" w:rsidP="00283C7F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893C04" w:rsidRDefault="00893C04" w:rsidP="00283C7F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893C04" w:rsidRDefault="00893C04" w:rsidP="00283C7F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893C04" w:rsidRPr="00283C7F" w:rsidRDefault="00893C04" w:rsidP="00283C7F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F4339" w:rsidRDefault="00BF4339" w:rsidP="00BF4339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2152EA" w:rsidRDefault="002152EA" w:rsidP="006837A4">
      <w:pPr>
        <w:spacing w:after="60"/>
        <w:jc w:val="center"/>
        <w:rPr>
          <w:rFonts w:ascii="Georgia" w:hAnsi="Georgia"/>
          <w:b/>
        </w:rPr>
      </w:pPr>
      <w:r w:rsidRPr="00F5014A">
        <w:rPr>
          <w:rFonts w:ascii="Georgia" w:hAnsi="Georgia"/>
          <w:b/>
        </w:rPr>
        <w:t>Grupo II</w:t>
      </w:r>
    </w:p>
    <w:p w:rsidR="0078247E" w:rsidRDefault="00893C04" w:rsidP="006837A4">
      <w:pPr>
        <w:spacing w:after="60"/>
        <w:jc w:val="center"/>
        <w:rPr>
          <w:rFonts w:ascii="Georgia" w:hAnsi="Georgia"/>
          <w:b/>
        </w:rPr>
      </w:pPr>
      <w:r w:rsidRPr="00893C04">
        <w:rPr>
          <w:rFonts w:ascii="Georgia" w:hAnsi="Georgia"/>
          <w:b/>
        </w:rPr>
        <w:t>Evolução das girafas</w:t>
      </w:r>
    </w:p>
    <w:p w:rsidR="002152EA" w:rsidRPr="00EE09B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893C04" w:rsidRPr="00893C04" w:rsidRDefault="00893C04" w:rsidP="00893C04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893C04">
        <w:rPr>
          <w:rFonts w:ascii="Georgia" w:hAnsi="Georgia" w:cs="AkzidenzGroteskBE-Md"/>
          <w:bCs/>
          <w:sz w:val="18"/>
          <w:szCs w:val="18"/>
        </w:rPr>
        <w:t>Durante décadas considerou-se existir apenas uma espécie de girafa (</w:t>
      </w:r>
      <w:proofErr w:type="spellStart"/>
      <w:r w:rsidRPr="00893C04">
        <w:rPr>
          <w:rFonts w:ascii="Georgia" w:hAnsi="Georgia" w:cs="AkzidenzGroteskBE-Md"/>
          <w:bCs/>
          <w:i/>
          <w:sz w:val="18"/>
          <w:szCs w:val="18"/>
        </w:rPr>
        <w:t>Giraffa</w:t>
      </w:r>
      <w:proofErr w:type="spellEnd"/>
      <w:r w:rsidRPr="00893C04">
        <w:rPr>
          <w:rFonts w:ascii="Georgia" w:hAnsi="Georgia" w:cs="AkzidenzGroteskBE-Md"/>
          <w:bCs/>
          <w:i/>
          <w:sz w:val="18"/>
          <w:szCs w:val="18"/>
        </w:rPr>
        <w:t xml:space="preserve"> </w:t>
      </w:r>
      <w:proofErr w:type="spellStart"/>
      <w:r w:rsidRPr="00893C04">
        <w:rPr>
          <w:rFonts w:ascii="Georgia" w:hAnsi="Georgia" w:cs="AkzidenzGroteskBE-Md"/>
          <w:bCs/>
          <w:i/>
          <w:sz w:val="18"/>
          <w:szCs w:val="18"/>
        </w:rPr>
        <w:t>camelopardalis</w:t>
      </w:r>
      <w:proofErr w:type="spellEnd"/>
      <w:r w:rsidRPr="00893C04">
        <w:rPr>
          <w:rFonts w:ascii="Georgia" w:hAnsi="Georgia" w:cs="AkzidenzGroteskBE-Md"/>
          <w:bCs/>
          <w:sz w:val="18"/>
          <w:szCs w:val="18"/>
        </w:rPr>
        <w:t xml:space="preserve">), com 9 a </w:t>
      </w:r>
      <w:r>
        <w:rPr>
          <w:rFonts w:ascii="Georgia" w:hAnsi="Georgia" w:cs="AkzidenzGroteskBE-Md"/>
          <w:bCs/>
          <w:sz w:val="18"/>
          <w:szCs w:val="18"/>
        </w:rPr>
        <w:br/>
      </w:r>
      <w:r w:rsidRPr="00893C04">
        <w:rPr>
          <w:rFonts w:ascii="Georgia" w:hAnsi="Georgia" w:cs="AkzidenzGroteskBE-Md"/>
          <w:bCs/>
          <w:sz w:val="18"/>
          <w:szCs w:val="18"/>
        </w:rPr>
        <w:t xml:space="preserve">11 </w:t>
      </w:r>
      <w:proofErr w:type="gramStart"/>
      <w:r w:rsidRPr="00893C04">
        <w:rPr>
          <w:rFonts w:ascii="Georgia" w:hAnsi="Georgia" w:cs="AkzidenzGroteskBE-Md"/>
          <w:bCs/>
          <w:sz w:val="18"/>
          <w:szCs w:val="18"/>
        </w:rPr>
        <w:t>subespécies</w:t>
      </w:r>
      <w:proofErr w:type="gramEnd"/>
      <w:r>
        <w:rPr>
          <w:rFonts w:ascii="Georgia" w:hAnsi="Georgia" w:cs="AkzidenzGroteskBE-Md"/>
          <w:bCs/>
          <w:sz w:val="18"/>
          <w:szCs w:val="18"/>
        </w:rPr>
        <w:t>,</w:t>
      </w:r>
      <w:r w:rsidRPr="00893C04">
        <w:rPr>
          <w:rFonts w:ascii="Georgia" w:hAnsi="Georgia" w:cs="AkzidenzGroteskBE-Md"/>
          <w:bCs/>
          <w:sz w:val="18"/>
          <w:szCs w:val="18"/>
        </w:rPr>
        <w:t xml:space="preserve"> e várias espécies que se encontram extintas na atualidade e cujo estudo depende do registo fóssil. </w:t>
      </w:r>
    </w:p>
    <w:p w:rsidR="00893C04" w:rsidRPr="00893C04" w:rsidRDefault="00893C04" w:rsidP="00893C04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893C04">
        <w:rPr>
          <w:rFonts w:ascii="Georgia" w:hAnsi="Georgia" w:cs="AkzidenzGroteskBE-Md"/>
          <w:bCs/>
          <w:sz w:val="18"/>
          <w:szCs w:val="18"/>
        </w:rPr>
        <w:t xml:space="preserve">Um estudo recente liderado por </w:t>
      </w:r>
      <w:proofErr w:type="spellStart"/>
      <w:r w:rsidRPr="00893C04">
        <w:rPr>
          <w:rFonts w:ascii="Georgia" w:hAnsi="Georgia" w:cs="AkzidenzGroteskBE-Md"/>
          <w:bCs/>
          <w:sz w:val="18"/>
          <w:szCs w:val="18"/>
        </w:rPr>
        <w:t>Fennessy</w:t>
      </w:r>
      <w:proofErr w:type="spellEnd"/>
      <w:r w:rsidRPr="00893C04">
        <w:rPr>
          <w:rFonts w:ascii="Georgia" w:hAnsi="Georgia" w:cs="AkzidenzGroteskBE-Md"/>
          <w:bCs/>
          <w:sz w:val="18"/>
          <w:szCs w:val="18"/>
        </w:rPr>
        <w:t xml:space="preserve"> analisou o material genético mitocondrial e nuclear de todas as subespécies conhecidas de girafas espalhadas pelo continente africano. A análise filogenética do </w:t>
      </w:r>
      <w:proofErr w:type="gramStart"/>
      <w:r w:rsidRPr="00893C04">
        <w:rPr>
          <w:rFonts w:ascii="Georgia" w:hAnsi="Georgia" w:cs="AkzidenzGroteskBE-Md"/>
          <w:bCs/>
          <w:sz w:val="18"/>
          <w:szCs w:val="18"/>
        </w:rPr>
        <w:t>DNA</w:t>
      </w:r>
      <w:proofErr w:type="gramEnd"/>
      <w:r w:rsidRPr="00893C04">
        <w:rPr>
          <w:rFonts w:ascii="Georgia" w:hAnsi="Georgia" w:cs="AkzidenzGroteskBE-Md"/>
          <w:bCs/>
          <w:sz w:val="18"/>
          <w:szCs w:val="18"/>
        </w:rPr>
        <w:t xml:space="preserve"> mitocondrial realizada por </w:t>
      </w:r>
      <w:proofErr w:type="spellStart"/>
      <w:r w:rsidRPr="00893C04">
        <w:rPr>
          <w:rFonts w:ascii="Georgia" w:hAnsi="Georgia" w:cs="AkzidenzGroteskBE-Md"/>
          <w:bCs/>
          <w:sz w:val="18"/>
          <w:szCs w:val="18"/>
        </w:rPr>
        <w:t>Fennessy</w:t>
      </w:r>
      <w:proofErr w:type="spellEnd"/>
      <w:r w:rsidRPr="00893C04">
        <w:rPr>
          <w:rFonts w:ascii="Georgia" w:hAnsi="Georgia" w:cs="AkzidenzGroteskBE-Md"/>
          <w:bCs/>
          <w:sz w:val="18"/>
          <w:szCs w:val="18"/>
        </w:rPr>
        <w:t xml:space="preserve"> verificou a existência de uma espécie com 9 subespécies. Contudo, quando analisou em conjunto o </w:t>
      </w:r>
      <w:proofErr w:type="gramStart"/>
      <w:r w:rsidRPr="00893C04">
        <w:rPr>
          <w:rFonts w:ascii="Georgia" w:hAnsi="Georgia" w:cs="AkzidenzGroteskBE-Md"/>
          <w:bCs/>
          <w:sz w:val="18"/>
          <w:szCs w:val="18"/>
        </w:rPr>
        <w:t>DNA</w:t>
      </w:r>
      <w:proofErr w:type="gramEnd"/>
      <w:r w:rsidRPr="00893C04">
        <w:rPr>
          <w:rFonts w:ascii="Georgia" w:hAnsi="Georgia" w:cs="AkzidenzGroteskBE-Md"/>
          <w:bCs/>
          <w:sz w:val="18"/>
          <w:szCs w:val="18"/>
        </w:rPr>
        <w:t xml:space="preserve"> mitocondrial com o nuclear, verificou que existem quatro espécies de girafas, isoladas geograficamente umas das outras, a saber:</w:t>
      </w:r>
    </w:p>
    <w:p w:rsidR="00893C04" w:rsidRPr="00893C04" w:rsidRDefault="00893C04" w:rsidP="00213D6D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60"/>
        <w:ind w:left="709" w:hanging="349"/>
        <w:jc w:val="both"/>
        <w:rPr>
          <w:rFonts w:ascii="Georgia" w:hAnsi="Georgia" w:cs="AkzidenzGroteskBE-Md"/>
          <w:bCs/>
          <w:sz w:val="18"/>
          <w:szCs w:val="18"/>
        </w:rPr>
      </w:pPr>
      <w:r w:rsidRPr="00893C04">
        <w:rPr>
          <w:rFonts w:ascii="Georgia" w:hAnsi="Georgia" w:cs="AkzidenzGroteskBE-Md"/>
          <w:bCs/>
          <w:sz w:val="18"/>
          <w:szCs w:val="18"/>
        </w:rPr>
        <w:t>Grupo sul (</w:t>
      </w:r>
      <w:proofErr w:type="spellStart"/>
      <w:r w:rsidRPr="00893C04">
        <w:rPr>
          <w:rFonts w:ascii="Georgia" w:hAnsi="Georgia" w:cs="AkzidenzGroteskBE-Md"/>
          <w:bCs/>
          <w:i/>
          <w:sz w:val="18"/>
          <w:szCs w:val="18"/>
        </w:rPr>
        <w:t>Giraffa</w:t>
      </w:r>
      <w:proofErr w:type="spellEnd"/>
      <w:r w:rsidRPr="00893C04">
        <w:rPr>
          <w:rFonts w:ascii="Georgia" w:hAnsi="Georgia" w:cs="AkzidenzGroteskBE-Md"/>
          <w:bCs/>
          <w:i/>
          <w:sz w:val="18"/>
          <w:szCs w:val="18"/>
        </w:rPr>
        <w:t xml:space="preserve"> </w:t>
      </w:r>
      <w:proofErr w:type="spellStart"/>
      <w:r w:rsidRPr="00893C04">
        <w:rPr>
          <w:rFonts w:ascii="Georgia" w:hAnsi="Georgia" w:cs="AkzidenzGroteskBE-Md"/>
          <w:bCs/>
          <w:i/>
          <w:sz w:val="18"/>
          <w:szCs w:val="18"/>
        </w:rPr>
        <w:t>giraffa</w:t>
      </w:r>
      <w:proofErr w:type="spellEnd"/>
      <w:r w:rsidRPr="00893C04">
        <w:rPr>
          <w:rFonts w:ascii="Georgia" w:hAnsi="Georgia" w:cs="AkzidenzGroteskBE-Md"/>
          <w:bCs/>
          <w:sz w:val="18"/>
          <w:szCs w:val="18"/>
        </w:rPr>
        <w:t>) – inclui as populações de girafa da África do Sul e de Angola;</w:t>
      </w:r>
    </w:p>
    <w:p w:rsidR="00893C04" w:rsidRPr="00893C04" w:rsidRDefault="00893C04" w:rsidP="00213D6D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60"/>
        <w:ind w:left="709" w:hanging="349"/>
        <w:jc w:val="both"/>
        <w:rPr>
          <w:rFonts w:ascii="Georgia" w:hAnsi="Georgia" w:cs="AkzidenzGroteskBE-Md"/>
          <w:bCs/>
          <w:sz w:val="18"/>
          <w:szCs w:val="18"/>
        </w:rPr>
      </w:pPr>
      <w:r w:rsidRPr="00893C04">
        <w:rPr>
          <w:rFonts w:ascii="Georgia" w:hAnsi="Georgia" w:cs="AkzidenzGroteskBE-Md"/>
          <w:bCs/>
          <w:sz w:val="18"/>
          <w:szCs w:val="18"/>
        </w:rPr>
        <w:t xml:space="preserve">Grupo </w:t>
      </w:r>
      <w:proofErr w:type="spellStart"/>
      <w:r w:rsidRPr="00893C04">
        <w:rPr>
          <w:rFonts w:ascii="Georgia" w:hAnsi="Georgia" w:cs="AkzidenzGroteskBE-Md"/>
          <w:bCs/>
          <w:sz w:val="18"/>
          <w:szCs w:val="18"/>
        </w:rPr>
        <w:t>masai</w:t>
      </w:r>
      <w:proofErr w:type="spellEnd"/>
      <w:r w:rsidRPr="00893C04">
        <w:rPr>
          <w:rFonts w:ascii="Georgia" w:hAnsi="Georgia" w:cs="AkzidenzGroteskBE-Md"/>
          <w:bCs/>
          <w:sz w:val="18"/>
          <w:szCs w:val="18"/>
        </w:rPr>
        <w:t xml:space="preserve"> (</w:t>
      </w:r>
      <w:proofErr w:type="spellStart"/>
      <w:r w:rsidRPr="00893C04">
        <w:rPr>
          <w:rFonts w:ascii="Georgia" w:hAnsi="Georgia" w:cs="AkzidenzGroteskBE-Md"/>
          <w:bCs/>
          <w:i/>
          <w:sz w:val="18"/>
          <w:szCs w:val="18"/>
        </w:rPr>
        <w:t>Giraffa</w:t>
      </w:r>
      <w:proofErr w:type="spellEnd"/>
      <w:r w:rsidRPr="00893C04">
        <w:rPr>
          <w:rFonts w:ascii="Georgia" w:hAnsi="Georgia" w:cs="AkzidenzGroteskBE-Md"/>
          <w:bCs/>
          <w:i/>
          <w:sz w:val="18"/>
          <w:szCs w:val="18"/>
        </w:rPr>
        <w:t xml:space="preserve"> </w:t>
      </w:r>
      <w:proofErr w:type="spellStart"/>
      <w:r w:rsidRPr="00893C04">
        <w:rPr>
          <w:rFonts w:ascii="Georgia" w:hAnsi="Georgia" w:cs="AkzidenzGroteskBE-Md"/>
          <w:bCs/>
          <w:i/>
          <w:sz w:val="18"/>
          <w:szCs w:val="18"/>
        </w:rPr>
        <w:t>tippelskirchi</w:t>
      </w:r>
      <w:proofErr w:type="spellEnd"/>
      <w:r w:rsidRPr="00893C04">
        <w:rPr>
          <w:rFonts w:ascii="Georgia" w:hAnsi="Georgia" w:cs="AkzidenzGroteskBE-Md"/>
          <w:bCs/>
          <w:sz w:val="18"/>
          <w:szCs w:val="18"/>
        </w:rPr>
        <w:t>) – inclui as girafas encontradas no Quénia, Tanzânia e Zâmbia. São a espécie maior de girafas, sendo o mamífero mais alto do planeta, incluindo cerca de 33 000 girafas.</w:t>
      </w:r>
    </w:p>
    <w:p w:rsidR="00893C04" w:rsidRPr="00893C04" w:rsidRDefault="00893C04" w:rsidP="00213D6D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60"/>
        <w:ind w:left="709" w:hanging="349"/>
        <w:jc w:val="both"/>
        <w:rPr>
          <w:rFonts w:ascii="Georgia" w:hAnsi="Georgia" w:cs="AkzidenzGroteskBE-Md"/>
          <w:bCs/>
          <w:sz w:val="18"/>
          <w:szCs w:val="18"/>
        </w:rPr>
      </w:pPr>
      <w:r w:rsidRPr="00893C04">
        <w:rPr>
          <w:rFonts w:ascii="Georgia" w:hAnsi="Georgia" w:cs="AkzidenzGroteskBE-Md"/>
          <w:bCs/>
          <w:sz w:val="18"/>
          <w:szCs w:val="18"/>
        </w:rPr>
        <w:t>Grupo reticulado (</w:t>
      </w:r>
      <w:proofErr w:type="spellStart"/>
      <w:r w:rsidRPr="00893C04">
        <w:rPr>
          <w:rFonts w:ascii="Georgia" w:hAnsi="Georgia" w:cs="AkzidenzGroteskBE-Md"/>
          <w:bCs/>
          <w:i/>
          <w:sz w:val="18"/>
          <w:szCs w:val="18"/>
        </w:rPr>
        <w:t>Giraffa</w:t>
      </w:r>
      <w:proofErr w:type="spellEnd"/>
      <w:r w:rsidRPr="00893C04">
        <w:rPr>
          <w:rFonts w:ascii="Georgia" w:hAnsi="Georgia" w:cs="AkzidenzGroteskBE-Md"/>
          <w:bCs/>
          <w:i/>
          <w:sz w:val="18"/>
          <w:szCs w:val="18"/>
        </w:rPr>
        <w:t xml:space="preserve"> </w:t>
      </w:r>
      <w:proofErr w:type="spellStart"/>
      <w:r w:rsidRPr="00893C04">
        <w:rPr>
          <w:rFonts w:ascii="Georgia" w:hAnsi="Georgia" w:cs="AkzidenzGroteskBE-Md"/>
          <w:bCs/>
          <w:i/>
          <w:sz w:val="18"/>
          <w:szCs w:val="18"/>
        </w:rPr>
        <w:t>reticulata</w:t>
      </w:r>
      <w:proofErr w:type="spellEnd"/>
      <w:r w:rsidRPr="00893C04">
        <w:rPr>
          <w:rFonts w:ascii="Georgia" w:hAnsi="Georgia" w:cs="AkzidenzGroteskBE-Md"/>
          <w:bCs/>
          <w:sz w:val="18"/>
          <w:szCs w:val="18"/>
        </w:rPr>
        <w:t>) – conhecida por girafa da Somália, sul da Etiópia e norte do Quénia, sendo a mais comum nos zoos mundiais. É capaz de se cruzar na natureza ou em cativeiro com outras espécies de girafas. Estima-se a existência de 8660 indivíduos na natureza.</w:t>
      </w:r>
    </w:p>
    <w:p w:rsidR="002152EA" w:rsidRPr="00893C04" w:rsidRDefault="00893C04" w:rsidP="00213D6D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60"/>
        <w:ind w:left="709" w:hanging="349"/>
        <w:jc w:val="both"/>
        <w:rPr>
          <w:rFonts w:ascii="Georgia" w:hAnsi="Georgia" w:cs="ZapfHumanist601BT-Roman"/>
          <w:sz w:val="18"/>
          <w:szCs w:val="18"/>
        </w:rPr>
      </w:pPr>
      <w:r w:rsidRPr="00893C04">
        <w:rPr>
          <w:rFonts w:ascii="Georgia" w:hAnsi="Georgia" w:cs="AkzidenzGroteskBE-Md"/>
          <w:bCs/>
          <w:sz w:val="18"/>
          <w:szCs w:val="18"/>
        </w:rPr>
        <w:t>Grupo norte (</w:t>
      </w:r>
      <w:proofErr w:type="spellStart"/>
      <w:r w:rsidRPr="00893C04">
        <w:rPr>
          <w:rFonts w:ascii="Georgia" w:hAnsi="Georgia" w:cs="AkzidenzGroteskBE-Md"/>
          <w:bCs/>
          <w:i/>
          <w:sz w:val="18"/>
          <w:szCs w:val="18"/>
        </w:rPr>
        <w:t>Giraffa</w:t>
      </w:r>
      <w:proofErr w:type="spellEnd"/>
      <w:r w:rsidRPr="00893C04">
        <w:rPr>
          <w:rFonts w:ascii="Georgia" w:hAnsi="Georgia" w:cs="AkzidenzGroteskBE-Md"/>
          <w:bCs/>
          <w:i/>
          <w:sz w:val="18"/>
          <w:szCs w:val="18"/>
        </w:rPr>
        <w:t xml:space="preserve"> </w:t>
      </w:r>
      <w:proofErr w:type="spellStart"/>
      <w:r w:rsidRPr="00893C04">
        <w:rPr>
          <w:rFonts w:ascii="Georgia" w:hAnsi="Georgia" w:cs="AkzidenzGroteskBE-Md"/>
          <w:bCs/>
          <w:i/>
          <w:sz w:val="18"/>
          <w:szCs w:val="18"/>
        </w:rPr>
        <w:t>camelopardalis</w:t>
      </w:r>
      <w:proofErr w:type="spellEnd"/>
      <w:r w:rsidRPr="00893C04">
        <w:rPr>
          <w:rFonts w:ascii="Georgia" w:hAnsi="Georgia" w:cs="AkzidenzGroteskBE-Md"/>
          <w:bCs/>
          <w:sz w:val="18"/>
          <w:szCs w:val="18"/>
        </w:rPr>
        <w:t>) – Inclui as girafas que habitam as regiões mais a norte do continente africano e conta com 4550 indivíduos.</w:t>
      </w:r>
    </w:p>
    <w:p w:rsidR="002152E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893C0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r w:rsidRPr="00893C04">
        <w:rPr>
          <w:rFonts w:ascii="Georgia" w:hAnsi="Georgia" w:cs="ZapfHumanist601BT-Roman"/>
          <w:sz w:val="18"/>
          <w:szCs w:val="18"/>
        </w:rPr>
        <w:lastRenderedPageBreak/>
        <w:t xml:space="preserve">Os estudos genéticos permitiram reconstituir a filogenia das espécies de girafas (figura </w:t>
      </w:r>
      <w:r w:rsidR="007B43B8">
        <w:rPr>
          <w:rFonts w:ascii="Georgia" w:hAnsi="Georgia" w:cs="ZapfHumanist601BT-Roman"/>
          <w:sz w:val="18"/>
          <w:szCs w:val="18"/>
        </w:rPr>
        <w:t>2</w:t>
      </w:r>
      <w:r w:rsidRPr="00893C04">
        <w:rPr>
          <w:rFonts w:ascii="Georgia" w:hAnsi="Georgia" w:cs="ZapfHumanist601BT-Roman"/>
          <w:sz w:val="18"/>
          <w:szCs w:val="18"/>
        </w:rPr>
        <w:t xml:space="preserve">A) e estimar a divergência da família </w:t>
      </w:r>
      <w:proofErr w:type="spellStart"/>
      <w:r w:rsidRPr="00893C04">
        <w:rPr>
          <w:rFonts w:ascii="Georgia" w:hAnsi="Georgia" w:cs="ZapfHumanist601BT-Roman"/>
          <w:i/>
          <w:sz w:val="18"/>
          <w:szCs w:val="18"/>
        </w:rPr>
        <w:t>Giraffidae</w:t>
      </w:r>
      <w:proofErr w:type="spellEnd"/>
      <w:r w:rsidRPr="00893C04">
        <w:rPr>
          <w:rFonts w:ascii="Georgia" w:hAnsi="Georgia" w:cs="ZapfHumanist601BT-Roman"/>
          <w:sz w:val="18"/>
          <w:szCs w:val="18"/>
        </w:rPr>
        <w:t xml:space="preserve"> (figura </w:t>
      </w:r>
      <w:r w:rsidR="007B43B8">
        <w:rPr>
          <w:rFonts w:ascii="Georgia" w:hAnsi="Georgia" w:cs="ZapfHumanist601BT-Roman"/>
          <w:sz w:val="18"/>
          <w:szCs w:val="18"/>
        </w:rPr>
        <w:t>2</w:t>
      </w:r>
      <w:r w:rsidRPr="00893C04">
        <w:rPr>
          <w:rFonts w:ascii="Georgia" w:hAnsi="Georgia" w:cs="ZapfHumanist601BT-Roman"/>
          <w:sz w:val="18"/>
          <w:szCs w:val="18"/>
        </w:rPr>
        <w:t>B).</w:t>
      </w:r>
    </w:p>
    <w:p w:rsidR="00E14CA8" w:rsidRDefault="00E14CA8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r>
        <w:rPr>
          <w:rFonts w:ascii="Georgia" w:hAnsi="Georgia" w:cs="ZapfHumanist601BT-Roman"/>
          <w:noProof/>
          <w:sz w:val="18"/>
          <w:szCs w:val="18"/>
          <w:lang w:eastAsia="pt-PT"/>
        </w:rPr>
        <w:drawing>
          <wp:anchor distT="0" distB="0" distL="114300" distR="114300" simplePos="0" relativeHeight="251751936" behindDoc="1" locked="0" layoutInCell="1" allowOverlap="1" wp14:anchorId="6319FF97" wp14:editId="776F2D47">
            <wp:simplePos x="0" y="0"/>
            <wp:positionH relativeFrom="column">
              <wp:posOffset>3175</wp:posOffset>
            </wp:positionH>
            <wp:positionV relativeFrom="paragraph">
              <wp:posOffset>45720</wp:posOffset>
            </wp:positionV>
            <wp:extent cx="5400675" cy="326707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G11 Teste 2 fig 2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4CA8" w:rsidRDefault="00E14CA8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E14CA8" w:rsidRDefault="00E14CA8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E14CA8" w:rsidRDefault="00E14CA8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E14CA8" w:rsidRDefault="00E14CA8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E14CA8" w:rsidRDefault="007B43B8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r>
        <w:rPr>
          <w:noProof/>
        </w:rPr>
        <w:pict>
          <v:shape id="_x0000_s1029" type="#_x0000_t202" style="position:absolute;left:0;text-align:left;margin-left:-5.35pt;margin-top:2.45pt;width:21.6pt;height:24.4pt;z-index:251758080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>
              <w:txbxContent>
                <w:p w:rsidR="007B43B8" w:rsidRPr="007B43B8" w:rsidRDefault="007B43B8">
                  <w:pPr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7B43B8">
                    <w:rPr>
                      <w:rFonts w:ascii="Arial Black" w:hAnsi="Arial Black"/>
                      <w:sz w:val="20"/>
                      <w:szCs w:val="20"/>
                    </w:rPr>
                    <w:t>A</w:t>
                  </w:r>
                </w:p>
              </w:txbxContent>
            </v:textbox>
          </v:shape>
        </w:pict>
      </w:r>
    </w:p>
    <w:p w:rsidR="00E14CA8" w:rsidRDefault="00E14CA8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E14CA8" w:rsidRDefault="00E14CA8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E14CA8" w:rsidRDefault="00E14CA8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E14CA8" w:rsidRDefault="00E14CA8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E14CA8" w:rsidRDefault="00E14CA8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E14CA8" w:rsidRDefault="00E14CA8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E14CA8" w:rsidRDefault="00E14CA8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E14CA8" w:rsidRDefault="00E14CA8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E14CA8" w:rsidRDefault="00E14CA8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E14CA8" w:rsidRDefault="007B43B8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r>
        <w:rPr>
          <w:rFonts w:ascii="Georgia" w:hAnsi="Georgia" w:cs="ZapfHumanist601BT-Roman"/>
          <w:b/>
          <w:noProof/>
          <w:sz w:val="18"/>
          <w:szCs w:val="18"/>
          <w:lang w:eastAsia="pt-PT"/>
        </w:rPr>
        <w:pict>
          <v:shape id="_x0000_s1030" type="#_x0000_t202" style="position:absolute;left:0;text-align:left;margin-left:-4.85pt;margin-top:10.1pt;width:21.6pt;height:24.4pt;z-index:251759104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>
              <w:txbxContent>
                <w:p w:rsidR="007B43B8" w:rsidRPr="007B43B8" w:rsidRDefault="007B43B8" w:rsidP="007B43B8">
                  <w:pPr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7B43B8">
                    <w:rPr>
                      <w:rFonts w:ascii="Arial Black" w:hAnsi="Arial Black"/>
                      <w:sz w:val="20"/>
                      <w:szCs w:val="20"/>
                    </w:rPr>
                    <w:t>B</w:t>
                  </w:r>
                </w:p>
              </w:txbxContent>
            </v:textbox>
          </v:shape>
        </w:pict>
      </w:r>
    </w:p>
    <w:p w:rsidR="00E14CA8" w:rsidRDefault="00E14CA8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FF6631" w:rsidRDefault="00FF66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893C0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  <w:r w:rsidRPr="00F5014A">
        <w:rPr>
          <w:rFonts w:ascii="Georgia" w:hAnsi="Georgia" w:cs="ZapfHumanist601BT-Roman"/>
          <w:b/>
          <w:sz w:val="18"/>
          <w:szCs w:val="18"/>
        </w:rPr>
        <w:t xml:space="preserve">Figura </w:t>
      </w:r>
      <w:r w:rsidR="00BF4339">
        <w:rPr>
          <w:rFonts w:ascii="Georgia" w:hAnsi="Georgia" w:cs="ZapfHumanist601BT-Roman"/>
          <w:b/>
          <w:sz w:val="18"/>
          <w:szCs w:val="18"/>
        </w:rPr>
        <w:t>2</w:t>
      </w:r>
    </w:p>
    <w:p w:rsidR="00FF6631" w:rsidRDefault="00FF6631" w:rsidP="00FF6631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FF6631" w:rsidRDefault="00E14CA8" w:rsidP="00E14CA8">
      <w:pPr>
        <w:autoSpaceDE w:val="0"/>
        <w:autoSpaceDN w:val="0"/>
        <w:adjustRightInd w:val="0"/>
        <w:spacing w:after="60"/>
        <w:jc w:val="right"/>
        <w:rPr>
          <w:rFonts w:ascii="Georgia" w:hAnsi="Georgia" w:cs="AkzidenzGroteskBE-Md"/>
          <w:bCs/>
          <w:sz w:val="18"/>
          <w:szCs w:val="18"/>
        </w:rPr>
      </w:pPr>
      <w:proofErr w:type="spellStart"/>
      <w:r w:rsidRPr="00E14CA8">
        <w:rPr>
          <w:rFonts w:ascii="Georgia" w:hAnsi="Georgia" w:cs="AkzidenzGroteskBE-Md"/>
          <w:bCs/>
          <w:sz w:val="18"/>
          <w:szCs w:val="18"/>
        </w:rPr>
        <w:t>Fennessy</w:t>
      </w:r>
      <w:proofErr w:type="spellEnd"/>
      <w:r w:rsidRPr="00E14CA8">
        <w:rPr>
          <w:rFonts w:ascii="Georgia" w:hAnsi="Georgia" w:cs="AkzidenzGroteskBE-Md"/>
          <w:bCs/>
          <w:sz w:val="18"/>
          <w:szCs w:val="18"/>
        </w:rPr>
        <w:t xml:space="preserve"> </w:t>
      </w:r>
      <w:proofErr w:type="spellStart"/>
      <w:r w:rsidRPr="00E14CA8">
        <w:rPr>
          <w:rFonts w:ascii="Georgia" w:hAnsi="Georgia" w:cs="AkzidenzGroteskBE-Md"/>
          <w:bCs/>
          <w:i/>
          <w:sz w:val="18"/>
          <w:szCs w:val="18"/>
        </w:rPr>
        <w:t>et</w:t>
      </w:r>
      <w:proofErr w:type="spellEnd"/>
      <w:r w:rsidRPr="00E14CA8">
        <w:rPr>
          <w:rFonts w:ascii="Georgia" w:hAnsi="Georgia" w:cs="AkzidenzGroteskBE-Md"/>
          <w:bCs/>
          <w:i/>
          <w:sz w:val="18"/>
          <w:szCs w:val="18"/>
        </w:rPr>
        <w:t xml:space="preserve"> al.</w:t>
      </w:r>
      <w:r w:rsidRPr="00E14CA8">
        <w:rPr>
          <w:rFonts w:ascii="Georgia" w:hAnsi="Georgia" w:cs="AkzidenzGroteskBE-Md"/>
          <w:bCs/>
          <w:sz w:val="18"/>
          <w:szCs w:val="18"/>
        </w:rPr>
        <w:t xml:space="preserve">, 2016, </w:t>
      </w:r>
      <w:proofErr w:type="spellStart"/>
      <w:r w:rsidRPr="00E14CA8">
        <w:rPr>
          <w:rFonts w:ascii="Georgia" w:hAnsi="Georgia" w:cs="AkzidenzGroteskBE-Md"/>
          <w:bCs/>
          <w:sz w:val="18"/>
          <w:szCs w:val="18"/>
        </w:rPr>
        <w:t>Current</w:t>
      </w:r>
      <w:proofErr w:type="spellEnd"/>
      <w:r w:rsidRPr="00E14CA8">
        <w:rPr>
          <w:rFonts w:ascii="Georgia" w:hAnsi="Georgia" w:cs="AkzidenzGroteskBE-Md"/>
          <w:bCs/>
          <w:sz w:val="18"/>
          <w:szCs w:val="18"/>
        </w:rPr>
        <w:t xml:space="preserve"> </w:t>
      </w:r>
      <w:proofErr w:type="spellStart"/>
      <w:r w:rsidRPr="00E14CA8">
        <w:rPr>
          <w:rFonts w:ascii="Georgia" w:hAnsi="Georgia" w:cs="AkzidenzGroteskBE-Md"/>
          <w:bCs/>
          <w:sz w:val="18"/>
          <w:szCs w:val="18"/>
        </w:rPr>
        <w:t>Biology</w:t>
      </w:r>
      <w:proofErr w:type="spellEnd"/>
      <w:r w:rsidRPr="00E14CA8">
        <w:rPr>
          <w:rFonts w:ascii="Georgia" w:hAnsi="Georgia" w:cs="AkzidenzGroteskBE-Md"/>
          <w:bCs/>
          <w:sz w:val="18"/>
          <w:szCs w:val="18"/>
        </w:rPr>
        <w:t xml:space="preserve"> 26, </w:t>
      </w:r>
      <w:proofErr w:type="gramStart"/>
      <w:r w:rsidRPr="00E14CA8">
        <w:rPr>
          <w:rFonts w:ascii="Georgia" w:hAnsi="Georgia" w:cs="AkzidenzGroteskBE-Md"/>
          <w:bCs/>
          <w:sz w:val="18"/>
          <w:szCs w:val="18"/>
        </w:rPr>
        <w:t>1–7</w:t>
      </w:r>
      <w:proofErr w:type="gramEnd"/>
      <w:r w:rsidRPr="00E14CA8">
        <w:rPr>
          <w:rFonts w:ascii="Georgia" w:hAnsi="Georgia" w:cs="AkzidenzGroteskBE-Md"/>
          <w:bCs/>
          <w:sz w:val="18"/>
          <w:szCs w:val="18"/>
        </w:rPr>
        <w:t xml:space="preserve"> (</w:t>
      </w:r>
      <w:r>
        <w:rPr>
          <w:rFonts w:ascii="Georgia" w:hAnsi="Georgia" w:cs="AkzidenzGroteskBE-Md"/>
          <w:bCs/>
          <w:sz w:val="18"/>
          <w:szCs w:val="18"/>
        </w:rPr>
        <w:t xml:space="preserve">texto </w:t>
      </w:r>
      <w:r w:rsidRPr="00E14CA8">
        <w:rPr>
          <w:rFonts w:ascii="Georgia" w:hAnsi="Georgia" w:cs="AkzidenzGroteskBE-Md"/>
          <w:bCs/>
          <w:sz w:val="18"/>
          <w:szCs w:val="18"/>
        </w:rPr>
        <w:t>adaptado)</w:t>
      </w:r>
    </w:p>
    <w:p w:rsidR="00E14CA8" w:rsidRPr="00E14CA8" w:rsidRDefault="00E14CA8" w:rsidP="00E14CA8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E14CA8" w:rsidRPr="00E14CA8" w:rsidRDefault="00E14CA8" w:rsidP="00E14CA8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681B22" w:rsidRPr="00681B22" w:rsidRDefault="00681B22" w:rsidP="00213D6D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681B22">
        <w:rPr>
          <w:rFonts w:ascii="Georgia" w:hAnsi="Georgia" w:cs="AkzidenzGroteskBE-Md"/>
          <w:bCs/>
          <w:sz w:val="18"/>
          <w:szCs w:val="18"/>
        </w:rPr>
        <w:t xml:space="preserve">Classifique como verdadeira (V) ou </w:t>
      </w:r>
      <w:proofErr w:type="gramStart"/>
      <w:r w:rsidRPr="00681B22">
        <w:rPr>
          <w:rFonts w:ascii="Georgia" w:hAnsi="Georgia" w:cs="AkzidenzGroteskBE-Md"/>
          <w:bCs/>
          <w:sz w:val="18"/>
          <w:szCs w:val="18"/>
        </w:rPr>
        <w:t>falsa</w:t>
      </w:r>
      <w:proofErr w:type="gramEnd"/>
      <w:r w:rsidRPr="00681B22">
        <w:rPr>
          <w:rFonts w:ascii="Georgia" w:hAnsi="Georgia" w:cs="AkzidenzGroteskBE-Md"/>
          <w:bCs/>
          <w:sz w:val="18"/>
          <w:szCs w:val="18"/>
        </w:rPr>
        <w:t xml:space="preserve"> (F) </w:t>
      </w:r>
      <w:proofErr w:type="gramStart"/>
      <w:r w:rsidRPr="00681B22">
        <w:rPr>
          <w:rFonts w:ascii="Georgia" w:hAnsi="Georgia" w:cs="AkzidenzGroteskBE-Md"/>
          <w:bCs/>
          <w:sz w:val="18"/>
          <w:szCs w:val="18"/>
        </w:rPr>
        <w:t>cada uma</w:t>
      </w:r>
      <w:proofErr w:type="gramEnd"/>
      <w:r w:rsidRPr="00681B22">
        <w:rPr>
          <w:rFonts w:ascii="Georgia" w:hAnsi="Georgia" w:cs="AkzidenzGroteskBE-Md"/>
          <w:bCs/>
          <w:sz w:val="18"/>
          <w:szCs w:val="18"/>
        </w:rPr>
        <w:t xml:space="preserve"> das seguintes afirmações relativas aos dados.</w:t>
      </w:r>
    </w:p>
    <w:p w:rsidR="00681B22" w:rsidRPr="00681B22" w:rsidRDefault="00681B22" w:rsidP="00213D6D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681B22">
        <w:rPr>
          <w:rFonts w:ascii="Georgia" w:hAnsi="Georgia" w:cs="AkzidenzGroteskBE-Md"/>
          <w:bCs/>
          <w:sz w:val="18"/>
          <w:szCs w:val="18"/>
        </w:rPr>
        <w:t xml:space="preserve">Os resultados de </w:t>
      </w:r>
      <w:proofErr w:type="spellStart"/>
      <w:r w:rsidRPr="00681B22">
        <w:rPr>
          <w:rFonts w:ascii="Georgia" w:hAnsi="Georgia" w:cs="AkzidenzGroteskBE-Md"/>
          <w:bCs/>
          <w:sz w:val="18"/>
          <w:szCs w:val="18"/>
        </w:rPr>
        <w:t>Fennessy</w:t>
      </w:r>
      <w:proofErr w:type="spellEnd"/>
      <w:r w:rsidRPr="00681B22">
        <w:rPr>
          <w:rFonts w:ascii="Georgia" w:hAnsi="Georgia" w:cs="AkzidenzGroteskBE-Md"/>
          <w:bCs/>
          <w:sz w:val="18"/>
          <w:szCs w:val="18"/>
        </w:rPr>
        <w:t xml:space="preserve"> demonstram que a diversidade genética das girafas é superior </w:t>
      </w:r>
      <w:r>
        <w:rPr>
          <w:rFonts w:ascii="Georgia" w:hAnsi="Georgia" w:cs="AkzidenzGroteskBE-Md"/>
          <w:bCs/>
          <w:sz w:val="18"/>
          <w:szCs w:val="18"/>
        </w:rPr>
        <w:t>à prevista</w:t>
      </w:r>
      <w:r w:rsidRPr="00681B22">
        <w:rPr>
          <w:rFonts w:ascii="Georgia" w:hAnsi="Georgia" w:cs="AkzidenzGroteskBE-Md"/>
          <w:bCs/>
          <w:sz w:val="18"/>
          <w:szCs w:val="18"/>
        </w:rPr>
        <w:t xml:space="preserve"> inicialmente.</w:t>
      </w:r>
    </w:p>
    <w:p w:rsidR="00681B22" w:rsidRPr="00681B22" w:rsidRDefault="00681B22" w:rsidP="00213D6D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681B22">
        <w:rPr>
          <w:rFonts w:ascii="Georgia" w:hAnsi="Georgia" w:cs="AkzidenzGroteskBE-Md"/>
          <w:bCs/>
          <w:sz w:val="18"/>
          <w:szCs w:val="18"/>
        </w:rPr>
        <w:t xml:space="preserve">As girafas estudadas pertencem ao género </w:t>
      </w:r>
      <w:proofErr w:type="spellStart"/>
      <w:r w:rsidRPr="00681B22">
        <w:rPr>
          <w:rFonts w:ascii="Georgia" w:hAnsi="Georgia" w:cs="AkzidenzGroteskBE-Md"/>
          <w:bCs/>
          <w:i/>
          <w:sz w:val="18"/>
          <w:szCs w:val="18"/>
        </w:rPr>
        <w:t>Giraffa</w:t>
      </w:r>
      <w:proofErr w:type="spellEnd"/>
      <w:r w:rsidRPr="00681B22">
        <w:rPr>
          <w:rFonts w:ascii="Georgia" w:hAnsi="Georgia" w:cs="AkzidenzGroteskBE-Md"/>
          <w:bCs/>
          <w:sz w:val="18"/>
          <w:szCs w:val="18"/>
        </w:rPr>
        <w:t>.</w:t>
      </w:r>
    </w:p>
    <w:p w:rsidR="00681B22" w:rsidRPr="00681B22" w:rsidRDefault="00681B22" w:rsidP="00213D6D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681B22">
        <w:rPr>
          <w:rFonts w:ascii="Georgia" w:hAnsi="Georgia" w:cs="AkzidenzGroteskBE-Md"/>
          <w:bCs/>
          <w:sz w:val="18"/>
          <w:szCs w:val="18"/>
        </w:rPr>
        <w:t>O estudo apresentado não inclui uma variável dependente.</w:t>
      </w:r>
    </w:p>
    <w:p w:rsidR="00681B22" w:rsidRPr="00681B22" w:rsidRDefault="00681B22" w:rsidP="00213D6D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681B22">
        <w:rPr>
          <w:rFonts w:ascii="Georgia" w:hAnsi="Georgia" w:cs="AkzidenzGroteskBE-Md"/>
          <w:bCs/>
          <w:sz w:val="18"/>
          <w:szCs w:val="18"/>
        </w:rPr>
        <w:t>A seleção natural tem atuado nas girafas de forma estabilizadora.</w:t>
      </w:r>
    </w:p>
    <w:p w:rsidR="00681B22" w:rsidRPr="00681B22" w:rsidRDefault="00681B22" w:rsidP="00213D6D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681B22">
        <w:rPr>
          <w:rFonts w:ascii="Georgia" w:hAnsi="Georgia" w:cs="AkzidenzGroteskBE-Md"/>
          <w:bCs/>
          <w:sz w:val="18"/>
          <w:szCs w:val="18"/>
        </w:rPr>
        <w:t>As girafas não estão sujeitas à seleção natural.</w:t>
      </w:r>
    </w:p>
    <w:p w:rsidR="00681B22" w:rsidRPr="00681B22" w:rsidRDefault="00681B22" w:rsidP="00213D6D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681B22">
        <w:rPr>
          <w:rFonts w:ascii="Georgia" w:hAnsi="Georgia" w:cs="AkzidenzGroteskBE-Md"/>
          <w:bCs/>
          <w:sz w:val="18"/>
          <w:szCs w:val="18"/>
        </w:rPr>
        <w:t xml:space="preserve">O isolamento geográfico pode ser responsável pela existência de </w:t>
      </w:r>
      <w:r>
        <w:rPr>
          <w:rFonts w:ascii="Georgia" w:hAnsi="Georgia" w:cs="AkzidenzGroteskBE-Md"/>
          <w:bCs/>
          <w:sz w:val="18"/>
          <w:szCs w:val="18"/>
        </w:rPr>
        <w:t>quatro</w:t>
      </w:r>
      <w:r w:rsidRPr="00681B22">
        <w:rPr>
          <w:rFonts w:ascii="Georgia" w:hAnsi="Georgia" w:cs="AkzidenzGroteskBE-Md"/>
          <w:bCs/>
          <w:sz w:val="18"/>
          <w:szCs w:val="18"/>
        </w:rPr>
        <w:t xml:space="preserve"> espécies de girafas.</w:t>
      </w:r>
    </w:p>
    <w:p w:rsidR="00681B22" w:rsidRPr="00681B22" w:rsidRDefault="00681B22" w:rsidP="00213D6D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681B22">
        <w:rPr>
          <w:rFonts w:ascii="Georgia" w:hAnsi="Georgia" w:cs="AkzidenzGroteskBE-Md"/>
          <w:bCs/>
          <w:sz w:val="18"/>
          <w:szCs w:val="18"/>
        </w:rPr>
        <w:t>A seleção natural está a promover a evolução convergente das quatro espécies de girafas.</w:t>
      </w:r>
    </w:p>
    <w:p w:rsidR="00681B22" w:rsidRPr="00681B22" w:rsidRDefault="00681B22" w:rsidP="00213D6D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681B22">
        <w:rPr>
          <w:rFonts w:ascii="Georgia" w:hAnsi="Georgia" w:cs="AkzidenzGroteskBE-Md"/>
          <w:bCs/>
          <w:sz w:val="18"/>
          <w:szCs w:val="18"/>
        </w:rPr>
        <w:t xml:space="preserve">A evolução divergente das populações ancestrais </w:t>
      </w:r>
      <w:r w:rsidR="00AF7D5B">
        <w:rPr>
          <w:rFonts w:ascii="Georgia" w:hAnsi="Georgia" w:cs="AkzidenzGroteskBE-Md"/>
          <w:bCs/>
          <w:sz w:val="18"/>
          <w:szCs w:val="18"/>
        </w:rPr>
        <w:t xml:space="preserve">de girafas </w:t>
      </w:r>
      <w:r w:rsidRPr="00681B22">
        <w:rPr>
          <w:rFonts w:ascii="Georgia" w:hAnsi="Georgia" w:cs="AkzidenzGroteskBE-Md"/>
          <w:bCs/>
          <w:sz w:val="18"/>
          <w:szCs w:val="18"/>
        </w:rPr>
        <w:t xml:space="preserve">iniciou-se há cerca de 2 a 1,25 </w:t>
      </w:r>
      <w:proofErr w:type="spellStart"/>
      <w:r w:rsidRPr="00681B22">
        <w:rPr>
          <w:rFonts w:ascii="Georgia" w:hAnsi="Georgia" w:cs="AkzidenzGroteskBE-Md"/>
          <w:bCs/>
          <w:sz w:val="18"/>
          <w:szCs w:val="18"/>
        </w:rPr>
        <w:t>M</w:t>
      </w:r>
      <w:r>
        <w:rPr>
          <w:rFonts w:ascii="Georgia" w:hAnsi="Georgia" w:cs="AkzidenzGroteskBE-Md"/>
          <w:bCs/>
          <w:sz w:val="18"/>
          <w:szCs w:val="18"/>
        </w:rPr>
        <w:t>.</w:t>
      </w:r>
      <w:r w:rsidRPr="00681B22">
        <w:rPr>
          <w:rFonts w:ascii="Georgia" w:hAnsi="Georgia" w:cs="AkzidenzGroteskBE-Md"/>
          <w:bCs/>
          <w:sz w:val="18"/>
          <w:szCs w:val="18"/>
        </w:rPr>
        <w:t>a</w:t>
      </w:r>
      <w:proofErr w:type="spellEnd"/>
      <w:r w:rsidRPr="00681B22">
        <w:rPr>
          <w:rFonts w:ascii="Georgia" w:hAnsi="Georgia" w:cs="AkzidenzGroteskBE-Md"/>
          <w:bCs/>
          <w:sz w:val="18"/>
          <w:szCs w:val="18"/>
        </w:rPr>
        <w:t xml:space="preserve">. </w:t>
      </w:r>
    </w:p>
    <w:p w:rsidR="00681B22" w:rsidRPr="00681B22" w:rsidRDefault="00681B22" w:rsidP="00681B22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681B22" w:rsidRPr="00681B22" w:rsidRDefault="00681B22" w:rsidP="00213D6D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681B22">
        <w:rPr>
          <w:rFonts w:ascii="Georgia" w:hAnsi="Georgia" w:cs="AkzidenzGroteskBE-Md"/>
          <w:bCs/>
          <w:sz w:val="18"/>
          <w:szCs w:val="18"/>
        </w:rPr>
        <w:t xml:space="preserve">Mencione dois processos que ocorrem durante a meiose e que contribuíram </w:t>
      </w:r>
      <w:r>
        <w:rPr>
          <w:rFonts w:ascii="Georgia" w:hAnsi="Georgia" w:cs="AkzidenzGroteskBE-Md"/>
          <w:bCs/>
          <w:sz w:val="18"/>
          <w:szCs w:val="18"/>
        </w:rPr>
        <w:t xml:space="preserve">para </w:t>
      </w:r>
      <w:r w:rsidRPr="00681B22">
        <w:rPr>
          <w:rFonts w:ascii="Georgia" w:hAnsi="Georgia" w:cs="AkzidenzGroteskBE-Md"/>
          <w:bCs/>
          <w:sz w:val="18"/>
          <w:szCs w:val="18"/>
        </w:rPr>
        <w:t xml:space="preserve">a variabilidade genética das girafas estudadas. </w:t>
      </w:r>
    </w:p>
    <w:p w:rsidR="00681B22" w:rsidRPr="00681B22" w:rsidRDefault="00681B22" w:rsidP="00681B22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681B22" w:rsidRPr="00681B22" w:rsidRDefault="00681B22" w:rsidP="00213D6D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681B22">
        <w:rPr>
          <w:rFonts w:ascii="Georgia" w:hAnsi="Georgia" w:cs="AkzidenzGroteskBE-Md"/>
          <w:bCs/>
          <w:sz w:val="18"/>
          <w:szCs w:val="18"/>
        </w:rPr>
        <w:t>As espécies fósseis de girafas encontradas nos estratos sedimentares…</w:t>
      </w:r>
    </w:p>
    <w:p w:rsidR="00681B22" w:rsidRPr="00681B22" w:rsidRDefault="00681B22" w:rsidP="00213D6D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681B22">
        <w:rPr>
          <w:rFonts w:ascii="Georgia" w:hAnsi="Georgia" w:cs="AkzidenzGroteskBE-Md"/>
          <w:bCs/>
          <w:sz w:val="18"/>
          <w:szCs w:val="18"/>
        </w:rPr>
        <w:t>devem</w:t>
      </w:r>
      <w:proofErr w:type="gramEnd"/>
      <w:r w:rsidRPr="00681B22">
        <w:rPr>
          <w:rFonts w:ascii="Georgia" w:hAnsi="Georgia" w:cs="AkzidenzGroteskBE-Md"/>
          <w:bCs/>
          <w:sz w:val="18"/>
          <w:szCs w:val="18"/>
        </w:rPr>
        <w:t xml:space="preserve"> ter menos de 30 </w:t>
      </w:r>
      <w:proofErr w:type="spellStart"/>
      <w:r w:rsidRPr="00681B22">
        <w:rPr>
          <w:rFonts w:ascii="Georgia" w:hAnsi="Georgia" w:cs="AkzidenzGroteskBE-Md"/>
          <w:bCs/>
          <w:sz w:val="18"/>
          <w:szCs w:val="18"/>
        </w:rPr>
        <w:t>M</w:t>
      </w:r>
      <w:r>
        <w:rPr>
          <w:rFonts w:ascii="Georgia" w:hAnsi="Georgia" w:cs="AkzidenzGroteskBE-Md"/>
          <w:bCs/>
          <w:sz w:val="18"/>
          <w:szCs w:val="18"/>
        </w:rPr>
        <w:t>.</w:t>
      </w:r>
      <w:r w:rsidRPr="00681B22">
        <w:rPr>
          <w:rFonts w:ascii="Georgia" w:hAnsi="Georgia" w:cs="AkzidenzGroteskBE-Md"/>
          <w:bCs/>
          <w:sz w:val="18"/>
          <w:szCs w:val="18"/>
        </w:rPr>
        <w:t>a</w:t>
      </w:r>
      <w:proofErr w:type="spellEnd"/>
      <w:r w:rsidRPr="00681B22">
        <w:rPr>
          <w:rFonts w:ascii="Georgia" w:hAnsi="Georgia" w:cs="AkzidenzGroteskBE-Md"/>
          <w:bCs/>
          <w:sz w:val="18"/>
          <w:szCs w:val="18"/>
        </w:rPr>
        <w:t>.</w:t>
      </w:r>
    </w:p>
    <w:p w:rsidR="00681B22" w:rsidRPr="00681B22" w:rsidRDefault="00681B22" w:rsidP="00213D6D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681B22">
        <w:rPr>
          <w:rFonts w:ascii="Georgia" w:hAnsi="Georgia" w:cs="AkzidenzGroteskBE-Md"/>
          <w:bCs/>
          <w:sz w:val="18"/>
          <w:szCs w:val="18"/>
        </w:rPr>
        <w:t>têm</w:t>
      </w:r>
      <w:proofErr w:type="gramEnd"/>
      <w:r w:rsidRPr="00681B22">
        <w:rPr>
          <w:rFonts w:ascii="Georgia" w:hAnsi="Georgia" w:cs="AkzidenzGroteskBE-Md"/>
          <w:bCs/>
          <w:sz w:val="18"/>
          <w:szCs w:val="18"/>
        </w:rPr>
        <w:t xml:space="preserve"> que pertencer todas ao mesmo género. </w:t>
      </w:r>
    </w:p>
    <w:p w:rsidR="00681B22" w:rsidRPr="00681B22" w:rsidRDefault="00681B22" w:rsidP="00213D6D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681B22">
        <w:rPr>
          <w:rFonts w:ascii="Georgia" w:hAnsi="Georgia" w:cs="AkzidenzGroteskBE-Md"/>
          <w:bCs/>
          <w:sz w:val="18"/>
          <w:szCs w:val="18"/>
        </w:rPr>
        <w:t>sofreram</w:t>
      </w:r>
      <w:proofErr w:type="gramEnd"/>
      <w:r w:rsidRPr="00681B22">
        <w:rPr>
          <w:rFonts w:ascii="Georgia" w:hAnsi="Georgia" w:cs="AkzidenzGroteskBE-Md"/>
          <w:bCs/>
          <w:sz w:val="18"/>
          <w:szCs w:val="18"/>
        </w:rPr>
        <w:t xml:space="preserve"> um processo de divergência dos </w:t>
      </w:r>
      <w:proofErr w:type="spellStart"/>
      <w:r w:rsidRPr="00681B22">
        <w:rPr>
          <w:rFonts w:ascii="Georgia" w:hAnsi="Georgia" w:cs="AkzidenzGroteskBE-Md"/>
          <w:bCs/>
          <w:i/>
          <w:sz w:val="18"/>
          <w:szCs w:val="18"/>
        </w:rPr>
        <w:t>Bovidae</w:t>
      </w:r>
      <w:proofErr w:type="spellEnd"/>
      <w:r w:rsidRPr="00681B22">
        <w:rPr>
          <w:rFonts w:ascii="Georgia" w:hAnsi="Georgia" w:cs="AkzidenzGroteskBE-Md"/>
          <w:bCs/>
          <w:sz w:val="18"/>
          <w:szCs w:val="18"/>
        </w:rPr>
        <w:t xml:space="preserve"> maior que as espécies atuais de girafa. </w:t>
      </w:r>
    </w:p>
    <w:p w:rsidR="00681B22" w:rsidRPr="00681B22" w:rsidRDefault="00681B22" w:rsidP="00213D6D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681B22">
        <w:rPr>
          <w:rFonts w:ascii="Georgia" w:hAnsi="Georgia" w:cs="AkzidenzGroteskBE-Md"/>
          <w:bCs/>
          <w:sz w:val="18"/>
          <w:szCs w:val="18"/>
        </w:rPr>
        <w:t>pertencem</w:t>
      </w:r>
      <w:proofErr w:type="gramEnd"/>
      <w:r w:rsidRPr="00681B22">
        <w:rPr>
          <w:rFonts w:ascii="Georgia" w:hAnsi="Georgia" w:cs="AkzidenzGroteskBE-Md"/>
          <w:bCs/>
          <w:sz w:val="18"/>
          <w:szCs w:val="18"/>
        </w:rPr>
        <w:t xml:space="preserve"> a famílias distintas.</w:t>
      </w:r>
    </w:p>
    <w:p w:rsidR="00681B22" w:rsidRPr="00681B22" w:rsidRDefault="00681B22" w:rsidP="00681B22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681B22" w:rsidRPr="00681B22" w:rsidRDefault="00681B22" w:rsidP="00213D6D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681B22">
        <w:rPr>
          <w:rFonts w:ascii="Georgia" w:hAnsi="Georgia" w:cs="AkzidenzGroteskBE-Md"/>
          <w:bCs/>
          <w:sz w:val="18"/>
          <w:szCs w:val="18"/>
        </w:rPr>
        <w:t>Os resultados baseados apenas na aná</w:t>
      </w:r>
      <w:r>
        <w:rPr>
          <w:rFonts w:ascii="Georgia" w:hAnsi="Georgia" w:cs="AkzidenzGroteskBE-Md"/>
          <w:bCs/>
          <w:sz w:val="18"/>
          <w:szCs w:val="18"/>
        </w:rPr>
        <w:t xml:space="preserve">lise do </w:t>
      </w:r>
      <w:proofErr w:type="gramStart"/>
      <w:r>
        <w:rPr>
          <w:rFonts w:ascii="Georgia" w:hAnsi="Georgia" w:cs="AkzidenzGroteskBE-Md"/>
          <w:bCs/>
          <w:sz w:val="18"/>
          <w:szCs w:val="18"/>
        </w:rPr>
        <w:t>DNA</w:t>
      </w:r>
      <w:proofErr w:type="gramEnd"/>
      <w:r>
        <w:rPr>
          <w:rFonts w:ascii="Georgia" w:hAnsi="Georgia" w:cs="AkzidenzGroteskBE-Md"/>
          <w:bCs/>
          <w:sz w:val="18"/>
          <w:szCs w:val="18"/>
        </w:rPr>
        <w:t xml:space="preserve"> mitocondrial</w:t>
      </w:r>
      <w:r w:rsidRPr="00681B22">
        <w:rPr>
          <w:rFonts w:ascii="Georgia" w:hAnsi="Georgia" w:cs="AkzidenzGroteskBE-Md"/>
          <w:bCs/>
          <w:sz w:val="18"/>
          <w:szCs w:val="18"/>
        </w:rPr>
        <w:t>…</w:t>
      </w:r>
    </w:p>
    <w:p w:rsidR="00681B22" w:rsidRPr="00681B22" w:rsidRDefault="00681B22" w:rsidP="00213D6D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681B22">
        <w:rPr>
          <w:rFonts w:ascii="Georgia" w:hAnsi="Georgia" w:cs="AkzidenzGroteskBE-Md"/>
          <w:bCs/>
          <w:sz w:val="18"/>
          <w:szCs w:val="18"/>
        </w:rPr>
        <w:t>foram</w:t>
      </w:r>
      <w:proofErr w:type="gramEnd"/>
      <w:r w:rsidRPr="00681B22">
        <w:rPr>
          <w:rFonts w:ascii="Georgia" w:hAnsi="Georgia" w:cs="AkzidenzGroteskBE-Md"/>
          <w:bCs/>
          <w:sz w:val="18"/>
          <w:szCs w:val="18"/>
        </w:rPr>
        <w:t xml:space="preserve"> mais corretos que os baseados na análise do DNA nuclear. </w:t>
      </w:r>
    </w:p>
    <w:p w:rsidR="00681B22" w:rsidRPr="00681B22" w:rsidRDefault="00681B22" w:rsidP="00213D6D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681B22">
        <w:rPr>
          <w:rFonts w:ascii="Georgia" w:hAnsi="Georgia" w:cs="AkzidenzGroteskBE-Md"/>
          <w:bCs/>
          <w:sz w:val="18"/>
          <w:szCs w:val="18"/>
        </w:rPr>
        <w:t>não</w:t>
      </w:r>
      <w:proofErr w:type="gramEnd"/>
      <w:r w:rsidRPr="00681B22">
        <w:rPr>
          <w:rFonts w:ascii="Georgia" w:hAnsi="Georgia" w:cs="AkzidenzGroteskBE-Md"/>
          <w:bCs/>
          <w:sz w:val="18"/>
          <w:szCs w:val="18"/>
        </w:rPr>
        <w:t xml:space="preserve"> fornecem resultados tão fiáveis, uma vez que o DNA mitocondrial tem uma organização semelhante ao DNA bacteriano. </w:t>
      </w:r>
    </w:p>
    <w:p w:rsidR="00681B22" w:rsidRPr="00681B22" w:rsidRDefault="00681B22" w:rsidP="00213D6D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681B22">
        <w:rPr>
          <w:rFonts w:ascii="Georgia" w:hAnsi="Georgia" w:cs="AkzidenzGroteskBE-Md"/>
          <w:bCs/>
          <w:sz w:val="18"/>
          <w:szCs w:val="18"/>
        </w:rPr>
        <w:t>não</w:t>
      </w:r>
      <w:proofErr w:type="gramEnd"/>
      <w:r w:rsidRPr="00681B22">
        <w:rPr>
          <w:rFonts w:ascii="Georgia" w:hAnsi="Georgia" w:cs="AkzidenzGroteskBE-Md"/>
          <w:bCs/>
          <w:sz w:val="18"/>
          <w:szCs w:val="18"/>
        </w:rPr>
        <w:t xml:space="preserve"> foram conclusivos. </w:t>
      </w:r>
    </w:p>
    <w:p w:rsidR="00681B22" w:rsidRPr="00681B22" w:rsidRDefault="00681B22" w:rsidP="00213D6D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681B22">
        <w:rPr>
          <w:rFonts w:ascii="Georgia" w:hAnsi="Georgia" w:cs="AkzidenzGroteskBE-Md"/>
          <w:bCs/>
          <w:sz w:val="18"/>
          <w:szCs w:val="18"/>
        </w:rPr>
        <w:t>não</w:t>
      </w:r>
      <w:proofErr w:type="gramEnd"/>
      <w:r w:rsidRPr="00681B22">
        <w:rPr>
          <w:rFonts w:ascii="Georgia" w:hAnsi="Georgia" w:cs="AkzidenzGroteskBE-Md"/>
          <w:bCs/>
          <w:sz w:val="18"/>
          <w:szCs w:val="18"/>
        </w:rPr>
        <w:t xml:space="preserve"> fornecem resultados tão fiáveis, uma vez que o DNA mitocondrial é herdado apenas da linhagem materna, fornecendo menos informação.</w:t>
      </w:r>
    </w:p>
    <w:p w:rsidR="00681B22" w:rsidRPr="00681B22" w:rsidRDefault="00681B22" w:rsidP="00681B22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681B22" w:rsidRPr="00681B22" w:rsidRDefault="00681B22" w:rsidP="00213D6D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681B22">
        <w:rPr>
          <w:rFonts w:ascii="Georgia" w:hAnsi="Georgia" w:cs="AkzidenzGroteskBE-Md"/>
          <w:bCs/>
          <w:sz w:val="18"/>
          <w:szCs w:val="18"/>
        </w:rPr>
        <w:lastRenderedPageBreak/>
        <w:t>Nas mitocôndria</w:t>
      </w:r>
      <w:r>
        <w:rPr>
          <w:rFonts w:ascii="Georgia" w:hAnsi="Georgia" w:cs="AkzidenzGroteskBE-Md"/>
          <w:bCs/>
          <w:sz w:val="18"/>
          <w:szCs w:val="18"/>
        </w:rPr>
        <w:t>s das girafas ocorre degradação</w:t>
      </w:r>
      <w:r w:rsidRPr="00681B22">
        <w:rPr>
          <w:rFonts w:ascii="Georgia" w:hAnsi="Georgia" w:cs="AkzidenzGroteskBE-Md"/>
          <w:bCs/>
          <w:sz w:val="18"/>
          <w:szCs w:val="18"/>
        </w:rPr>
        <w:t>…</w:t>
      </w:r>
    </w:p>
    <w:p w:rsidR="00681B22" w:rsidRPr="00681B22" w:rsidRDefault="00681B22" w:rsidP="00213D6D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681B22">
        <w:rPr>
          <w:rFonts w:ascii="Georgia" w:hAnsi="Georgia" w:cs="AkzidenzGroteskBE-Md"/>
          <w:bCs/>
          <w:sz w:val="18"/>
          <w:szCs w:val="18"/>
        </w:rPr>
        <w:t>incompleta</w:t>
      </w:r>
      <w:proofErr w:type="gramEnd"/>
      <w:r w:rsidRPr="00681B22">
        <w:rPr>
          <w:rFonts w:ascii="Georgia" w:hAnsi="Georgia" w:cs="AkzidenzGroteskBE-Md"/>
          <w:bCs/>
          <w:sz w:val="18"/>
          <w:szCs w:val="18"/>
        </w:rPr>
        <w:t xml:space="preserve"> da glicose na respiração celular.</w:t>
      </w:r>
    </w:p>
    <w:p w:rsidR="00681B22" w:rsidRPr="00681B22" w:rsidRDefault="00681B22" w:rsidP="00213D6D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681B22">
        <w:rPr>
          <w:rFonts w:ascii="Georgia" w:hAnsi="Georgia" w:cs="AkzidenzGroteskBE-Md"/>
          <w:bCs/>
          <w:sz w:val="18"/>
          <w:szCs w:val="18"/>
        </w:rPr>
        <w:t>completa</w:t>
      </w:r>
      <w:proofErr w:type="gramEnd"/>
      <w:r w:rsidRPr="00681B22">
        <w:rPr>
          <w:rFonts w:ascii="Georgia" w:hAnsi="Georgia" w:cs="AkzidenzGroteskBE-Md"/>
          <w:bCs/>
          <w:sz w:val="18"/>
          <w:szCs w:val="18"/>
        </w:rPr>
        <w:t xml:space="preserve"> da glicose na respiração celular.</w:t>
      </w:r>
    </w:p>
    <w:p w:rsidR="00681B22" w:rsidRPr="00681B22" w:rsidRDefault="00681B22" w:rsidP="00213D6D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681B22">
        <w:rPr>
          <w:rFonts w:ascii="Georgia" w:hAnsi="Georgia" w:cs="AkzidenzGroteskBE-Md"/>
          <w:bCs/>
          <w:sz w:val="18"/>
          <w:szCs w:val="18"/>
        </w:rPr>
        <w:t>incompleta</w:t>
      </w:r>
      <w:proofErr w:type="gramEnd"/>
      <w:r w:rsidRPr="00681B22">
        <w:rPr>
          <w:rFonts w:ascii="Georgia" w:hAnsi="Georgia" w:cs="AkzidenzGroteskBE-Md"/>
          <w:bCs/>
          <w:sz w:val="18"/>
          <w:szCs w:val="18"/>
        </w:rPr>
        <w:t xml:space="preserve"> da glicose</w:t>
      </w:r>
      <w:r>
        <w:rPr>
          <w:rFonts w:ascii="Georgia" w:hAnsi="Georgia" w:cs="AkzidenzGroteskBE-Md"/>
          <w:bCs/>
          <w:sz w:val="18"/>
          <w:szCs w:val="18"/>
        </w:rPr>
        <w:t>,</w:t>
      </w:r>
      <w:r w:rsidRPr="00681B22">
        <w:rPr>
          <w:rFonts w:ascii="Georgia" w:hAnsi="Georgia" w:cs="AkzidenzGroteskBE-Md"/>
          <w:bCs/>
          <w:sz w:val="18"/>
          <w:szCs w:val="18"/>
        </w:rPr>
        <w:t xml:space="preserve"> em que o oxigénio é o aceitador final de eletrões e protões. </w:t>
      </w:r>
    </w:p>
    <w:p w:rsidR="00681B22" w:rsidRPr="00681B22" w:rsidRDefault="00681B22" w:rsidP="00213D6D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681B22">
        <w:rPr>
          <w:rFonts w:ascii="Georgia" w:hAnsi="Georgia" w:cs="AkzidenzGroteskBE-Md"/>
          <w:bCs/>
          <w:sz w:val="18"/>
          <w:szCs w:val="18"/>
        </w:rPr>
        <w:t>completa</w:t>
      </w:r>
      <w:proofErr w:type="gramEnd"/>
      <w:r w:rsidRPr="00681B22">
        <w:rPr>
          <w:rFonts w:ascii="Georgia" w:hAnsi="Georgia" w:cs="AkzidenzGroteskBE-Md"/>
          <w:bCs/>
          <w:sz w:val="18"/>
          <w:szCs w:val="18"/>
        </w:rPr>
        <w:t xml:space="preserve"> da glicose, formando oxigénio como produto final.</w:t>
      </w:r>
    </w:p>
    <w:p w:rsidR="00681B22" w:rsidRPr="00681B22" w:rsidRDefault="00681B22" w:rsidP="00681B22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681B22" w:rsidRPr="00681B22" w:rsidRDefault="00681B22" w:rsidP="00213D6D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681B22">
        <w:rPr>
          <w:rFonts w:ascii="Georgia" w:hAnsi="Georgia" w:cs="AkzidenzGroteskBE-Md"/>
          <w:bCs/>
          <w:sz w:val="18"/>
          <w:szCs w:val="18"/>
        </w:rPr>
        <w:t>As girafas possuem um sistema circulatório __</w:t>
      </w:r>
      <w:r>
        <w:rPr>
          <w:rFonts w:ascii="Georgia" w:hAnsi="Georgia" w:cs="AkzidenzGroteskBE-Md"/>
          <w:bCs/>
          <w:sz w:val="18"/>
          <w:szCs w:val="18"/>
        </w:rPr>
        <w:t>_</w:t>
      </w:r>
      <w:r w:rsidRPr="00681B22">
        <w:rPr>
          <w:rFonts w:ascii="Georgia" w:hAnsi="Georgia" w:cs="AkzidenzGroteskBE-Md"/>
          <w:bCs/>
          <w:sz w:val="18"/>
          <w:szCs w:val="18"/>
        </w:rPr>
        <w:t>_ e apresentam hematose _</w:t>
      </w:r>
      <w:r>
        <w:rPr>
          <w:rFonts w:ascii="Georgia" w:hAnsi="Georgia" w:cs="AkzidenzGroteskBE-Md"/>
          <w:bCs/>
          <w:sz w:val="18"/>
          <w:szCs w:val="18"/>
        </w:rPr>
        <w:t>_</w:t>
      </w:r>
      <w:r w:rsidRPr="00681B22">
        <w:rPr>
          <w:rFonts w:ascii="Georgia" w:hAnsi="Georgia" w:cs="AkzidenzGroteskBE-Md"/>
          <w:bCs/>
          <w:sz w:val="18"/>
          <w:szCs w:val="18"/>
        </w:rPr>
        <w:t>__.</w:t>
      </w:r>
    </w:p>
    <w:p w:rsidR="00681B22" w:rsidRPr="00681B22" w:rsidRDefault="00681B22" w:rsidP="00213D6D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681B22">
        <w:rPr>
          <w:rFonts w:ascii="Georgia" w:hAnsi="Georgia" w:cs="AkzidenzGroteskBE-Md"/>
          <w:bCs/>
          <w:sz w:val="18"/>
          <w:szCs w:val="18"/>
        </w:rPr>
        <w:t>aberto</w:t>
      </w:r>
      <w:proofErr w:type="gramEnd"/>
      <w:r w:rsidRPr="00681B22">
        <w:rPr>
          <w:rFonts w:ascii="Georgia" w:hAnsi="Georgia" w:cs="AkzidenzGroteskBE-Md"/>
          <w:bCs/>
          <w:sz w:val="18"/>
          <w:szCs w:val="18"/>
        </w:rPr>
        <w:t xml:space="preserve"> (…) tecidular e alveolar</w:t>
      </w:r>
    </w:p>
    <w:p w:rsidR="00681B22" w:rsidRPr="00681B22" w:rsidRDefault="00681B22" w:rsidP="00213D6D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681B22">
        <w:rPr>
          <w:rFonts w:ascii="Georgia" w:hAnsi="Georgia" w:cs="AkzidenzGroteskBE-Md"/>
          <w:bCs/>
          <w:sz w:val="18"/>
          <w:szCs w:val="18"/>
        </w:rPr>
        <w:t>aberto</w:t>
      </w:r>
      <w:proofErr w:type="gramEnd"/>
      <w:r w:rsidRPr="00681B22">
        <w:rPr>
          <w:rFonts w:ascii="Georgia" w:hAnsi="Georgia" w:cs="AkzidenzGroteskBE-Md"/>
          <w:bCs/>
          <w:sz w:val="18"/>
          <w:szCs w:val="18"/>
        </w:rPr>
        <w:t xml:space="preserve"> (…) traqueal</w:t>
      </w:r>
    </w:p>
    <w:p w:rsidR="00681B22" w:rsidRPr="00681B22" w:rsidRDefault="00681B22" w:rsidP="00213D6D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681B22">
        <w:rPr>
          <w:rFonts w:ascii="Georgia" w:hAnsi="Georgia" w:cs="AkzidenzGroteskBE-Md"/>
          <w:bCs/>
          <w:sz w:val="18"/>
          <w:szCs w:val="18"/>
        </w:rPr>
        <w:t>fechado</w:t>
      </w:r>
      <w:proofErr w:type="gramEnd"/>
      <w:r w:rsidRPr="00681B22">
        <w:rPr>
          <w:rFonts w:ascii="Georgia" w:hAnsi="Georgia" w:cs="AkzidenzGroteskBE-Md"/>
          <w:bCs/>
          <w:sz w:val="18"/>
          <w:szCs w:val="18"/>
        </w:rPr>
        <w:t xml:space="preserve"> (…) tecidular e alveolar</w:t>
      </w:r>
    </w:p>
    <w:p w:rsidR="00681B22" w:rsidRPr="00681B22" w:rsidRDefault="00681B22" w:rsidP="00213D6D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681B22">
        <w:rPr>
          <w:rFonts w:ascii="Georgia" w:hAnsi="Georgia" w:cs="AkzidenzGroteskBE-Md"/>
          <w:bCs/>
          <w:sz w:val="18"/>
          <w:szCs w:val="18"/>
        </w:rPr>
        <w:t>fechado</w:t>
      </w:r>
      <w:proofErr w:type="gramEnd"/>
      <w:r w:rsidRPr="00681B22">
        <w:rPr>
          <w:rFonts w:ascii="Georgia" w:hAnsi="Georgia" w:cs="AkzidenzGroteskBE-Md"/>
          <w:bCs/>
          <w:sz w:val="18"/>
          <w:szCs w:val="18"/>
        </w:rPr>
        <w:t xml:space="preserve"> (…) traqueal</w:t>
      </w:r>
    </w:p>
    <w:p w:rsidR="00681B22" w:rsidRPr="00681B22" w:rsidRDefault="00681B22" w:rsidP="00681B22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681B22" w:rsidRPr="00681B22" w:rsidRDefault="00681B22" w:rsidP="00213D6D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681B22">
        <w:rPr>
          <w:rFonts w:ascii="Georgia" w:hAnsi="Georgia" w:cs="AkzidenzGroteskBE-Md"/>
          <w:bCs/>
          <w:sz w:val="18"/>
          <w:szCs w:val="18"/>
        </w:rPr>
        <w:t xml:space="preserve">Relacione os resultados de </w:t>
      </w:r>
      <w:proofErr w:type="spellStart"/>
      <w:r w:rsidRPr="00681B22">
        <w:rPr>
          <w:rFonts w:ascii="Georgia" w:hAnsi="Georgia" w:cs="AkzidenzGroteskBE-Md"/>
          <w:bCs/>
          <w:sz w:val="18"/>
          <w:szCs w:val="18"/>
        </w:rPr>
        <w:t>Fennessy</w:t>
      </w:r>
      <w:proofErr w:type="spellEnd"/>
      <w:r w:rsidRPr="00681B22">
        <w:rPr>
          <w:rFonts w:ascii="Georgia" w:hAnsi="Georgia" w:cs="AkzidenzGroteskBE-Md"/>
          <w:bCs/>
          <w:sz w:val="18"/>
          <w:szCs w:val="18"/>
        </w:rPr>
        <w:t xml:space="preserve"> com a maior necessidade de preservar as girafas e o seu meio ambiente, tendo em conta os efeitos negativos da caça e da ocupação do habitat pelo ser humano. </w:t>
      </w:r>
    </w:p>
    <w:p w:rsidR="00681B22" w:rsidRPr="00681B22" w:rsidRDefault="00681B22" w:rsidP="00681B22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681B22" w:rsidRPr="00681B22" w:rsidRDefault="00681B22" w:rsidP="00213D6D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681B22">
        <w:rPr>
          <w:rFonts w:ascii="Georgia" w:hAnsi="Georgia" w:cs="AkzidenzGroteskBE-Md"/>
          <w:bCs/>
          <w:sz w:val="18"/>
          <w:szCs w:val="18"/>
        </w:rPr>
        <w:t xml:space="preserve">Embora o longo pescoço das girafas tenha sido atribuído, desde </w:t>
      </w:r>
      <w:proofErr w:type="spellStart"/>
      <w:r w:rsidRPr="00681B22">
        <w:rPr>
          <w:rFonts w:ascii="Georgia" w:hAnsi="Georgia" w:cs="AkzidenzGroteskBE-Md"/>
          <w:bCs/>
          <w:sz w:val="18"/>
          <w:szCs w:val="18"/>
        </w:rPr>
        <w:t>Lamark</w:t>
      </w:r>
      <w:proofErr w:type="spellEnd"/>
      <w:r w:rsidRPr="00681B22">
        <w:rPr>
          <w:rFonts w:ascii="Georgia" w:hAnsi="Georgia" w:cs="AkzidenzGroteskBE-Md"/>
          <w:bCs/>
          <w:sz w:val="18"/>
          <w:szCs w:val="18"/>
        </w:rPr>
        <w:t xml:space="preserve"> e Darwin, à necessidade de se alimentarem de folhas nas copas das acácias, estudos publicados em 1996 por </w:t>
      </w:r>
      <w:proofErr w:type="spellStart"/>
      <w:r w:rsidRPr="00681B22">
        <w:rPr>
          <w:rFonts w:ascii="Georgia" w:hAnsi="Georgia" w:cs="AkzidenzGroteskBE-Md"/>
          <w:bCs/>
          <w:sz w:val="18"/>
          <w:szCs w:val="18"/>
        </w:rPr>
        <w:t>Simmons</w:t>
      </w:r>
      <w:proofErr w:type="spellEnd"/>
      <w:r w:rsidRPr="00681B22">
        <w:rPr>
          <w:rFonts w:ascii="Georgia" w:hAnsi="Georgia" w:cs="AkzidenzGroteskBE-Md"/>
          <w:bCs/>
          <w:sz w:val="18"/>
          <w:szCs w:val="18"/>
        </w:rPr>
        <w:t xml:space="preserve"> e </w:t>
      </w:r>
      <w:proofErr w:type="spellStart"/>
      <w:r w:rsidRPr="00681B22">
        <w:rPr>
          <w:rFonts w:ascii="Georgia" w:hAnsi="Georgia" w:cs="AkzidenzGroteskBE-Md"/>
          <w:bCs/>
          <w:sz w:val="18"/>
          <w:szCs w:val="18"/>
        </w:rPr>
        <w:t>Scheepers</w:t>
      </w:r>
      <w:proofErr w:type="spellEnd"/>
      <w:r w:rsidRPr="00681B22">
        <w:rPr>
          <w:rFonts w:ascii="Georgia" w:hAnsi="Georgia" w:cs="AkzidenzGroteskBE-Md"/>
          <w:bCs/>
          <w:sz w:val="18"/>
          <w:szCs w:val="18"/>
        </w:rPr>
        <w:t xml:space="preserve"> referiram </w:t>
      </w:r>
      <w:proofErr w:type="gramStart"/>
      <w:r w:rsidRPr="00681B22">
        <w:rPr>
          <w:rFonts w:ascii="Georgia" w:hAnsi="Georgia" w:cs="AkzidenzGroteskBE-Md"/>
          <w:bCs/>
          <w:sz w:val="18"/>
          <w:szCs w:val="18"/>
        </w:rPr>
        <w:t>que</w:t>
      </w:r>
      <w:proofErr w:type="gramEnd"/>
      <w:r w:rsidRPr="00681B22">
        <w:rPr>
          <w:rFonts w:ascii="Georgia" w:hAnsi="Georgia" w:cs="AkzidenzGroteskBE-Md"/>
          <w:bCs/>
          <w:sz w:val="18"/>
          <w:szCs w:val="18"/>
        </w:rPr>
        <w:t>:</w:t>
      </w:r>
    </w:p>
    <w:p w:rsidR="00681B22" w:rsidRPr="00681B22" w:rsidRDefault="00681B22" w:rsidP="00213D6D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60"/>
        <w:ind w:hanging="294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681B22">
        <w:rPr>
          <w:rFonts w:ascii="Georgia" w:hAnsi="Georgia" w:cs="AkzidenzGroteskBE-Md"/>
          <w:bCs/>
          <w:sz w:val="18"/>
          <w:szCs w:val="18"/>
        </w:rPr>
        <w:t>durante</w:t>
      </w:r>
      <w:proofErr w:type="gramEnd"/>
      <w:r w:rsidRPr="00681B22">
        <w:rPr>
          <w:rFonts w:ascii="Georgia" w:hAnsi="Georgia" w:cs="AkzidenzGroteskBE-Md"/>
          <w:bCs/>
          <w:sz w:val="18"/>
          <w:szCs w:val="18"/>
        </w:rPr>
        <w:t xml:space="preserve"> o verão, quando a competição por alimento com outras espécies é mais intensa, a maioria da dieta das girafas é composta por arbustos e ervas rasteiras;</w:t>
      </w:r>
    </w:p>
    <w:p w:rsidR="00681B22" w:rsidRPr="00681B22" w:rsidRDefault="00681B22" w:rsidP="00213D6D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60"/>
        <w:ind w:hanging="294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681B22">
        <w:rPr>
          <w:rFonts w:ascii="Georgia" w:hAnsi="Georgia" w:cs="AkzidenzGroteskBE-Md"/>
          <w:bCs/>
          <w:sz w:val="18"/>
          <w:szCs w:val="18"/>
        </w:rPr>
        <w:t>as</w:t>
      </w:r>
      <w:proofErr w:type="gramEnd"/>
      <w:r w:rsidRPr="00681B22">
        <w:rPr>
          <w:rFonts w:ascii="Georgia" w:hAnsi="Georgia" w:cs="AkzidenzGroteskBE-Md"/>
          <w:bCs/>
          <w:sz w:val="18"/>
          <w:szCs w:val="18"/>
        </w:rPr>
        <w:t xml:space="preserve"> f</w:t>
      </w:r>
      <w:r>
        <w:rPr>
          <w:rFonts w:ascii="Georgia" w:hAnsi="Georgia" w:cs="AkzidenzGroteskBE-Md"/>
          <w:bCs/>
          <w:sz w:val="18"/>
          <w:szCs w:val="18"/>
        </w:rPr>
        <w:t>ê</w:t>
      </w:r>
      <w:r w:rsidRPr="00681B22">
        <w:rPr>
          <w:rFonts w:ascii="Georgia" w:hAnsi="Georgia" w:cs="AkzidenzGroteskBE-Md"/>
          <w:bCs/>
          <w:sz w:val="18"/>
          <w:szCs w:val="18"/>
        </w:rPr>
        <w:t>meas passam 50% do tempo a alimentar-se com o pescoço na horizontal;</w:t>
      </w:r>
    </w:p>
    <w:p w:rsidR="00681B22" w:rsidRPr="00681B22" w:rsidRDefault="00681B22" w:rsidP="00213D6D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60"/>
        <w:ind w:hanging="294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681B22">
        <w:rPr>
          <w:rFonts w:ascii="Georgia" w:hAnsi="Georgia" w:cs="AkzidenzGroteskBE-Md"/>
          <w:bCs/>
          <w:sz w:val="18"/>
          <w:szCs w:val="18"/>
        </w:rPr>
        <w:t>outras</w:t>
      </w:r>
      <w:proofErr w:type="gramEnd"/>
      <w:r w:rsidRPr="00681B22">
        <w:rPr>
          <w:rFonts w:ascii="Georgia" w:hAnsi="Georgia" w:cs="AkzidenzGroteskBE-Md"/>
          <w:bCs/>
          <w:sz w:val="18"/>
          <w:szCs w:val="18"/>
        </w:rPr>
        <w:t xml:space="preserve"> espécies com dietas semelhantes não desenvolveram pescoços longos;</w:t>
      </w:r>
    </w:p>
    <w:p w:rsidR="00681B22" w:rsidRPr="00681B22" w:rsidRDefault="00681B22" w:rsidP="00213D6D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60"/>
        <w:ind w:hanging="294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681B22">
        <w:rPr>
          <w:rFonts w:ascii="Georgia" w:hAnsi="Georgia" w:cs="AkzidenzGroteskBE-Md"/>
          <w:bCs/>
          <w:sz w:val="18"/>
          <w:szCs w:val="18"/>
        </w:rPr>
        <w:t>o</w:t>
      </w:r>
      <w:proofErr w:type="gramEnd"/>
      <w:r w:rsidRPr="00681B22">
        <w:rPr>
          <w:rFonts w:ascii="Georgia" w:hAnsi="Georgia" w:cs="AkzidenzGroteskBE-Md"/>
          <w:bCs/>
          <w:sz w:val="18"/>
          <w:szCs w:val="18"/>
        </w:rPr>
        <w:t xml:space="preserve"> desenvolvimento da altura das patas é proporcionalmente inferior ao do pescoço.</w:t>
      </w:r>
    </w:p>
    <w:p w:rsidR="00681B22" w:rsidRPr="00681B22" w:rsidRDefault="00681B22" w:rsidP="00681B22">
      <w:pPr>
        <w:autoSpaceDE w:val="0"/>
        <w:autoSpaceDN w:val="0"/>
        <w:adjustRightInd w:val="0"/>
        <w:spacing w:after="60"/>
        <w:ind w:left="426"/>
        <w:jc w:val="both"/>
        <w:rPr>
          <w:rFonts w:ascii="Georgia" w:hAnsi="Georgia" w:cs="AkzidenzGroteskBE-Md"/>
          <w:bCs/>
          <w:sz w:val="18"/>
          <w:szCs w:val="18"/>
        </w:rPr>
      </w:pPr>
      <w:r w:rsidRPr="00681B22">
        <w:rPr>
          <w:rFonts w:ascii="Georgia" w:hAnsi="Georgia" w:cs="AkzidenzGroteskBE-Md"/>
          <w:bCs/>
          <w:sz w:val="18"/>
          <w:szCs w:val="18"/>
        </w:rPr>
        <w:t xml:space="preserve">Com base nestas observações, o desenvolvimento de pescoços compridos foi atribuído às lutas de acasalamento, que envolvem o choque dos pescoços dos machos durante as lutas violentas. As girafas com os pescoços maiores e mais fortes tendem a ganhar as lutas e a ganhar o direito de acasalar com as fêmeas. </w:t>
      </w:r>
    </w:p>
    <w:p w:rsidR="00AF7D5B" w:rsidRDefault="00AF7D5B" w:rsidP="00681B22">
      <w:pPr>
        <w:autoSpaceDE w:val="0"/>
        <w:autoSpaceDN w:val="0"/>
        <w:adjustRightInd w:val="0"/>
        <w:spacing w:after="60"/>
        <w:ind w:left="426"/>
        <w:jc w:val="both"/>
        <w:rPr>
          <w:rFonts w:ascii="Georgia" w:hAnsi="Georgia" w:cs="AkzidenzGroteskBE-Md"/>
          <w:bCs/>
          <w:sz w:val="18"/>
          <w:szCs w:val="18"/>
        </w:rPr>
      </w:pPr>
    </w:p>
    <w:p w:rsidR="00681B22" w:rsidRPr="00681B22" w:rsidRDefault="00AF7D5B" w:rsidP="00AF7D5B">
      <w:p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AF7D5B">
        <w:rPr>
          <w:rFonts w:ascii="Georgia" w:hAnsi="Georgia" w:cs="AkzidenzGroteskBE-Md"/>
          <w:b/>
          <w:bCs/>
          <w:sz w:val="18"/>
          <w:szCs w:val="18"/>
        </w:rPr>
        <w:t xml:space="preserve">8.1. </w:t>
      </w:r>
      <w:r w:rsidR="00681B22" w:rsidRPr="00681B22">
        <w:rPr>
          <w:rFonts w:ascii="Georgia" w:hAnsi="Georgia" w:cs="AkzidenzGroteskBE-Md"/>
          <w:bCs/>
          <w:sz w:val="18"/>
          <w:szCs w:val="18"/>
        </w:rPr>
        <w:t>Selecione a opção que avalia corretamente as afirmações seguintes, relativas ao exemplo anterior.</w:t>
      </w:r>
    </w:p>
    <w:p w:rsidR="00681B22" w:rsidRPr="00681B22" w:rsidRDefault="00681B22" w:rsidP="00AF7D5B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60"/>
        <w:ind w:left="1276" w:hanging="65"/>
        <w:jc w:val="both"/>
        <w:rPr>
          <w:rFonts w:ascii="Georgia" w:hAnsi="Georgia" w:cs="AkzidenzGroteskBE-Md"/>
          <w:bCs/>
          <w:sz w:val="18"/>
          <w:szCs w:val="18"/>
        </w:rPr>
      </w:pPr>
      <w:r w:rsidRPr="00681B22">
        <w:rPr>
          <w:rFonts w:ascii="Georgia" w:hAnsi="Georgia" w:cs="AkzidenzGroteskBE-Md"/>
          <w:bCs/>
          <w:sz w:val="18"/>
          <w:szCs w:val="18"/>
        </w:rPr>
        <w:t xml:space="preserve">Segundo </w:t>
      </w:r>
      <w:proofErr w:type="spellStart"/>
      <w:r w:rsidRPr="00681B22">
        <w:rPr>
          <w:rFonts w:ascii="Georgia" w:hAnsi="Georgia" w:cs="AkzidenzGroteskBE-Md"/>
          <w:bCs/>
          <w:sz w:val="18"/>
          <w:szCs w:val="18"/>
        </w:rPr>
        <w:t>Lamark</w:t>
      </w:r>
      <w:proofErr w:type="spellEnd"/>
      <w:r w:rsidRPr="00681B22">
        <w:rPr>
          <w:rFonts w:ascii="Georgia" w:hAnsi="Georgia" w:cs="AkzidenzGroteskBE-Md"/>
          <w:bCs/>
          <w:sz w:val="18"/>
          <w:szCs w:val="18"/>
        </w:rPr>
        <w:t xml:space="preserve">, o aumento do pescoço está relacionado com o uso e desuso do pescoço na obtenção de alimento. </w:t>
      </w:r>
    </w:p>
    <w:p w:rsidR="00681B22" w:rsidRPr="00681B22" w:rsidRDefault="00681B22" w:rsidP="00AF7D5B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60"/>
        <w:ind w:left="1276" w:hanging="65"/>
        <w:jc w:val="both"/>
        <w:rPr>
          <w:rFonts w:ascii="Georgia" w:hAnsi="Georgia" w:cs="AkzidenzGroteskBE-Md"/>
          <w:bCs/>
          <w:sz w:val="18"/>
          <w:szCs w:val="18"/>
        </w:rPr>
      </w:pPr>
      <w:r w:rsidRPr="00681B22">
        <w:rPr>
          <w:rFonts w:ascii="Georgia" w:hAnsi="Georgia" w:cs="AkzidenzGroteskBE-Md"/>
          <w:bCs/>
          <w:sz w:val="18"/>
          <w:szCs w:val="18"/>
        </w:rPr>
        <w:t xml:space="preserve">Darwin defendia que a competição sexual foi a responsável pelo desenvolvimento dos longos pescoços, em que o ambiente tem uma ação modificadora. </w:t>
      </w:r>
    </w:p>
    <w:p w:rsidR="00681B22" w:rsidRPr="00681B22" w:rsidRDefault="00681B22" w:rsidP="00AF7D5B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60"/>
        <w:ind w:left="1276" w:hanging="65"/>
        <w:jc w:val="both"/>
        <w:rPr>
          <w:rFonts w:ascii="Georgia" w:hAnsi="Georgia" w:cs="AkzidenzGroteskBE-Md"/>
          <w:bCs/>
          <w:sz w:val="18"/>
          <w:szCs w:val="18"/>
        </w:rPr>
      </w:pPr>
      <w:proofErr w:type="spellStart"/>
      <w:r w:rsidRPr="00681B22">
        <w:rPr>
          <w:rFonts w:ascii="Georgia" w:hAnsi="Georgia" w:cs="AkzidenzGroteskBE-Md"/>
          <w:bCs/>
          <w:sz w:val="18"/>
          <w:szCs w:val="18"/>
        </w:rPr>
        <w:t>Simmons</w:t>
      </w:r>
      <w:proofErr w:type="spellEnd"/>
      <w:r w:rsidRPr="00681B22">
        <w:rPr>
          <w:rFonts w:ascii="Georgia" w:hAnsi="Georgia" w:cs="AkzidenzGroteskBE-Md"/>
          <w:bCs/>
          <w:sz w:val="18"/>
          <w:szCs w:val="18"/>
        </w:rPr>
        <w:t xml:space="preserve"> e </w:t>
      </w:r>
      <w:proofErr w:type="spellStart"/>
      <w:r w:rsidRPr="00681B22">
        <w:rPr>
          <w:rFonts w:ascii="Georgia" w:hAnsi="Georgia" w:cs="AkzidenzGroteskBE-Md"/>
          <w:bCs/>
          <w:sz w:val="18"/>
          <w:szCs w:val="18"/>
        </w:rPr>
        <w:t>Scheepers</w:t>
      </w:r>
      <w:proofErr w:type="spellEnd"/>
      <w:r w:rsidRPr="00681B22">
        <w:rPr>
          <w:rFonts w:ascii="Georgia" w:hAnsi="Georgia" w:cs="AkzidenzGroteskBE-Md"/>
          <w:bCs/>
          <w:sz w:val="18"/>
          <w:szCs w:val="18"/>
        </w:rPr>
        <w:t xml:space="preserve"> usaram evidências paleontológicas na explicação da evolução dos pescoços das girafas.</w:t>
      </w:r>
    </w:p>
    <w:p w:rsidR="00681B22" w:rsidRPr="00681B22" w:rsidRDefault="00681B22" w:rsidP="00681B22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681B22" w:rsidRPr="00BE376B" w:rsidRDefault="00681B22" w:rsidP="00AF7D5B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60"/>
        <w:ind w:left="1134"/>
        <w:jc w:val="both"/>
        <w:rPr>
          <w:rFonts w:ascii="Georgia" w:hAnsi="Georgia" w:cs="AkzidenzGroteskBE-Md"/>
          <w:bCs/>
          <w:sz w:val="18"/>
          <w:szCs w:val="18"/>
        </w:rPr>
      </w:pPr>
      <w:r w:rsidRPr="00BE376B">
        <w:rPr>
          <w:rFonts w:ascii="Georgia" w:hAnsi="Georgia" w:cs="AkzidenzGroteskBE-Md"/>
          <w:bCs/>
          <w:sz w:val="18"/>
          <w:szCs w:val="18"/>
        </w:rPr>
        <w:t>A afirmação II é verdadeira, I e III são falsas.</w:t>
      </w:r>
    </w:p>
    <w:p w:rsidR="00681B22" w:rsidRPr="00BE376B" w:rsidRDefault="00681B22" w:rsidP="00AF7D5B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60"/>
        <w:ind w:left="1134"/>
        <w:jc w:val="both"/>
        <w:rPr>
          <w:rFonts w:ascii="Georgia" w:hAnsi="Georgia" w:cs="AkzidenzGroteskBE-Md"/>
          <w:bCs/>
          <w:sz w:val="18"/>
          <w:szCs w:val="18"/>
        </w:rPr>
      </w:pPr>
      <w:r w:rsidRPr="00BE376B">
        <w:rPr>
          <w:rFonts w:ascii="Georgia" w:hAnsi="Georgia" w:cs="AkzidenzGroteskBE-Md"/>
          <w:bCs/>
          <w:sz w:val="18"/>
          <w:szCs w:val="18"/>
        </w:rPr>
        <w:t>A afirmação II é falsa, I e III são verdadeiras.</w:t>
      </w:r>
    </w:p>
    <w:p w:rsidR="00681B22" w:rsidRPr="00BE376B" w:rsidRDefault="00681B22" w:rsidP="00AF7D5B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60"/>
        <w:ind w:left="1134"/>
        <w:jc w:val="both"/>
        <w:rPr>
          <w:rFonts w:ascii="Georgia" w:hAnsi="Georgia" w:cs="AkzidenzGroteskBE-Md"/>
          <w:bCs/>
          <w:sz w:val="18"/>
          <w:szCs w:val="18"/>
        </w:rPr>
      </w:pPr>
      <w:r w:rsidRPr="00BE376B">
        <w:rPr>
          <w:rFonts w:ascii="Georgia" w:hAnsi="Georgia" w:cs="AkzidenzGroteskBE-Md"/>
          <w:bCs/>
          <w:sz w:val="18"/>
          <w:szCs w:val="18"/>
        </w:rPr>
        <w:t>A afirmação I é verdadeira, II e III são falsas.</w:t>
      </w:r>
    </w:p>
    <w:p w:rsidR="00681B22" w:rsidRPr="00BE376B" w:rsidRDefault="00681B22" w:rsidP="00AF7D5B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60"/>
        <w:ind w:left="1134"/>
        <w:jc w:val="both"/>
        <w:rPr>
          <w:rFonts w:ascii="Georgia" w:hAnsi="Georgia" w:cs="AkzidenzGroteskBE-Md"/>
          <w:bCs/>
          <w:sz w:val="18"/>
          <w:szCs w:val="18"/>
        </w:rPr>
      </w:pPr>
      <w:r w:rsidRPr="00BE376B">
        <w:rPr>
          <w:rFonts w:ascii="Georgia" w:hAnsi="Georgia" w:cs="AkzidenzGroteskBE-Md"/>
          <w:bCs/>
          <w:sz w:val="18"/>
          <w:szCs w:val="18"/>
        </w:rPr>
        <w:t>A afirmação III é verdadeira, I e II são falsas.</w:t>
      </w:r>
    </w:p>
    <w:p w:rsidR="00681B22" w:rsidRPr="00681B22" w:rsidRDefault="00681B22" w:rsidP="00681B22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291F05" w:rsidRPr="00681B22" w:rsidRDefault="00AF7D5B" w:rsidP="00AF7D5B">
      <w:pPr>
        <w:pStyle w:val="ListParagraph"/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AF7D5B">
        <w:rPr>
          <w:rFonts w:ascii="Georgia" w:hAnsi="Georgia" w:cs="AkzidenzGroteskBE-Md"/>
          <w:b/>
          <w:bCs/>
          <w:sz w:val="18"/>
          <w:szCs w:val="18"/>
        </w:rPr>
        <w:t xml:space="preserve">8.2. </w:t>
      </w:r>
      <w:r w:rsidR="00681B22" w:rsidRPr="00681B22">
        <w:rPr>
          <w:rFonts w:ascii="Georgia" w:hAnsi="Georgia" w:cs="AkzidenzGroteskBE-Md"/>
          <w:bCs/>
          <w:sz w:val="18"/>
          <w:szCs w:val="18"/>
        </w:rPr>
        <w:t xml:space="preserve">Explique, numa perspetiva </w:t>
      </w:r>
      <w:r w:rsidR="00BE376B">
        <w:rPr>
          <w:rFonts w:ascii="Georgia" w:hAnsi="Georgia" w:cs="AkzidenzGroteskBE-Md"/>
          <w:bCs/>
          <w:sz w:val="18"/>
          <w:szCs w:val="18"/>
        </w:rPr>
        <w:t>n</w:t>
      </w:r>
      <w:r w:rsidR="00681B22" w:rsidRPr="00681B22">
        <w:rPr>
          <w:rFonts w:ascii="Georgia" w:hAnsi="Georgia" w:cs="AkzidenzGroteskBE-Md"/>
          <w:bCs/>
          <w:sz w:val="18"/>
          <w:szCs w:val="18"/>
        </w:rPr>
        <w:t xml:space="preserve">eodarwinista e com base na hipótese de </w:t>
      </w:r>
      <w:proofErr w:type="spellStart"/>
      <w:r w:rsidR="00681B22" w:rsidRPr="00681B22">
        <w:rPr>
          <w:rFonts w:ascii="Georgia" w:hAnsi="Georgia" w:cs="AkzidenzGroteskBE-Md"/>
          <w:bCs/>
          <w:sz w:val="18"/>
          <w:szCs w:val="18"/>
        </w:rPr>
        <w:t>Simmons</w:t>
      </w:r>
      <w:proofErr w:type="spellEnd"/>
      <w:r w:rsidR="00681B22" w:rsidRPr="00681B22">
        <w:rPr>
          <w:rFonts w:ascii="Georgia" w:hAnsi="Georgia" w:cs="AkzidenzGroteskBE-Md"/>
          <w:bCs/>
          <w:sz w:val="18"/>
          <w:szCs w:val="18"/>
        </w:rPr>
        <w:t xml:space="preserve"> e </w:t>
      </w:r>
      <w:proofErr w:type="spellStart"/>
      <w:r w:rsidR="00681B22" w:rsidRPr="00681B22">
        <w:rPr>
          <w:rFonts w:ascii="Georgia" w:hAnsi="Georgia" w:cs="AkzidenzGroteskBE-Md"/>
          <w:bCs/>
          <w:sz w:val="18"/>
          <w:szCs w:val="18"/>
        </w:rPr>
        <w:t>Scheepers</w:t>
      </w:r>
      <w:proofErr w:type="spellEnd"/>
      <w:r w:rsidR="00681B22" w:rsidRPr="00681B22">
        <w:rPr>
          <w:rFonts w:ascii="Georgia" w:hAnsi="Georgia" w:cs="AkzidenzGroteskBE-Md"/>
          <w:bCs/>
          <w:sz w:val="18"/>
          <w:szCs w:val="18"/>
        </w:rPr>
        <w:t>, o desenvolvimento de pescoços compridos nas girafas.</w:t>
      </w:r>
    </w:p>
    <w:p w:rsidR="0079713C" w:rsidRDefault="0079713C">
      <w:pPr>
        <w:rPr>
          <w:rFonts w:ascii="Georgia" w:hAnsi="Georgia" w:cs="AkzidenzGroteskBE-Md"/>
          <w:b/>
          <w:bCs/>
          <w:sz w:val="18"/>
          <w:szCs w:val="18"/>
          <w:highlight w:val="lightGray"/>
        </w:rPr>
      </w:pPr>
      <w:r>
        <w:rPr>
          <w:rFonts w:ascii="Georgia" w:hAnsi="Georgia" w:cs="AkzidenzGroteskBE-Md"/>
          <w:b/>
          <w:bCs/>
          <w:sz w:val="18"/>
          <w:szCs w:val="18"/>
          <w:highlight w:val="lightGray"/>
        </w:rPr>
        <w:br w:type="page"/>
      </w:r>
    </w:p>
    <w:p w:rsidR="0079713C" w:rsidRDefault="0079713C" w:rsidP="0079713C">
      <w:pPr>
        <w:spacing w:after="60"/>
        <w:jc w:val="center"/>
        <w:rPr>
          <w:rFonts w:ascii="Georgia" w:hAnsi="Georgia"/>
          <w:b/>
        </w:rPr>
      </w:pPr>
      <w:r w:rsidRPr="00F5014A">
        <w:rPr>
          <w:rFonts w:ascii="Georgia" w:hAnsi="Georgia"/>
          <w:b/>
        </w:rPr>
        <w:lastRenderedPageBreak/>
        <w:t>Grupo II</w:t>
      </w:r>
      <w:r>
        <w:rPr>
          <w:rFonts w:ascii="Georgia" w:hAnsi="Georgia"/>
          <w:b/>
        </w:rPr>
        <w:t>I</w:t>
      </w:r>
    </w:p>
    <w:p w:rsidR="0079713C" w:rsidRDefault="00BE376B" w:rsidP="0079713C">
      <w:pPr>
        <w:pStyle w:val="Standard"/>
        <w:spacing w:before="60" w:after="60"/>
        <w:jc w:val="center"/>
        <w:rPr>
          <w:rFonts w:ascii="Georgia" w:hAnsi="Georgia"/>
          <w:b/>
        </w:rPr>
      </w:pPr>
      <w:proofErr w:type="spellStart"/>
      <w:r w:rsidRPr="00BE376B">
        <w:rPr>
          <w:rFonts w:ascii="Georgia" w:hAnsi="Georgia"/>
          <w:b/>
        </w:rPr>
        <w:t>Megatsunami</w:t>
      </w:r>
      <w:proofErr w:type="spellEnd"/>
    </w:p>
    <w:p w:rsidR="0079713C" w:rsidRPr="00EE09BA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BE376B" w:rsidRPr="00BE376B" w:rsidRDefault="00BE376B" w:rsidP="00BE376B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BE376B">
        <w:rPr>
          <w:rFonts w:ascii="Georgia" w:hAnsi="Georgia" w:cs="AkzidenzGroteskBE-Md"/>
          <w:bCs/>
          <w:sz w:val="18"/>
          <w:szCs w:val="18"/>
        </w:rPr>
        <w:t xml:space="preserve">Os </w:t>
      </w:r>
      <w:proofErr w:type="gramStart"/>
      <w:r w:rsidRPr="00AF7D5B">
        <w:rPr>
          <w:rFonts w:ascii="Georgia" w:hAnsi="Georgia" w:cs="AkzidenzGroteskBE-Md"/>
          <w:bCs/>
          <w:i/>
          <w:sz w:val="18"/>
          <w:szCs w:val="18"/>
        </w:rPr>
        <w:t>tsunamis</w:t>
      </w:r>
      <w:proofErr w:type="gramEnd"/>
      <w:r w:rsidRPr="00BE376B">
        <w:rPr>
          <w:rFonts w:ascii="Georgia" w:hAnsi="Georgia" w:cs="AkzidenzGroteskBE-Md"/>
          <w:bCs/>
          <w:sz w:val="18"/>
          <w:szCs w:val="18"/>
        </w:rPr>
        <w:t xml:space="preserve"> são ondas gigantes que podem ser formadas quando ocorrem movimentações de blocos durante os sismos com epicentro no fundo marinho</w:t>
      </w:r>
      <w:r>
        <w:rPr>
          <w:rFonts w:ascii="Georgia" w:hAnsi="Georgia" w:cs="AkzidenzGroteskBE-Md"/>
          <w:bCs/>
          <w:sz w:val="18"/>
          <w:szCs w:val="18"/>
        </w:rPr>
        <w:t>.</w:t>
      </w:r>
      <w:r w:rsidRPr="00BE376B">
        <w:rPr>
          <w:rFonts w:ascii="Georgia" w:hAnsi="Georgia" w:cs="AkzidenzGroteskBE-Md"/>
          <w:bCs/>
          <w:sz w:val="18"/>
          <w:szCs w:val="18"/>
        </w:rPr>
        <w:t xml:space="preserve"> Podem também estar associados a movimentos de massa nos fundos marinhos, nas regiões costeiras ou </w:t>
      </w:r>
      <w:r>
        <w:rPr>
          <w:rFonts w:ascii="Georgia" w:hAnsi="Georgia" w:cs="AkzidenzGroteskBE-Md"/>
          <w:bCs/>
          <w:sz w:val="18"/>
          <w:szCs w:val="18"/>
        </w:rPr>
        <w:t xml:space="preserve">em </w:t>
      </w:r>
      <w:r w:rsidRPr="00BE376B">
        <w:rPr>
          <w:rFonts w:ascii="Georgia" w:hAnsi="Georgia" w:cs="AkzidenzGroteskBE-Md"/>
          <w:bCs/>
          <w:sz w:val="18"/>
          <w:szCs w:val="18"/>
        </w:rPr>
        <w:t xml:space="preserve">encostas de vulcões de ilhas vulcânicas. Alguns dos </w:t>
      </w:r>
      <w:proofErr w:type="gramStart"/>
      <w:r w:rsidRPr="00AF7D5B">
        <w:rPr>
          <w:rFonts w:ascii="Georgia" w:hAnsi="Georgia" w:cs="AkzidenzGroteskBE-Md"/>
          <w:bCs/>
          <w:i/>
          <w:sz w:val="18"/>
          <w:szCs w:val="18"/>
        </w:rPr>
        <w:t>tsunamis</w:t>
      </w:r>
      <w:proofErr w:type="gramEnd"/>
      <w:r w:rsidRPr="00BE376B">
        <w:rPr>
          <w:rFonts w:ascii="Georgia" w:hAnsi="Georgia" w:cs="AkzidenzGroteskBE-Md"/>
          <w:bCs/>
          <w:sz w:val="18"/>
          <w:szCs w:val="18"/>
        </w:rPr>
        <w:t xml:space="preserve"> podem ter dezenas de metros de altura, como ocorreu no Japão, em 2011, tendo atingido 40,5 metros em algumas regiões costeiras. </w:t>
      </w:r>
    </w:p>
    <w:p w:rsidR="00BE376B" w:rsidRPr="00BE376B" w:rsidRDefault="00BE376B" w:rsidP="00BE376B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BE376B">
        <w:rPr>
          <w:rFonts w:ascii="Georgia" w:hAnsi="Georgia" w:cs="AkzidenzGroteskBE-Md"/>
          <w:bCs/>
          <w:sz w:val="18"/>
          <w:szCs w:val="18"/>
        </w:rPr>
        <w:t xml:space="preserve">Todavia, o maior </w:t>
      </w:r>
      <w:proofErr w:type="gramStart"/>
      <w:r w:rsidRPr="00AF7D5B">
        <w:rPr>
          <w:rFonts w:ascii="Georgia" w:hAnsi="Georgia" w:cs="AkzidenzGroteskBE-Md"/>
          <w:bCs/>
          <w:i/>
          <w:sz w:val="18"/>
          <w:szCs w:val="18"/>
        </w:rPr>
        <w:t>tsunami</w:t>
      </w:r>
      <w:proofErr w:type="gramEnd"/>
      <w:r w:rsidRPr="00BE376B">
        <w:rPr>
          <w:rFonts w:ascii="Georgia" w:hAnsi="Georgia" w:cs="AkzidenzGroteskBE-Md"/>
          <w:bCs/>
          <w:sz w:val="18"/>
          <w:szCs w:val="18"/>
        </w:rPr>
        <w:t xml:space="preserve"> foi registado no Alasca, na </w:t>
      </w:r>
      <w:r>
        <w:rPr>
          <w:rFonts w:ascii="Georgia" w:hAnsi="Georgia" w:cs="AkzidenzGroteskBE-Md"/>
          <w:bCs/>
          <w:sz w:val="18"/>
          <w:szCs w:val="18"/>
        </w:rPr>
        <w:t>b</w:t>
      </w:r>
      <w:r w:rsidRPr="00BE376B">
        <w:rPr>
          <w:rFonts w:ascii="Georgia" w:hAnsi="Georgia" w:cs="AkzidenzGroteskBE-Md"/>
          <w:bCs/>
          <w:sz w:val="18"/>
          <w:szCs w:val="18"/>
        </w:rPr>
        <w:t xml:space="preserve">aía de </w:t>
      </w:r>
      <w:proofErr w:type="spellStart"/>
      <w:r w:rsidRPr="00BE376B">
        <w:rPr>
          <w:rFonts w:ascii="Georgia" w:hAnsi="Georgia" w:cs="AkzidenzGroteskBE-Md"/>
          <w:bCs/>
          <w:sz w:val="18"/>
          <w:szCs w:val="18"/>
        </w:rPr>
        <w:t>Lituya</w:t>
      </w:r>
      <w:proofErr w:type="spellEnd"/>
      <w:r w:rsidRPr="00BE376B">
        <w:rPr>
          <w:rFonts w:ascii="Georgia" w:hAnsi="Georgia" w:cs="AkzidenzGroteskBE-Md"/>
          <w:bCs/>
          <w:sz w:val="18"/>
          <w:szCs w:val="18"/>
        </w:rPr>
        <w:t>, em 1958. Um sismo originou um desprendimento de um bloco de rocha e gelo com cerca de 40 milhões de toneladas q</w:t>
      </w:r>
      <w:r>
        <w:rPr>
          <w:rFonts w:ascii="Georgia" w:hAnsi="Georgia" w:cs="AkzidenzGroteskBE-Md"/>
          <w:bCs/>
          <w:sz w:val="18"/>
          <w:szCs w:val="18"/>
        </w:rPr>
        <w:t>ue caiu quase na vertical na baí</w:t>
      </w:r>
      <w:r w:rsidRPr="00BE376B">
        <w:rPr>
          <w:rFonts w:ascii="Georgia" w:hAnsi="Georgia" w:cs="AkzidenzGroteskBE-Md"/>
          <w:bCs/>
          <w:sz w:val="18"/>
          <w:szCs w:val="18"/>
        </w:rPr>
        <w:t xml:space="preserve">a. Este movimento em massa originou uma onda que destruiu as árvores localizadas </w:t>
      </w:r>
      <w:r>
        <w:rPr>
          <w:rFonts w:ascii="Georgia" w:hAnsi="Georgia" w:cs="AkzidenzGroteskBE-Md"/>
          <w:bCs/>
          <w:sz w:val="18"/>
          <w:szCs w:val="18"/>
        </w:rPr>
        <w:br/>
      </w:r>
      <w:r w:rsidRPr="00BE376B">
        <w:rPr>
          <w:rFonts w:ascii="Georgia" w:hAnsi="Georgia" w:cs="AkzidenzGroteskBE-Md"/>
          <w:bCs/>
          <w:sz w:val="18"/>
          <w:szCs w:val="18"/>
        </w:rPr>
        <w:t xml:space="preserve">524 </w:t>
      </w:r>
      <w:proofErr w:type="gramStart"/>
      <w:r w:rsidRPr="00BE376B">
        <w:rPr>
          <w:rFonts w:ascii="Georgia" w:hAnsi="Georgia" w:cs="AkzidenzGroteskBE-Md"/>
          <w:bCs/>
          <w:sz w:val="18"/>
          <w:szCs w:val="18"/>
        </w:rPr>
        <w:t>met</w:t>
      </w:r>
      <w:r>
        <w:rPr>
          <w:rFonts w:ascii="Georgia" w:hAnsi="Georgia" w:cs="AkzidenzGroteskBE-Md"/>
          <w:bCs/>
          <w:sz w:val="18"/>
          <w:szCs w:val="18"/>
        </w:rPr>
        <w:t>ros</w:t>
      </w:r>
      <w:proofErr w:type="gramEnd"/>
      <w:r>
        <w:rPr>
          <w:rFonts w:ascii="Georgia" w:hAnsi="Georgia" w:cs="AkzidenzGroteskBE-Md"/>
          <w:bCs/>
          <w:sz w:val="18"/>
          <w:szCs w:val="18"/>
        </w:rPr>
        <w:t xml:space="preserve"> acima do nível do mar na baí</w:t>
      </w:r>
      <w:r w:rsidRPr="00BE376B">
        <w:rPr>
          <w:rFonts w:ascii="Georgia" w:hAnsi="Georgia" w:cs="AkzidenzGroteskBE-Md"/>
          <w:bCs/>
          <w:sz w:val="18"/>
          <w:szCs w:val="18"/>
        </w:rPr>
        <w:t>a</w:t>
      </w:r>
      <w:r w:rsidR="00AF7D5B">
        <w:rPr>
          <w:rFonts w:ascii="Georgia" w:hAnsi="Georgia" w:cs="AkzidenzGroteskBE-Md"/>
          <w:bCs/>
          <w:sz w:val="18"/>
          <w:szCs w:val="18"/>
        </w:rPr>
        <w:t xml:space="preserve"> (fig. 3)</w:t>
      </w:r>
      <w:r w:rsidRPr="00BE376B">
        <w:rPr>
          <w:rFonts w:ascii="Georgia" w:hAnsi="Georgia" w:cs="AkzidenzGroteskBE-Md"/>
          <w:bCs/>
          <w:sz w:val="18"/>
          <w:szCs w:val="18"/>
        </w:rPr>
        <w:t>. O impacto do bloco de rochas contra o fundo oceânico originou uma cratera e o dobramento de depósitos sedimentares.</w:t>
      </w:r>
    </w:p>
    <w:p w:rsidR="00BE376B" w:rsidRPr="00BE376B" w:rsidRDefault="00BE376B" w:rsidP="00BE376B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BE376B">
        <w:rPr>
          <w:rFonts w:ascii="Georgia" w:hAnsi="Georgia" w:cs="AkzidenzGroteskBE-Md"/>
          <w:bCs/>
          <w:sz w:val="18"/>
          <w:szCs w:val="18"/>
        </w:rPr>
        <w:t xml:space="preserve">Estes </w:t>
      </w:r>
      <w:proofErr w:type="gramStart"/>
      <w:r w:rsidRPr="00AF7D5B">
        <w:rPr>
          <w:rFonts w:ascii="Georgia" w:hAnsi="Georgia" w:cs="AkzidenzGroteskBE-Md"/>
          <w:bCs/>
          <w:i/>
          <w:sz w:val="18"/>
          <w:szCs w:val="18"/>
        </w:rPr>
        <w:t>tsunamis</w:t>
      </w:r>
      <w:proofErr w:type="gramEnd"/>
      <w:r w:rsidRPr="00BE376B">
        <w:rPr>
          <w:rFonts w:ascii="Georgia" w:hAnsi="Georgia" w:cs="AkzidenzGroteskBE-Md"/>
          <w:bCs/>
          <w:sz w:val="18"/>
          <w:szCs w:val="18"/>
        </w:rPr>
        <w:t xml:space="preserve"> com centenas de metros são muito raros e tam</w:t>
      </w:r>
      <w:r>
        <w:rPr>
          <w:rFonts w:ascii="Georgia" w:hAnsi="Georgia" w:cs="AkzidenzGroteskBE-Md"/>
          <w:bCs/>
          <w:sz w:val="18"/>
          <w:szCs w:val="18"/>
        </w:rPr>
        <w:t>bém se podem formar aquando de um</w:t>
      </w:r>
      <w:r w:rsidRPr="00BE376B">
        <w:rPr>
          <w:rFonts w:ascii="Georgia" w:hAnsi="Georgia" w:cs="AkzidenzGroteskBE-Md"/>
          <w:bCs/>
          <w:sz w:val="18"/>
          <w:szCs w:val="18"/>
        </w:rPr>
        <w:t xml:space="preserve"> impacto meteorítico, podendo ser designados por </w:t>
      </w:r>
      <w:proofErr w:type="spellStart"/>
      <w:r w:rsidRPr="00AF7D5B">
        <w:rPr>
          <w:rFonts w:ascii="Georgia" w:hAnsi="Georgia" w:cs="AkzidenzGroteskBE-Md"/>
          <w:bCs/>
          <w:i/>
          <w:sz w:val="18"/>
          <w:szCs w:val="18"/>
        </w:rPr>
        <w:t>megatsunamis</w:t>
      </w:r>
      <w:proofErr w:type="spellEnd"/>
      <w:r w:rsidRPr="00BE376B">
        <w:rPr>
          <w:rFonts w:ascii="Georgia" w:hAnsi="Georgia" w:cs="AkzidenzGroteskBE-Md"/>
          <w:bCs/>
          <w:sz w:val="18"/>
          <w:szCs w:val="18"/>
        </w:rPr>
        <w:t>.</w:t>
      </w:r>
    </w:p>
    <w:p w:rsidR="0079713C" w:rsidRDefault="00BE376B" w:rsidP="00BE376B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BE376B">
        <w:rPr>
          <w:rFonts w:ascii="Georgia" w:hAnsi="Georgia" w:cs="AkzidenzGroteskBE-Md"/>
          <w:bCs/>
          <w:sz w:val="18"/>
          <w:szCs w:val="18"/>
        </w:rPr>
        <w:t>Não houve vítimas nem prejuízos a registar, uma vez que a região é muito deserta. Apenas dois pesc</w:t>
      </w:r>
      <w:r>
        <w:rPr>
          <w:rFonts w:ascii="Georgia" w:hAnsi="Georgia" w:cs="AkzidenzGroteskBE-Md"/>
          <w:bCs/>
          <w:sz w:val="18"/>
          <w:szCs w:val="18"/>
        </w:rPr>
        <w:t>adores que se encontravam na baí</w:t>
      </w:r>
      <w:r w:rsidRPr="00BE376B">
        <w:rPr>
          <w:rFonts w:ascii="Georgia" w:hAnsi="Georgia" w:cs="AkzidenzGroteskBE-Md"/>
          <w:bCs/>
          <w:sz w:val="18"/>
          <w:szCs w:val="18"/>
        </w:rPr>
        <w:t xml:space="preserve">a foram testemunhas do </w:t>
      </w:r>
      <w:proofErr w:type="spellStart"/>
      <w:r w:rsidRPr="00AF7D5B">
        <w:rPr>
          <w:rFonts w:ascii="Georgia" w:hAnsi="Georgia" w:cs="AkzidenzGroteskBE-Md"/>
          <w:bCs/>
          <w:i/>
          <w:sz w:val="18"/>
          <w:szCs w:val="18"/>
        </w:rPr>
        <w:t>megatsunami</w:t>
      </w:r>
      <w:proofErr w:type="spellEnd"/>
      <w:r w:rsidRPr="00BE376B">
        <w:rPr>
          <w:rFonts w:ascii="Georgia" w:hAnsi="Georgia" w:cs="AkzidenzGroteskBE-Md"/>
          <w:bCs/>
          <w:sz w:val="18"/>
          <w:szCs w:val="18"/>
        </w:rPr>
        <w:t>.</w:t>
      </w:r>
    </w:p>
    <w:p w:rsidR="0079713C" w:rsidRDefault="00BE376B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noProof/>
          <w:sz w:val="18"/>
          <w:szCs w:val="18"/>
          <w:lang w:eastAsia="pt-PT"/>
        </w:rPr>
        <w:drawing>
          <wp:anchor distT="0" distB="0" distL="114300" distR="114300" simplePos="0" relativeHeight="251752960" behindDoc="1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47625</wp:posOffset>
            </wp:positionV>
            <wp:extent cx="5421527" cy="2476500"/>
            <wp:effectExtent l="0" t="0" r="0" b="0"/>
            <wp:wrapNone/>
            <wp:docPr id="8" name="Picture 8" descr="C:\Users\psilva\Desktop\Biologia e Geologia 10 - Fichas\Marketing [2017]\Biologia e Geologia 11\BG11 Teste 2 fig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ilva\Desktop\Biologia e Geologia 10 - Fichas\Marketing [2017]\Biologia e Geologia 11\BG11 Teste 2 fig 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1527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E376B" w:rsidRDefault="00B714DA" w:rsidP="00BE376B">
      <w:pPr>
        <w:autoSpaceDE w:val="0"/>
        <w:adjustRightInd w:val="0"/>
        <w:jc w:val="both"/>
        <w:rPr>
          <w:rFonts w:ascii="Georgia" w:hAnsi="Georgia" w:cstheme="minorHAnsi"/>
          <w:bCs/>
          <w:sz w:val="18"/>
          <w:szCs w:val="18"/>
        </w:rPr>
      </w:pPr>
      <w:r>
        <w:rPr>
          <w:rFonts w:ascii="Georgia" w:hAnsi="Georgia" w:cs="ZapfHumanist601BT-Roman"/>
          <w:b/>
          <w:color w:val="000000"/>
          <w:sz w:val="18"/>
          <w:szCs w:val="18"/>
        </w:rPr>
        <w:t xml:space="preserve">Figura </w:t>
      </w:r>
      <w:r w:rsidR="00BE376B">
        <w:rPr>
          <w:rFonts w:ascii="Georgia" w:hAnsi="Georgia" w:cs="ZapfHumanist601BT-Roman"/>
          <w:b/>
          <w:color w:val="000000"/>
          <w:sz w:val="18"/>
          <w:szCs w:val="18"/>
        </w:rPr>
        <w:t xml:space="preserve">3 </w:t>
      </w:r>
      <w:r w:rsidR="00BE376B" w:rsidRPr="001C5268">
        <w:rPr>
          <w:rFonts w:ascii="Georgia" w:hAnsi="Georgia" w:cs="ZapfHumanist601BT-Roman"/>
          <w:b/>
          <w:sz w:val="18"/>
          <w:szCs w:val="18"/>
        </w:rPr>
        <w:t xml:space="preserve">– </w:t>
      </w:r>
      <w:proofErr w:type="spellStart"/>
      <w:r w:rsidR="00BE376B" w:rsidRPr="00AF7D5B">
        <w:rPr>
          <w:rFonts w:ascii="Georgia" w:hAnsi="Georgia" w:cs="AkzidenzGroteskBE-Md"/>
          <w:bCs/>
          <w:i/>
          <w:sz w:val="18"/>
          <w:szCs w:val="18"/>
        </w:rPr>
        <w:t>Megatsunami</w:t>
      </w:r>
      <w:proofErr w:type="spellEnd"/>
      <w:r w:rsidR="00BE376B" w:rsidRPr="001C5268">
        <w:rPr>
          <w:rFonts w:ascii="Georgia" w:hAnsi="Georgia" w:cs="AkzidenzGroteskBE-Md"/>
          <w:bCs/>
          <w:sz w:val="18"/>
          <w:szCs w:val="18"/>
        </w:rPr>
        <w:t xml:space="preserve"> no Alasca, e</w:t>
      </w:r>
      <w:r w:rsidR="00BE376B" w:rsidRPr="001C5268">
        <w:rPr>
          <w:rFonts w:ascii="Georgia" w:hAnsi="Georgia" w:cstheme="minorHAnsi"/>
          <w:bCs/>
          <w:sz w:val="18"/>
          <w:szCs w:val="18"/>
        </w:rPr>
        <w:t xml:space="preserve">m 1958. </w:t>
      </w:r>
    </w:p>
    <w:p w:rsidR="00BE376B" w:rsidRPr="00AE2B6C" w:rsidRDefault="00BE376B" w:rsidP="00BE376B">
      <w:pPr>
        <w:autoSpaceDE w:val="0"/>
        <w:adjustRightInd w:val="0"/>
        <w:jc w:val="right"/>
        <w:rPr>
          <w:rFonts w:ascii="Georgia" w:hAnsi="Georgia" w:cstheme="minorHAnsi"/>
          <w:bCs/>
          <w:sz w:val="18"/>
          <w:szCs w:val="18"/>
        </w:rPr>
      </w:pPr>
      <w:r w:rsidRPr="001C5268">
        <w:rPr>
          <w:rFonts w:ascii="Georgia" w:hAnsi="Georgia" w:cstheme="minorHAnsi"/>
          <w:i/>
          <w:iCs/>
          <w:sz w:val="18"/>
          <w:szCs w:val="18"/>
        </w:rPr>
        <w:t xml:space="preserve">J. Mar. </w:t>
      </w:r>
      <w:proofErr w:type="spellStart"/>
      <w:r w:rsidRPr="001C5268">
        <w:rPr>
          <w:rFonts w:ascii="Georgia" w:hAnsi="Georgia" w:cstheme="minorHAnsi"/>
          <w:i/>
          <w:iCs/>
          <w:sz w:val="18"/>
          <w:szCs w:val="18"/>
        </w:rPr>
        <w:t>Sci</w:t>
      </w:r>
      <w:proofErr w:type="spellEnd"/>
      <w:r w:rsidRPr="001C5268">
        <w:rPr>
          <w:rFonts w:ascii="Georgia" w:hAnsi="Georgia" w:cstheme="minorHAnsi"/>
          <w:i/>
          <w:iCs/>
          <w:sz w:val="18"/>
          <w:szCs w:val="18"/>
        </w:rPr>
        <w:t xml:space="preserve">. </w:t>
      </w:r>
      <w:proofErr w:type="spellStart"/>
      <w:proofErr w:type="gramStart"/>
      <w:r w:rsidRPr="001C5268">
        <w:rPr>
          <w:rFonts w:ascii="Georgia" w:hAnsi="Georgia" w:cstheme="minorHAnsi"/>
          <w:i/>
          <w:iCs/>
          <w:sz w:val="18"/>
          <w:szCs w:val="18"/>
        </w:rPr>
        <w:t>Eng</w:t>
      </w:r>
      <w:proofErr w:type="spellEnd"/>
      <w:r w:rsidRPr="001C5268">
        <w:rPr>
          <w:rFonts w:ascii="Georgia" w:hAnsi="Georgia" w:cstheme="minorHAnsi"/>
          <w:i/>
          <w:iCs/>
          <w:sz w:val="18"/>
          <w:szCs w:val="18"/>
        </w:rPr>
        <w:t>.</w:t>
      </w:r>
      <w:proofErr w:type="gramEnd"/>
      <w:r w:rsidRPr="001C5268">
        <w:rPr>
          <w:rFonts w:ascii="Georgia" w:hAnsi="Georgia" w:cstheme="minorHAnsi"/>
          <w:i/>
          <w:iCs/>
          <w:sz w:val="18"/>
          <w:szCs w:val="18"/>
        </w:rPr>
        <w:t xml:space="preserve"> </w:t>
      </w:r>
      <w:r w:rsidRPr="001C5268">
        <w:rPr>
          <w:rFonts w:ascii="Georgia" w:hAnsi="Georgia" w:cstheme="minorHAnsi"/>
          <w:b/>
          <w:bCs/>
          <w:sz w:val="18"/>
          <w:szCs w:val="18"/>
        </w:rPr>
        <w:t>2014</w:t>
      </w:r>
      <w:r w:rsidRPr="001C5268">
        <w:rPr>
          <w:rFonts w:ascii="Georgia" w:hAnsi="Georgia" w:cstheme="minorHAnsi"/>
          <w:sz w:val="18"/>
          <w:szCs w:val="18"/>
        </w:rPr>
        <w:t xml:space="preserve">, </w:t>
      </w:r>
      <w:r w:rsidRPr="001C5268">
        <w:rPr>
          <w:rFonts w:ascii="Georgia" w:hAnsi="Georgia" w:cstheme="minorHAnsi"/>
          <w:i/>
          <w:iCs/>
          <w:sz w:val="18"/>
          <w:szCs w:val="18"/>
        </w:rPr>
        <w:t>2</w:t>
      </w:r>
      <w:r>
        <w:rPr>
          <w:rFonts w:ascii="Georgia" w:hAnsi="Georgia" w:cstheme="minorHAnsi"/>
          <w:sz w:val="18"/>
          <w:szCs w:val="18"/>
        </w:rPr>
        <w:t>, 400-412</w:t>
      </w:r>
    </w:p>
    <w:p w:rsidR="00B714DA" w:rsidRDefault="00B714DA" w:rsidP="00BE376B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E376B" w:rsidRPr="00BE376B" w:rsidRDefault="00BE376B" w:rsidP="00213D6D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BE376B">
        <w:rPr>
          <w:rFonts w:ascii="Georgia" w:hAnsi="Georgia" w:cs="AkzidenzGroteskBE-Md"/>
          <w:bCs/>
          <w:sz w:val="18"/>
          <w:szCs w:val="18"/>
        </w:rPr>
        <w:t>Selecione a opção que avalia corretamente as afirmações seguintes, relativas aos dados.</w:t>
      </w:r>
    </w:p>
    <w:p w:rsidR="00BE376B" w:rsidRPr="00E44DE3" w:rsidRDefault="00BE376B" w:rsidP="00213D6D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60"/>
        <w:ind w:left="993" w:hanging="142"/>
        <w:jc w:val="both"/>
        <w:rPr>
          <w:rFonts w:ascii="Georgia" w:hAnsi="Georgia" w:cs="AkzidenzGroteskBE-Md"/>
          <w:bCs/>
          <w:sz w:val="18"/>
          <w:szCs w:val="18"/>
        </w:rPr>
      </w:pPr>
      <w:r w:rsidRPr="00E44DE3">
        <w:rPr>
          <w:rFonts w:ascii="Georgia" w:hAnsi="Georgia" w:cs="AkzidenzGroteskBE-Md"/>
          <w:bCs/>
          <w:sz w:val="18"/>
          <w:szCs w:val="18"/>
        </w:rPr>
        <w:t xml:space="preserve">O movimento de massa foi lento no tempo. </w:t>
      </w:r>
    </w:p>
    <w:p w:rsidR="00BE376B" w:rsidRPr="00E44DE3" w:rsidRDefault="00BE376B" w:rsidP="00213D6D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60"/>
        <w:ind w:left="993" w:hanging="142"/>
        <w:jc w:val="both"/>
        <w:rPr>
          <w:rFonts w:ascii="Georgia" w:hAnsi="Georgia" w:cs="AkzidenzGroteskBE-Md"/>
          <w:bCs/>
          <w:sz w:val="18"/>
          <w:szCs w:val="18"/>
        </w:rPr>
      </w:pPr>
      <w:r w:rsidRPr="00E44DE3">
        <w:rPr>
          <w:rFonts w:ascii="Georgia" w:hAnsi="Georgia" w:cs="AkzidenzGroteskBE-Md"/>
          <w:bCs/>
          <w:sz w:val="18"/>
          <w:szCs w:val="18"/>
        </w:rPr>
        <w:t>O sismo é o resp</w:t>
      </w:r>
      <w:r w:rsidR="00E44DE3">
        <w:rPr>
          <w:rFonts w:ascii="Georgia" w:hAnsi="Georgia" w:cs="AkzidenzGroteskBE-Md"/>
          <w:bCs/>
          <w:sz w:val="18"/>
          <w:szCs w:val="18"/>
        </w:rPr>
        <w:t xml:space="preserve">onsável direto pelo </w:t>
      </w:r>
      <w:proofErr w:type="gramStart"/>
      <w:r w:rsidR="00E44DE3" w:rsidRPr="00AF7D5B">
        <w:rPr>
          <w:rFonts w:ascii="Georgia" w:hAnsi="Georgia" w:cs="AkzidenzGroteskBE-Md"/>
          <w:bCs/>
          <w:i/>
          <w:sz w:val="18"/>
          <w:szCs w:val="18"/>
        </w:rPr>
        <w:t>tsunami</w:t>
      </w:r>
      <w:proofErr w:type="gramEnd"/>
      <w:r w:rsidR="00E44DE3">
        <w:rPr>
          <w:rFonts w:ascii="Georgia" w:hAnsi="Georgia" w:cs="AkzidenzGroteskBE-Md"/>
          <w:bCs/>
          <w:sz w:val="18"/>
          <w:szCs w:val="18"/>
        </w:rPr>
        <w:t xml:space="preserve"> na b</w:t>
      </w:r>
      <w:r w:rsidRPr="00E44DE3">
        <w:rPr>
          <w:rFonts w:ascii="Georgia" w:hAnsi="Georgia" w:cs="AkzidenzGroteskBE-Md"/>
          <w:bCs/>
          <w:sz w:val="18"/>
          <w:szCs w:val="18"/>
        </w:rPr>
        <w:t>a</w:t>
      </w:r>
      <w:r w:rsidR="00E44DE3">
        <w:rPr>
          <w:rFonts w:ascii="Georgia" w:hAnsi="Georgia" w:cs="AkzidenzGroteskBE-Md"/>
          <w:bCs/>
          <w:sz w:val="18"/>
          <w:szCs w:val="18"/>
        </w:rPr>
        <w:t>í</w:t>
      </w:r>
      <w:r w:rsidRPr="00E44DE3">
        <w:rPr>
          <w:rFonts w:ascii="Georgia" w:hAnsi="Georgia" w:cs="AkzidenzGroteskBE-Md"/>
          <w:bCs/>
          <w:sz w:val="18"/>
          <w:szCs w:val="18"/>
        </w:rPr>
        <w:t xml:space="preserve">a de </w:t>
      </w:r>
      <w:proofErr w:type="spellStart"/>
      <w:r w:rsidRPr="00E44DE3">
        <w:rPr>
          <w:rFonts w:ascii="Georgia" w:hAnsi="Georgia" w:cs="AkzidenzGroteskBE-Md"/>
          <w:bCs/>
          <w:sz w:val="18"/>
          <w:szCs w:val="18"/>
        </w:rPr>
        <w:t>Lituya</w:t>
      </w:r>
      <w:proofErr w:type="spellEnd"/>
      <w:r w:rsidRPr="00E44DE3">
        <w:rPr>
          <w:rFonts w:ascii="Georgia" w:hAnsi="Georgia" w:cs="AkzidenzGroteskBE-Md"/>
          <w:bCs/>
          <w:sz w:val="18"/>
          <w:szCs w:val="18"/>
        </w:rPr>
        <w:t>.</w:t>
      </w:r>
    </w:p>
    <w:p w:rsidR="00BE376B" w:rsidRPr="00E44DE3" w:rsidRDefault="00BE376B" w:rsidP="00213D6D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60"/>
        <w:ind w:left="993" w:hanging="142"/>
        <w:jc w:val="both"/>
        <w:rPr>
          <w:rFonts w:ascii="Georgia" w:hAnsi="Georgia" w:cs="AkzidenzGroteskBE-Md"/>
          <w:bCs/>
          <w:sz w:val="18"/>
          <w:szCs w:val="18"/>
        </w:rPr>
      </w:pPr>
      <w:r w:rsidRPr="00E44DE3">
        <w:rPr>
          <w:rFonts w:ascii="Georgia" w:hAnsi="Georgia" w:cs="AkzidenzGroteskBE-Md"/>
          <w:bCs/>
          <w:sz w:val="18"/>
          <w:szCs w:val="18"/>
        </w:rPr>
        <w:t xml:space="preserve">O movimento de massa da </w:t>
      </w:r>
      <w:r w:rsidR="00E44DE3">
        <w:rPr>
          <w:rFonts w:ascii="Georgia" w:hAnsi="Georgia" w:cs="AkzidenzGroteskBE-Md"/>
          <w:bCs/>
          <w:sz w:val="18"/>
          <w:szCs w:val="18"/>
        </w:rPr>
        <w:t>b</w:t>
      </w:r>
      <w:r w:rsidRPr="00E44DE3">
        <w:rPr>
          <w:rFonts w:ascii="Georgia" w:hAnsi="Georgia" w:cs="AkzidenzGroteskBE-Md"/>
          <w:bCs/>
          <w:sz w:val="18"/>
          <w:szCs w:val="18"/>
        </w:rPr>
        <w:t xml:space="preserve">aía de </w:t>
      </w:r>
      <w:proofErr w:type="spellStart"/>
      <w:r w:rsidRPr="00E44DE3">
        <w:rPr>
          <w:rFonts w:ascii="Georgia" w:hAnsi="Georgia" w:cs="AkzidenzGroteskBE-Md"/>
          <w:bCs/>
          <w:sz w:val="18"/>
          <w:szCs w:val="18"/>
        </w:rPr>
        <w:t>Lituya</w:t>
      </w:r>
      <w:proofErr w:type="spellEnd"/>
      <w:r w:rsidRPr="00E44DE3">
        <w:rPr>
          <w:rFonts w:ascii="Georgia" w:hAnsi="Georgia" w:cs="AkzidenzGroteskBE-Md"/>
          <w:bCs/>
          <w:sz w:val="18"/>
          <w:szCs w:val="18"/>
        </w:rPr>
        <w:t xml:space="preserve"> não teve origem num fenómeno vulcânico.</w:t>
      </w:r>
    </w:p>
    <w:p w:rsidR="00BE376B" w:rsidRPr="00BE376B" w:rsidRDefault="00BE376B" w:rsidP="00BE376B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E376B" w:rsidRPr="00E44DE3" w:rsidRDefault="00BE376B" w:rsidP="00213D6D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E44DE3">
        <w:rPr>
          <w:rFonts w:ascii="Georgia" w:hAnsi="Georgia" w:cs="AkzidenzGroteskBE-Md"/>
          <w:bCs/>
          <w:sz w:val="18"/>
          <w:szCs w:val="18"/>
        </w:rPr>
        <w:t>A afirmação II é verdadeira, I e III são falsas.</w:t>
      </w:r>
    </w:p>
    <w:p w:rsidR="00BE376B" w:rsidRPr="00E44DE3" w:rsidRDefault="00BE376B" w:rsidP="00213D6D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E44DE3">
        <w:rPr>
          <w:rFonts w:ascii="Georgia" w:hAnsi="Georgia" w:cs="AkzidenzGroteskBE-Md"/>
          <w:bCs/>
          <w:sz w:val="18"/>
          <w:szCs w:val="18"/>
        </w:rPr>
        <w:t>A afirmação II é falsa, I e III são verdadeiras.</w:t>
      </w:r>
    </w:p>
    <w:p w:rsidR="00BE376B" w:rsidRPr="00E44DE3" w:rsidRDefault="00BE376B" w:rsidP="00213D6D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E44DE3">
        <w:rPr>
          <w:rFonts w:ascii="Georgia" w:hAnsi="Georgia" w:cs="AkzidenzGroteskBE-Md"/>
          <w:bCs/>
          <w:sz w:val="18"/>
          <w:szCs w:val="18"/>
        </w:rPr>
        <w:t>A afirmação I é verdadeira, II e III são falsas.</w:t>
      </w:r>
    </w:p>
    <w:p w:rsidR="00BE376B" w:rsidRPr="00E44DE3" w:rsidRDefault="00BE376B" w:rsidP="00213D6D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E44DE3">
        <w:rPr>
          <w:rFonts w:ascii="Georgia" w:hAnsi="Georgia" w:cs="AkzidenzGroteskBE-Md"/>
          <w:bCs/>
          <w:sz w:val="18"/>
          <w:szCs w:val="18"/>
        </w:rPr>
        <w:t>A afirmação III é verdadeira, I e II são falsas.</w:t>
      </w:r>
    </w:p>
    <w:p w:rsidR="00BE376B" w:rsidRPr="00BE376B" w:rsidRDefault="00BE376B" w:rsidP="00BE376B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E376B" w:rsidRPr="00BE376B" w:rsidRDefault="00BE376B" w:rsidP="00213D6D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BE376B">
        <w:rPr>
          <w:rFonts w:ascii="Georgia" w:hAnsi="Georgia" w:cs="AkzidenzGroteskBE-Md"/>
          <w:bCs/>
          <w:sz w:val="18"/>
          <w:szCs w:val="18"/>
        </w:rPr>
        <w:t>Os principais fatores responsáveis pelos movimentos em massa são…</w:t>
      </w:r>
    </w:p>
    <w:p w:rsidR="00BE376B" w:rsidRPr="00E44DE3" w:rsidRDefault="00E44DE3" w:rsidP="00213D6D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>
        <w:rPr>
          <w:rFonts w:ascii="Georgia" w:hAnsi="Georgia" w:cs="AkzidenzGroteskBE-Md"/>
          <w:bCs/>
          <w:sz w:val="18"/>
          <w:szCs w:val="18"/>
        </w:rPr>
        <w:t>a</w:t>
      </w:r>
      <w:proofErr w:type="gramEnd"/>
      <w:r>
        <w:rPr>
          <w:rFonts w:ascii="Georgia" w:hAnsi="Georgia" w:cs="AkzidenzGroteskBE-Md"/>
          <w:bCs/>
          <w:sz w:val="18"/>
          <w:szCs w:val="18"/>
        </w:rPr>
        <w:t xml:space="preserve"> </w:t>
      </w:r>
      <w:r w:rsidR="00BE376B" w:rsidRPr="00E44DE3">
        <w:rPr>
          <w:rFonts w:ascii="Georgia" w:hAnsi="Georgia" w:cs="AkzidenzGroteskBE-Md"/>
          <w:bCs/>
          <w:sz w:val="18"/>
          <w:szCs w:val="18"/>
        </w:rPr>
        <w:t xml:space="preserve">inclinação e </w:t>
      </w:r>
      <w:r>
        <w:rPr>
          <w:rFonts w:ascii="Georgia" w:hAnsi="Georgia" w:cs="AkzidenzGroteskBE-Md"/>
          <w:bCs/>
          <w:sz w:val="18"/>
          <w:szCs w:val="18"/>
        </w:rPr>
        <w:t xml:space="preserve">a </w:t>
      </w:r>
      <w:r w:rsidR="00BE376B" w:rsidRPr="00E44DE3">
        <w:rPr>
          <w:rFonts w:ascii="Georgia" w:hAnsi="Georgia" w:cs="AkzidenzGroteskBE-Md"/>
          <w:bCs/>
          <w:sz w:val="18"/>
          <w:szCs w:val="18"/>
        </w:rPr>
        <w:t>instabilidade das vertentes, a natureza das rochas e o conteúdo em água do material.</w:t>
      </w:r>
    </w:p>
    <w:p w:rsidR="00BE376B" w:rsidRPr="00E44DE3" w:rsidRDefault="00E44DE3" w:rsidP="00213D6D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>
        <w:rPr>
          <w:rFonts w:ascii="Georgia" w:hAnsi="Georgia" w:cs="AkzidenzGroteskBE-Md"/>
          <w:bCs/>
          <w:sz w:val="18"/>
          <w:szCs w:val="18"/>
        </w:rPr>
        <w:t>a</w:t>
      </w:r>
      <w:proofErr w:type="gramEnd"/>
      <w:r>
        <w:rPr>
          <w:rFonts w:ascii="Georgia" w:hAnsi="Georgia" w:cs="AkzidenzGroteskBE-Md"/>
          <w:bCs/>
          <w:sz w:val="18"/>
          <w:szCs w:val="18"/>
        </w:rPr>
        <w:t xml:space="preserve"> </w:t>
      </w:r>
      <w:r w:rsidR="00BE376B" w:rsidRPr="00E44DE3">
        <w:rPr>
          <w:rFonts w:ascii="Georgia" w:hAnsi="Georgia" w:cs="AkzidenzGroteskBE-Md"/>
          <w:bCs/>
          <w:sz w:val="18"/>
          <w:szCs w:val="18"/>
        </w:rPr>
        <w:t>construção em leitos de cheia e a extração de inertes do leito dos rios.</w:t>
      </w:r>
    </w:p>
    <w:p w:rsidR="00BE376B" w:rsidRPr="00E44DE3" w:rsidRDefault="00E44DE3" w:rsidP="00213D6D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>
        <w:rPr>
          <w:rFonts w:ascii="Georgia" w:hAnsi="Georgia" w:cs="AkzidenzGroteskBE-Md"/>
          <w:bCs/>
          <w:sz w:val="18"/>
          <w:szCs w:val="18"/>
        </w:rPr>
        <w:t>a</w:t>
      </w:r>
      <w:proofErr w:type="gramEnd"/>
      <w:r>
        <w:rPr>
          <w:rFonts w:ascii="Georgia" w:hAnsi="Georgia" w:cs="AkzidenzGroteskBE-Md"/>
          <w:bCs/>
          <w:sz w:val="18"/>
          <w:szCs w:val="18"/>
        </w:rPr>
        <w:t xml:space="preserve"> </w:t>
      </w:r>
      <w:r w:rsidR="00BE376B" w:rsidRPr="00E44DE3">
        <w:rPr>
          <w:rFonts w:ascii="Georgia" w:hAnsi="Georgia" w:cs="AkzidenzGroteskBE-Md"/>
          <w:bCs/>
          <w:sz w:val="18"/>
          <w:szCs w:val="18"/>
        </w:rPr>
        <w:t xml:space="preserve">ausência de gravidade e </w:t>
      </w:r>
      <w:r w:rsidR="00AF7D5B">
        <w:rPr>
          <w:rFonts w:ascii="Georgia" w:hAnsi="Georgia" w:cs="AkzidenzGroteskBE-Md"/>
          <w:bCs/>
          <w:sz w:val="18"/>
          <w:szCs w:val="18"/>
        </w:rPr>
        <w:t xml:space="preserve">a ausência </w:t>
      </w:r>
      <w:r w:rsidR="00BE376B" w:rsidRPr="00E44DE3">
        <w:rPr>
          <w:rFonts w:ascii="Georgia" w:hAnsi="Georgia" w:cs="AkzidenzGroteskBE-Md"/>
          <w:bCs/>
          <w:sz w:val="18"/>
          <w:szCs w:val="18"/>
        </w:rPr>
        <w:t>de água.</w:t>
      </w:r>
    </w:p>
    <w:p w:rsidR="00BE376B" w:rsidRPr="00E44DE3" w:rsidRDefault="00E44DE3" w:rsidP="00213D6D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>
        <w:rPr>
          <w:rFonts w:ascii="Georgia" w:hAnsi="Georgia" w:cs="AkzidenzGroteskBE-Md"/>
          <w:bCs/>
          <w:sz w:val="18"/>
          <w:szCs w:val="18"/>
        </w:rPr>
        <w:t>a</w:t>
      </w:r>
      <w:proofErr w:type="gramEnd"/>
      <w:r>
        <w:rPr>
          <w:rFonts w:ascii="Georgia" w:hAnsi="Georgia" w:cs="AkzidenzGroteskBE-Md"/>
          <w:bCs/>
          <w:sz w:val="18"/>
          <w:szCs w:val="18"/>
        </w:rPr>
        <w:t xml:space="preserve"> </w:t>
      </w:r>
      <w:r w:rsidR="00BE376B" w:rsidRPr="00E44DE3">
        <w:rPr>
          <w:rFonts w:ascii="Georgia" w:hAnsi="Georgia" w:cs="AkzidenzGroteskBE-Md"/>
          <w:bCs/>
          <w:sz w:val="18"/>
          <w:szCs w:val="18"/>
        </w:rPr>
        <w:t>presença de rochas muito consolidadas e vertentes pouco fraturadas e afastadas de falhas.</w:t>
      </w:r>
    </w:p>
    <w:p w:rsidR="00BE376B" w:rsidRPr="00BE376B" w:rsidRDefault="00BE376B" w:rsidP="00BE376B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E376B" w:rsidRPr="00BE376B" w:rsidRDefault="00BE376B" w:rsidP="00213D6D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BE376B">
        <w:rPr>
          <w:rFonts w:ascii="Georgia" w:hAnsi="Georgia" w:cs="AkzidenzGroteskBE-Md"/>
          <w:bCs/>
          <w:sz w:val="18"/>
          <w:szCs w:val="18"/>
        </w:rPr>
        <w:lastRenderedPageBreak/>
        <w:t xml:space="preserve">As zonas que ficaram desflorestadas após o </w:t>
      </w:r>
      <w:proofErr w:type="spellStart"/>
      <w:r w:rsidRPr="00AF7D5B">
        <w:rPr>
          <w:rFonts w:ascii="Georgia" w:hAnsi="Georgia" w:cs="AkzidenzGroteskBE-Md"/>
          <w:bCs/>
          <w:i/>
          <w:sz w:val="18"/>
          <w:szCs w:val="18"/>
        </w:rPr>
        <w:t>megatsunami</w:t>
      </w:r>
      <w:proofErr w:type="spellEnd"/>
      <w:r w:rsidRPr="00BE376B">
        <w:rPr>
          <w:rFonts w:ascii="Georgia" w:hAnsi="Georgia" w:cs="AkzidenzGroteskBE-Md"/>
          <w:bCs/>
          <w:sz w:val="18"/>
          <w:szCs w:val="18"/>
        </w:rPr>
        <w:t xml:space="preserve"> são _</w:t>
      </w:r>
      <w:r w:rsidR="00E44DE3">
        <w:rPr>
          <w:rFonts w:ascii="Georgia" w:hAnsi="Georgia" w:cs="AkzidenzGroteskBE-Md"/>
          <w:bCs/>
          <w:sz w:val="18"/>
          <w:szCs w:val="18"/>
        </w:rPr>
        <w:t>_</w:t>
      </w:r>
      <w:r w:rsidRPr="00BE376B">
        <w:rPr>
          <w:rFonts w:ascii="Georgia" w:hAnsi="Georgia" w:cs="AkzidenzGroteskBE-Md"/>
          <w:bCs/>
          <w:sz w:val="18"/>
          <w:szCs w:val="18"/>
        </w:rPr>
        <w:t>__ suscetíveis a novos movimentos de vertente, em especial se forem formadas por material rochoso _</w:t>
      </w:r>
      <w:r w:rsidR="00E44DE3">
        <w:rPr>
          <w:rFonts w:ascii="Georgia" w:hAnsi="Georgia" w:cs="AkzidenzGroteskBE-Md"/>
          <w:bCs/>
          <w:sz w:val="18"/>
          <w:szCs w:val="18"/>
        </w:rPr>
        <w:t>_</w:t>
      </w:r>
      <w:r w:rsidRPr="00BE376B">
        <w:rPr>
          <w:rFonts w:ascii="Georgia" w:hAnsi="Georgia" w:cs="AkzidenzGroteskBE-Md"/>
          <w:bCs/>
          <w:sz w:val="18"/>
          <w:szCs w:val="18"/>
        </w:rPr>
        <w:t xml:space="preserve">__. </w:t>
      </w:r>
    </w:p>
    <w:p w:rsidR="00BE376B" w:rsidRPr="00E44DE3" w:rsidRDefault="00BE376B" w:rsidP="00213D6D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E44DE3">
        <w:rPr>
          <w:rFonts w:ascii="Georgia" w:hAnsi="Georgia" w:cs="AkzidenzGroteskBE-Md"/>
          <w:bCs/>
          <w:sz w:val="18"/>
          <w:szCs w:val="18"/>
        </w:rPr>
        <w:t>menos</w:t>
      </w:r>
      <w:proofErr w:type="gramEnd"/>
      <w:r w:rsidRPr="00E44DE3">
        <w:rPr>
          <w:rFonts w:ascii="Georgia" w:hAnsi="Georgia" w:cs="AkzidenzGroteskBE-Md"/>
          <w:bCs/>
          <w:sz w:val="18"/>
          <w:szCs w:val="18"/>
        </w:rPr>
        <w:t xml:space="preserve"> (…) não consolidado </w:t>
      </w:r>
    </w:p>
    <w:p w:rsidR="00BE376B" w:rsidRPr="00E44DE3" w:rsidRDefault="00BE376B" w:rsidP="00213D6D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E44DE3">
        <w:rPr>
          <w:rFonts w:ascii="Georgia" w:hAnsi="Georgia" w:cs="AkzidenzGroteskBE-Md"/>
          <w:bCs/>
          <w:sz w:val="18"/>
          <w:szCs w:val="18"/>
        </w:rPr>
        <w:t>mais</w:t>
      </w:r>
      <w:proofErr w:type="gramEnd"/>
      <w:r w:rsidRPr="00E44DE3">
        <w:rPr>
          <w:rFonts w:ascii="Georgia" w:hAnsi="Georgia" w:cs="AkzidenzGroteskBE-Md"/>
          <w:bCs/>
          <w:sz w:val="18"/>
          <w:szCs w:val="18"/>
        </w:rPr>
        <w:t xml:space="preserve"> (…) não consolidado</w:t>
      </w:r>
    </w:p>
    <w:p w:rsidR="00BE376B" w:rsidRPr="00E44DE3" w:rsidRDefault="00BE376B" w:rsidP="00213D6D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E44DE3">
        <w:rPr>
          <w:rFonts w:ascii="Georgia" w:hAnsi="Georgia" w:cs="AkzidenzGroteskBE-Md"/>
          <w:bCs/>
          <w:sz w:val="18"/>
          <w:szCs w:val="18"/>
        </w:rPr>
        <w:t>mais</w:t>
      </w:r>
      <w:proofErr w:type="gramEnd"/>
      <w:r w:rsidRPr="00E44DE3">
        <w:rPr>
          <w:rFonts w:ascii="Georgia" w:hAnsi="Georgia" w:cs="AkzidenzGroteskBE-Md"/>
          <w:bCs/>
          <w:sz w:val="18"/>
          <w:szCs w:val="18"/>
        </w:rPr>
        <w:t xml:space="preserve"> (…) consolidado</w:t>
      </w:r>
    </w:p>
    <w:p w:rsidR="00BE376B" w:rsidRPr="00E44DE3" w:rsidRDefault="00BE376B" w:rsidP="00213D6D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E44DE3">
        <w:rPr>
          <w:rFonts w:ascii="Georgia" w:hAnsi="Georgia" w:cs="AkzidenzGroteskBE-Md"/>
          <w:bCs/>
          <w:sz w:val="18"/>
          <w:szCs w:val="18"/>
        </w:rPr>
        <w:t>menos</w:t>
      </w:r>
      <w:proofErr w:type="gramEnd"/>
      <w:r w:rsidRPr="00E44DE3">
        <w:rPr>
          <w:rFonts w:ascii="Georgia" w:hAnsi="Georgia" w:cs="AkzidenzGroteskBE-Md"/>
          <w:bCs/>
          <w:sz w:val="18"/>
          <w:szCs w:val="18"/>
        </w:rPr>
        <w:t xml:space="preserve"> (…)  consolidado</w:t>
      </w:r>
    </w:p>
    <w:p w:rsidR="00BE376B" w:rsidRPr="00BE376B" w:rsidRDefault="00BE376B" w:rsidP="00BE376B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BE376B">
        <w:rPr>
          <w:rFonts w:ascii="Georgia" w:hAnsi="Georgia" w:cs="AkzidenzGroteskBE-Md"/>
          <w:bCs/>
          <w:sz w:val="18"/>
          <w:szCs w:val="18"/>
        </w:rPr>
        <w:t xml:space="preserve"> </w:t>
      </w:r>
    </w:p>
    <w:p w:rsidR="00BE376B" w:rsidRPr="00BE376B" w:rsidRDefault="00BE376B" w:rsidP="00213D6D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BE376B">
        <w:rPr>
          <w:rFonts w:ascii="Georgia" w:hAnsi="Georgia" w:cs="AkzidenzGroteskBE-Md"/>
          <w:bCs/>
          <w:sz w:val="18"/>
          <w:szCs w:val="18"/>
        </w:rPr>
        <w:t xml:space="preserve">A região do Alasca onde se localiza a </w:t>
      </w:r>
      <w:r w:rsidR="00E44DE3">
        <w:rPr>
          <w:rFonts w:ascii="Georgia" w:hAnsi="Georgia" w:cs="AkzidenzGroteskBE-Md"/>
          <w:bCs/>
          <w:sz w:val="18"/>
          <w:szCs w:val="18"/>
        </w:rPr>
        <w:t>b</w:t>
      </w:r>
      <w:r w:rsidRPr="00BE376B">
        <w:rPr>
          <w:rFonts w:ascii="Georgia" w:hAnsi="Georgia" w:cs="AkzidenzGroteskBE-Md"/>
          <w:bCs/>
          <w:sz w:val="18"/>
          <w:szCs w:val="18"/>
        </w:rPr>
        <w:t xml:space="preserve">aía de </w:t>
      </w:r>
      <w:proofErr w:type="spellStart"/>
      <w:r w:rsidRPr="00BE376B">
        <w:rPr>
          <w:rFonts w:ascii="Georgia" w:hAnsi="Georgia" w:cs="AkzidenzGroteskBE-Md"/>
          <w:bCs/>
          <w:sz w:val="18"/>
          <w:szCs w:val="18"/>
        </w:rPr>
        <w:t>Lituya</w:t>
      </w:r>
      <w:proofErr w:type="spellEnd"/>
      <w:r w:rsidRPr="00BE376B">
        <w:rPr>
          <w:rFonts w:ascii="Georgia" w:hAnsi="Georgia" w:cs="AkzidenzGroteskBE-Md"/>
          <w:bCs/>
          <w:sz w:val="18"/>
          <w:szCs w:val="18"/>
        </w:rPr>
        <w:t xml:space="preserve"> é caracterizada por amplos vales, ocupados por glaciares em contacto com o mar. Relativamente a esta região</w:t>
      </w:r>
      <w:r w:rsidR="00E44DE3">
        <w:rPr>
          <w:rFonts w:ascii="Georgia" w:hAnsi="Georgia" w:cs="AkzidenzGroteskBE-Md"/>
          <w:bCs/>
          <w:sz w:val="18"/>
          <w:szCs w:val="18"/>
        </w:rPr>
        <w:t>,</w:t>
      </w:r>
      <w:r w:rsidRPr="00BE376B">
        <w:rPr>
          <w:rFonts w:ascii="Georgia" w:hAnsi="Georgia" w:cs="AkzidenzGroteskBE-Md"/>
          <w:bCs/>
          <w:sz w:val="18"/>
          <w:szCs w:val="18"/>
        </w:rPr>
        <w:t xml:space="preserve"> é possível afirmar </w:t>
      </w:r>
      <w:proofErr w:type="gramStart"/>
      <w:r w:rsidRPr="00BE376B">
        <w:rPr>
          <w:rFonts w:ascii="Georgia" w:hAnsi="Georgia" w:cs="AkzidenzGroteskBE-Md"/>
          <w:bCs/>
          <w:sz w:val="18"/>
          <w:szCs w:val="18"/>
        </w:rPr>
        <w:t>que</w:t>
      </w:r>
      <w:proofErr w:type="gramEnd"/>
      <w:r w:rsidRPr="00BE376B">
        <w:rPr>
          <w:rFonts w:ascii="Georgia" w:hAnsi="Georgia" w:cs="AkzidenzGroteskBE-Md"/>
          <w:bCs/>
          <w:sz w:val="18"/>
          <w:szCs w:val="18"/>
        </w:rPr>
        <w:t>…</w:t>
      </w:r>
    </w:p>
    <w:p w:rsidR="00BE376B" w:rsidRPr="00E44DE3" w:rsidRDefault="00E44DE3" w:rsidP="00213D6D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="00BE376B" w:rsidRPr="00E44DE3">
        <w:rPr>
          <w:rFonts w:ascii="Georgia" w:hAnsi="Georgia" w:cs="AkzidenzGroteskBE-Md"/>
          <w:bCs/>
          <w:sz w:val="18"/>
          <w:szCs w:val="18"/>
        </w:rPr>
        <w:t>não</w:t>
      </w:r>
      <w:proofErr w:type="gramEnd"/>
      <w:r w:rsidR="00BE376B" w:rsidRPr="00E44DE3">
        <w:rPr>
          <w:rFonts w:ascii="Georgia" w:hAnsi="Georgia" w:cs="AkzidenzGroteskBE-Md"/>
          <w:bCs/>
          <w:sz w:val="18"/>
          <w:szCs w:val="18"/>
        </w:rPr>
        <w:t xml:space="preserve"> apresenta riscos para a ocupação antrópica. </w:t>
      </w:r>
    </w:p>
    <w:p w:rsidR="00BE376B" w:rsidRPr="00E44DE3" w:rsidRDefault="00E44DE3" w:rsidP="00213D6D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="00BE376B" w:rsidRPr="00E44DE3">
        <w:rPr>
          <w:rFonts w:ascii="Georgia" w:hAnsi="Georgia" w:cs="AkzidenzGroteskBE-Md"/>
          <w:bCs/>
          <w:sz w:val="18"/>
          <w:szCs w:val="18"/>
        </w:rPr>
        <w:t>só</w:t>
      </w:r>
      <w:proofErr w:type="gramEnd"/>
      <w:r w:rsidR="00BE376B" w:rsidRPr="00E44DE3">
        <w:rPr>
          <w:rFonts w:ascii="Georgia" w:hAnsi="Georgia" w:cs="AkzidenzGroteskBE-Md"/>
          <w:bCs/>
          <w:sz w:val="18"/>
          <w:szCs w:val="18"/>
        </w:rPr>
        <w:t xml:space="preserve"> apresenta riscos associados a movimentos de vertente. </w:t>
      </w:r>
    </w:p>
    <w:p w:rsidR="00BE376B" w:rsidRPr="00E44DE3" w:rsidRDefault="00E44DE3" w:rsidP="00213D6D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="00BE376B" w:rsidRPr="00E44DE3">
        <w:rPr>
          <w:rFonts w:ascii="Georgia" w:hAnsi="Georgia" w:cs="AkzidenzGroteskBE-Md"/>
          <w:bCs/>
          <w:sz w:val="18"/>
          <w:szCs w:val="18"/>
        </w:rPr>
        <w:t>não</w:t>
      </w:r>
      <w:proofErr w:type="gramEnd"/>
      <w:r w:rsidR="00BE376B" w:rsidRPr="00E44DE3">
        <w:rPr>
          <w:rFonts w:ascii="Georgia" w:hAnsi="Georgia" w:cs="AkzidenzGroteskBE-Md"/>
          <w:bCs/>
          <w:sz w:val="18"/>
          <w:szCs w:val="18"/>
        </w:rPr>
        <w:t xml:space="preserve"> apresenta riscos relativamente à ocupação antrópica das zonas costeiras. </w:t>
      </w:r>
    </w:p>
    <w:p w:rsidR="00BE376B" w:rsidRPr="00E44DE3" w:rsidRDefault="00E44DE3" w:rsidP="00213D6D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="00BE376B" w:rsidRPr="00E44DE3">
        <w:rPr>
          <w:rFonts w:ascii="Georgia" w:hAnsi="Georgia" w:cs="AkzidenzGroteskBE-Md"/>
          <w:bCs/>
          <w:sz w:val="18"/>
          <w:szCs w:val="18"/>
        </w:rPr>
        <w:t>o</w:t>
      </w:r>
      <w:proofErr w:type="gramEnd"/>
      <w:r w:rsidR="00BE376B" w:rsidRPr="00E44DE3">
        <w:rPr>
          <w:rFonts w:ascii="Georgia" w:hAnsi="Georgia" w:cs="AkzidenzGroteskBE-Md"/>
          <w:bCs/>
          <w:sz w:val="18"/>
          <w:szCs w:val="18"/>
        </w:rPr>
        <w:t xml:space="preserve"> perfil transversal dos seus rios não será semelhante aos encontrados em Portugal. </w:t>
      </w:r>
    </w:p>
    <w:p w:rsidR="00BE376B" w:rsidRPr="00BE376B" w:rsidRDefault="00BE376B" w:rsidP="00BE376B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E376B" w:rsidRPr="00BE376B" w:rsidRDefault="00BE376B" w:rsidP="00213D6D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BE376B">
        <w:rPr>
          <w:rFonts w:ascii="Georgia" w:hAnsi="Georgia" w:cs="AkzidenzGroteskBE-Md"/>
          <w:bCs/>
          <w:sz w:val="18"/>
          <w:szCs w:val="18"/>
        </w:rPr>
        <w:t>As barragen</w:t>
      </w:r>
      <w:r w:rsidR="00E44DE3">
        <w:rPr>
          <w:rFonts w:ascii="Georgia" w:hAnsi="Georgia" w:cs="AkzidenzGroteskBE-Md"/>
          <w:bCs/>
          <w:sz w:val="18"/>
          <w:szCs w:val="18"/>
        </w:rPr>
        <w:t>s construídas nos rios permitem</w:t>
      </w:r>
      <w:r w:rsidRPr="00BE376B">
        <w:rPr>
          <w:rFonts w:ascii="Georgia" w:hAnsi="Georgia" w:cs="AkzidenzGroteskBE-Md"/>
          <w:bCs/>
          <w:sz w:val="18"/>
          <w:szCs w:val="18"/>
        </w:rPr>
        <w:t>…</w:t>
      </w:r>
    </w:p>
    <w:p w:rsidR="00BE376B" w:rsidRPr="00CB28AF" w:rsidRDefault="00CB28AF" w:rsidP="00213D6D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="00BE376B" w:rsidRPr="00CB28AF">
        <w:rPr>
          <w:rFonts w:ascii="Georgia" w:hAnsi="Georgia" w:cs="AkzidenzGroteskBE-Md"/>
          <w:bCs/>
          <w:sz w:val="18"/>
          <w:szCs w:val="18"/>
        </w:rPr>
        <w:t>reduzir</w:t>
      </w:r>
      <w:proofErr w:type="gramEnd"/>
      <w:r w:rsidR="00BE376B" w:rsidRPr="00CB28AF">
        <w:rPr>
          <w:rFonts w:ascii="Georgia" w:hAnsi="Georgia" w:cs="AkzidenzGroteskBE-Md"/>
          <w:bCs/>
          <w:sz w:val="18"/>
          <w:szCs w:val="18"/>
        </w:rPr>
        <w:t xml:space="preserve"> os impactes ambientais da ocupação antrópica. </w:t>
      </w:r>
    </w:p>
    <w:p w:rsidR="00BE376B" w:rsidRPr="00CB28AF" w:rsidRDefault="00CB28AF" w:rsidP="00213D6D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="00BE376B" w:rsidRPr="00CB28AF">
        <w:rPr>
          <w:rFonts w:ascii="Georgia" w:hAnsi="Georgia" w:cs="AkzidenzGroteskBE-Md"/>
          <w:bCs/>
          <w:sz w:val="18"/>
          <w:szCs w:val="18"/>
        </w:rPr>
        <w:t>regularizar</w:t>
      </w:r>
      <w:proofErr w:type="gramEnd"/>
      <w:r w:rsidR="00BE376B" w:rsidRPr="00CB28AF">
        <w:rPr>
          <w:rFonts w:ascii="Georgia" w:hAnsi="Georgia" w:cs="AkzidenzGroteskBE-Md"/>
          <w:bCs/>
          <w:sz w:val="18"/>
          <w:szCs w:val="18"/>
        </w:rPr>
        <w:t xml:space="preserve"> os caudais, em especial nos picos de cheia. </w:t>
      </w:r>
    </w:p>
    <w:p w:rsidR="00BE376B" w:rsidRPr="00CB28AF" w:rsidRDefault="00CB28AF" w:rsidP="00213D6D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="00BE376B" w:rsidRPr="00CB28AF">
        <w:rPr>
          <w:rFonts w:ascii="Georgia" w:hAnsi="Georgia" w:cs="AkzidenzGroteskBE-Md"/>
          <w:bCs/>
          <w:sz w:val="18"/>
          <w:szCs w:val="18"/>
        </w:rPr>
        <w:t>manter</w:t>
      </w:r>
      <w:proofErr w:type="gramEnd"/>
      <w:r w:rsidR="00BE376B" w:rsidRPr="00CB28AF">
        <w:rPr>
          <w:rFonts w:ascii="Georgia" w:hAnsi="Georgia" w:cs="AkzidenzGroteskBE-Md"/>
          <w:bCs/>
          <w:sz w:val="18"/>
          <w:szCs w:val="18"/>
        </w:rPr>
        <w:t xml:space="preserve"> o transporte de sedimentos para jusante.</w:t>
      </w:r>
    </w:p>
    <w:p w:rsidR="00BE376B" w:rsidRPr="00CB28AF" w:rsidRDefault="00CB28AF" w:rsidP="00213D6D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="00BE376B" w:rsidRPr="00CB28AF">
        <w:rPr>
          <w:rFonts w:ascii="Georgia" w:hAnsi="Georgia" w:cs="AkzidenzGroteskBE-Md"/>
          <w:bCs/>
          <w:sz w:val="18"/>
          <w:szCs w:val="18"/>
        </w:rPr>
        <w:t>aumentar</w:t>
      </w:r>
      <w:proofErr w:type="gramEnd"/>
      <w:r w:rsidR="00BE376B" w:rsidRPr="00CB28AF">
        <w:rPr>
          <w:rFonts w:ascii="Georgia" w:hAnsi="Georgia" w:cs="AkzidenzGroteskBE-Md"/>
          <w:bCs/>
          <w:sz w:val="18"/>
          <w:szCs w:val="18"/>
        </w:rPr>
        <w:t xml:space="preserve"> o transporte de sedimentos finos dos rios para as regiões costeiras. </w:t>
      </w:r>
    </w:p>
    <w:p w:rsidR="00BE376B" w:rsidRPr="00BE376B" w:rsidRDefault="00BE376B" w:rsidP="00BE376B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714DA" w:rsidRDefault="00BE376B" w:rsidP="00213D6D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BE376B">
        <w:rPr>
          <w:rFonts w:ascii="Georgia" w:hAnsi="Georgia" w:cs="AkzidenzGroteskBE-Md"/>
          <w:bCs/>
          <w:sz w:val="18"/>
          <w:szCs w:val="18"/>
        </w:rPr>
        <w:t xml:space="preserve">Relacione os impactes do </w:t>
      </w:r>
      <w:proofErr w:type="spellStart"/>
      <w:r w:rsidRPr="00AF7D5B">
        <w:rPr>
          <w:rFonts w:ascii="Georgia" w:hAnsi="Georgia" w:cs="AkzidenzGroteskBE-Md"/>
          <w:bCs/>
          <w:i/>
          <w:sz w:val="18"/>
          <w:szCs w:val="18"/>
        </w:rPr>
        <w:t>megatsunami</w:t>
      </w:r>
      <w:proofErr w:type="spellEnd"/>
      <w:r w:rsidRPr="00BE376B">
        <w:rPr>
          <w:rFonts w:ascii="Georgia" w:hAnsi="Georgia" w:cs="AkzidenzGroteskBE-Md"/>
          <w:bCs/>
          <w:sz w:val="18"/>
          <w:szCs w:val="18"/>
        </w:rPr>
        <w:t xml:space="preserve"> da </w:t>
      </w:r>
      <w:r w:rsidR="00CB28AF">
        <w:rPr>
          <w:rFonts w:ascii="Georgia" w:hAnsi="Georgia" w:cs="AkzidenzGroteskBE-Md"/>
          <w:bCs/>
          <w:sz w:val="18"/>
          <w:szCs w:val="18"/>
        </w:rPr>
        <w:t>b</w:t>
      </w:r>
      <w:r w:rsidRPr="00BE376B">
        <w:rPr>
          <w:rFonts w:ascii="Georgia" w:hAnsi="Georgia" w:cs="AkzidenzGroteskBE-Md"/>
          <w:bCs/>
          <w:sz w:val="18"/>
          <w:szCs w:val="18"/>
        </w:rPr>
        <w:t xml:space="preserve">aía de </w:t>
      </w:r>
      <w:proofErr w:type="spellStart"/>
      <w:r w:rsidRPr="00BE376B">
        <w:rPr>
          <w:rFonts w:ascii="Georgia" w:hAnsi="Georgia" w:cs="AkzidenzGroteskBE-Md"/>
          <w:bCs/>
          <w:sz w:val="18"/>
          <w:szCs w:val="18"/>
        </w:rPr>
        <w:t>Lituya</w:t>
      </w:r>
      <w:proofErr w:type="spellEnd"/>
      <w:r w:rsidRPr="00BE376B">
        <w:rPr>
          <w:rFonts w:ascii="Georgia" w:hAnsi="Georgia" w:cs="AkzidenzGroteskBE-Md"/>
          <w:bCs/>
          <w:sz w:val="18"/>
          <w:szCs w:val="18"/>
        </w:rPr>
        <w:t xml:space="preserve"> com a ocupação antrópica na região.</w:t>
      </w:r>
    </w:p>
    <w:p w:rsidR="00BE376B" w:rsidRDefault="00BE376B" w:rsidP="00BE376B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E376B" w:rsidRDefault="00BE376B" w:rsidP="00BE376B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2E0156" w:rsidRDefault="002E0156" w:rsidP="002E0156">
      <w:pPr>
        <w:spacing w:after="60"/>
        <w:jc w:val="center"/>
        <w:rPr>
          <w:rFonts w:ascii="Georgia" w:hAnsi="Georgia"/>
          <w:b/>
        </w:rPr>
      </w:pPr>
      <w:r>
        <w:rPr>
          <w:rFonts w:ascii="Georgia" w:hAnsi="Georgia"/>
          <w:b/>
        </w:rPr>
        <w:t>Grupo IV</w:t>
      </w:r>
    </w:p>
    <w:p w:rsidR="002E0156" w:rsidRPr="00EE09BA" w:rsidRDefault="00CB28AF" w:rsidP="002E0156">
      <w:pPr>
        <w:autoSpaceDE w:val="0"/>
        <w:autoSpaceDN w:val="0"/>
        <w:adjustRightInd w:val="0"/>
        <w:spacing w:after="60"/>
        <w:jc w:val="center"/>
        <w:rPr>
          <w:rFonts w:ascii="Georgia" w:hAnsi="Georgia" w:cs="ZapfHumanist601BT-Roman"/>
          <w:sz w:val="18"/>
          <w:szCs w:val="18"/>
        </w:rPr>
      </w:pPr>
      <w:r w:rsidRPr="00CB28AF">
        <w:rPr>
          <w:rFonts w:ascii="Georgia" w:eastAsia="Calibri" w:hAnsi="Georgia" w:cs="Tahoma"/>
          <w:b/>
          <w:kern w:val="3"/>
        </w:rPr>
        <w:t>Mineralogia</w:t>
      </w:r>
    </w:p>
    <w:p w:rsidR="002E0156" w:rsidRDefault="002E0156" w:rsidP="002E0156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CB28AF" w:rsidRPr="00CB28AF" w:rsidRDefault="00CB28AF" w:rsidP="00CB28AF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CB28AF">
        <w:rPr>
          <w:rFonts w:ascii="Georgia" w:hAnsi="Georgia" w:cs="AkzidenzGroteskBE-Md"/>
          <w:bCs/>
          <w:sz w:val="18"/>
          <w:szCs w:val="18"/>
        </w:rPr>
        <w:t xml:space="preserve">Estudos recentes de mineralogia têm procurado produzir novos minerais para serem usados pelo ser humano. Destaca-se a procura de minerais duros, que substituam o diamante, uma vez que acima de </w:t>
      </w:r>
      <w:r>
        <w:rPr>
          <w:rFonts w:ascii="Georgia" w:hAnsi="Georgia" w:cs="AkzidenzGroteskBE-Md"/>
          <w:bCs/>
          <w:sz w:val="18"/>
          <w:szCs w:val="18"/>
        </w:rPr>
        <w:br/>
      </w:r>
      <w:r w:rsidRPr="00CB28AF">
        <w:rPr>
          <w:rFonts w:ascii="Georgia" w:hAnsi="Georgia" w:cs="AkzidenzGroteskBE-Md"/>
          <w:bCs/>
          <w:sz w:val="18"/>
          <w:szCs w:val="18"/>
        </w:rPr>
        <w:t>800</w:t>
      </w:r>
      <w:r>
        <w:rPr>
          <w:rFonts w:ascii="Georgia" w:hAnsi="Georgia" w:cs="AkzidenzGroteskBE-Md"/>
          <w:bCs/>
          <w:sz w:val="18"/>
          <w:szCs w:val="18"/>
        </w:rPr>
        <w:t xml:space="preserve"> </w:t>
      </w:r>
      <w:proofErr w:type="spellStart"/>
      <w:proofErr w:type="gramStart"/>
      <w:r w:rsidRPr="00CB28AF">
        <w:rPr>
          <w:rFonts w:ascii="Georgia" w:hAnsi="Georgia" w:cs="AkzidenzGroteskBE-Md"/>
          <w:bCs/>
          <w:sz w:val="18"/>
          <w:szCs w:val="18"/>
          <w:vertAlign w:val="superscript"/>
        </w:rPr>
        <w:t>o</w:t>
      </w:r>
      <w:r w:rsidRPr="00CB28AF">
        <w:rPr>
          <w:rFonts w:ascii="Georgia" w:hAnsi="Georgia" w:cs="AkzidenzGroteskBE-Md"/>
          <w:bCs/>
          <w:sz w:val="18"/>
          <w:szCs w:val="18"/>
        </w:rPr>
        <w:t>C</w:t>
      </w:r>
      <w:proofErr w:type="spellEnd"/>
      <w:proofErr w:type="gramEnd"/>
      <w:r w:rsidRPr="00CB28AF">
        <w:rPr>
          <w:rFonts w:ascii="Georgia" w:hAnsi="Georgia" w:cs="AkzidenzGroteskBE-Md"/>
          <w:bCs/>
          <w:sz w:val="18"/>
          <w:szCs w:val="18"/>
        </w:rPr>
        <w:t xml:space="preserve"> este mineral com estrutura cristalina cúbica sofre modificações estruturais e passa a reagir com o ferro, limitando o seu uso no corte de metal.</w:t>
      </w:r>
    </w:p>
    <w:p w:rsidR="00CB28AF" w:rsidRPr="00CB28AF" w:rsidRDefault="00CB28AF" w:rsidP="00CB28AF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CB28AF">
        <w:rPr>
          <w:rFonts w:ascii="Georgia" w:hAnsi="Georgia" w:cs="AkzidenzGroteskBE-Md"/>
          <w:bCs/>
          <w:sz w:val="18"/>
          <w:szCs w:val="18"/>
        </w:rPr>
        <w:t>Em 1967, foram descobertas quantidades muito reduzidas do mineral lonsdaleite presentes nos restos do meteorito que criou a mais famosa cratera de impacto</w:t>
      </w:r>
      <w:r>
        <w:rPr>
          <w:rFonts w:ascii="Georgia" w:hAnsi="Georgia" w:cs="AkzidenzGroteskBE-Md"/>
          <w:bCs/>
          <w:sz w:val="18"/>
          <w:szCs w:val="18"/>
        </w:rPr>
        <w:t xml:space="preserve"> do</w:t>
      </w:r>
      <w:r w:rsidRPr="00CB28AF">
        <w:rPr>
          <w:rFonts w:ascii="Georgia" w:hAnsi="Georgia" w:cs="AkzidenzGroteskBE-Md"/>
          <w:bCs/>
          <w:sz w:val="18"/>
          <w:szCs w:val="18"/>
        </w:rPr>
        <w:t xml:space="preserve"> mundo – </w:t>
      </w:r>
      <w:r>
        <w:rPr>
          <w:rFonts w:ascii="Georgia" w:hAnsi="Georgia" w:cs="AkzidenzGroteskBE-Md"/>
          <w:bCs/>
          <w:sz w:val="18"/>
          <w:szCs w:val="18"/>
        </w:rPr>
        <w:t xml:space="preserve">a </w:t>
      </w:r>
      <w:r w:rsidRPr="00CB28AF">
        <w:rPr>
          <w:rFonts w:ascii="Georgia" w:hAnsi="Georgia" w:cs="AkzidenzGroteskBE-Md"/>
          <w:bCs/>
          <w:sz w:val="18"/>
          <w:szCs w:val="18"/>
        </w:rPr>
        <w:t xml:space="preserve">cratera de </w:t>
      </w:r>
      <w:proofErr w:type="spellStart"/>
      <w:r w:rsidRPr="00CB28AF">
        <w:rPr>
          <w:rFonts w:ascii="Georgia" w:hAnsi="Georgia" w:cs="AkzidenzGroteskBE-Md"/>
          <w:bCs/>
          <w:sz w:val="18"/>
          <w:szCs w:val="18"/>
        </w:rPr>
        <w:t>Barringer</w:t>
      </w:r>
      <w:proofErr w:type="spellEnd"/>
      <w:r w:rsidRPr="00CB28AF">
        <w:rPr>
          <w:rFonts w:ascii="Georgia" w:hAnsi="Georgia" w:cs="AkzidenzGroteskBE-Md"/>
          <w:bCs/>
          <w:sz w:val="18"/>
          <w:szCs w:val="18"/>
        </w:rPr>
        <w:t xml:space="preserve">, EUA. </w:t>
      </w:r>
    </w:p>
    <w:p w:rsidR="00CB28AF" w:rsidRPr="00CB28AF" w:rsidRDefault="00CB28AF" w:rsidP="00CB28AF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CB28AF">
        <w:rPr>
          <w:rFonts w:ascii="Georgia" w:hAnsi="Georgia" w:cs="AkzidenzGroteskBE-Md"/>
          <w:bCs/>
          <w:sz w:val="18"/>
          <w:szCs w:val="18"/>
        </w:rPr>
        <w:t>A lonsdaleite é composta exclusivamente por carbono e possui uma estrutura cristalina interna hexagonal. Como existem quantidades muito reduzidas de lonsdaleite não é possível medir a sua dureza, mas estudos computacionais prev</w:t>
      </w:r>
      <w:r>
        <w:rPr>
          <w:rFonts w:ascii="Georgia" w:hAnsi="Georgia" w:cs="AkzidenzGroteskBE-Md"/>
          <w:bCs/>
          <w:sz w:val="18"/>
          <w:szCs w:val="18"/>
        </w:rPr>
        <w:t>e</w:t>
      </w:r>
      <w:r w:rsidRPr="00CB28AF">
        <w:rPr>
          <w:rFonts w:ascii="Georgia" w:hAnsi="Georgia" w:cs="AkzidenzGroteskBE-Md"/>
          <w:bCs/>
          <w:sz w:val="18"/>
          <w:szCs w:val="18"/>
        </w:rPr>
        <w:t>em que seja 58% mais dura que o diamante.</w:t>
      </w:r>
    </w:p>
    <w:p w:rsidR="00CB28AF" w:rsidRDefault="00BE3D64" w:rsidP="00CB28AF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noProof/>
          <w:sz w:val="18"/>
          <w:szCs w:val="18"/>
          <w:lang w:eastAsia="pt-PT"/>
        </w:rPr>
        <w:drawing>
          <wp:anchor distT="0" distB="0" distL="114300" distR="114300" simplePos="0" relativeHeight="251753984" behindDoc="1" locked="0" layoutInCell="1" allowOverlap="1" wp14:anchorId="0D1FDF2D" wp14:editId="1AC1877C">
            <wp:simplePos x="0" y="0"/>
            <wp:positionH relativeFrom="column">
              <wp:posOffset>3251200</wp:posOffset>
            </wp:positionH>
            <wp:positionV relativeFrom="paragraph">
              <wp:posOffset>721360</wp:posOffset>
            </wp:positionV>
            <wp:extent cx="2152015" cy="226695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G11 Teste 2 fig 4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01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28AF" w:rsidRPr="00CB28AF">
        <w:rPr>
          <w:rFonts w:ascii="Georgia" w:hAnsi="Georgia" w:cs="AkzidenzGroteskBE-Md"/>
          <w:bCs/>
          <w:sz w:val="18"/>
          <w:szCs w:val="18"/>
        </w:rPr>
        <w:t xml:space="preserve">Os investigadores defendem que a lonsdaleite se forma a partir da grafite e de forma muito rápida durante o impacto meteorítico, em condições de temperatura e pressão quase extremas. No laboratório foi possível detetar a formação de lonsdaleite a partir de grafite exposta a choques de pressão superiores a 1,7 </w:t>
      </w:r>
      <w:proofErr w:type="spellStart"/>
      <w:r w:rsidR="00CB28AF" w:rsidRPr="00CB28AF">
        <w:rPr>
          <w:rFonts w:ascii="Georgia" w:hAnsi="Georgia" w:cs="AkzidenzGroteskBE-Md"/>
          <w:bCs/>
          <w:sz w:val="18"/>
          <w:szCs w:val="18"/>
        </w:rPr>
        <w:t>Mbar</w:t>
      </w:r>
      <w:proofErr w:type="spellEnd"/>
      <w:r w:rsidR="00CB28AF" w:rsidRPr="00CB28AF">
        <w:rPr>
          <w:rFonts w:ascii="Georgia" w:hAnsi="Georgia" w:cs="AkzidenzGroteskBE-Md"/>
          <w:bCs/>
          <w:sz w:val="18"/>
          <w:szCs w:val="18"/>
        </w:rPr>
        <w:t xml:space="preserve"> (milhões de atmosferas), usando aparelhos de raios-X ultrarrápidos e com elevada resolução, uma vez que a formação de l</w:t>
      </w:r>
      <w:r>
        <w:rPr>
          <w:rFonts w:ascii="Georgia" w:hAnsi="Georgia" w:cs="AkzidenzGroteskBE-Md"/>
          <w:bCs/>
          <w:sz w:val="18"/>
          <w:szCs w:val="18"/>
        </w:rPr>
        <w:t>onsdaleite é quase instantânea.</w:t>
      </w:r>
    </w:p>
    <w:p w:rsidR="00BE3D64" w:rsidRPr="00CB28AF" w:rsidRDefault="00BE3D64" w:rsidP="00CB28AF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CB28AF" w:rsidRPr="00CB28AF" w:rsidRDefault="00CB28AF" w:rsidP="00CB28AF">
      <w:pPr>
        <w:autoSpaceDE w:val="0"/>
        <w:autoSpaceDN w:val="0"/>
        <w:adjustRightInd w:val="0"/>
        <w:spacing w:after="60"/>
        <w:ind w:right="3543"/>
        <w:jc w:val="right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CB28AF">
        <w:rPr>
          <w:rFonts w:ascii="Georgia" w:hAnsi="Georgia" w:cs="AkzidenzGroteskBE-Md"/>
          <w:bCs/>
          <w:i/>
          <w:sz w:val="18"/>
          <w:szCs w:val="18"/>
        </w:rPr>
        <w:t>https:</w:t>
      </w:r>
      <w:proofErr w:type="gramEnd"/>
      <w:r w:rsidRPr="00CB28AF">
        <w:rPr>
          <w:rFonts w:ascii="Georgia" w:hAnsi="Georgia" w:cs="AkzidenzGroteskBE-Md"/>
          <w:bCs/>
          <w:i/>
          <w:sz w:val="18"/>
          <w:szCs w:val="18"/>
        </w:rPr>
        <w:t>//www.llnl.gov/news/shock-compression-research-shows-hexagonal-diamond-could-serve-meteor-impact-marker</w:t>
      </w:r>
      <w:r w:rsidRPr="00CB28AF">
        <w:rPr>
          <w:rFonts w:ascii="Georgia" w:hAnsi="Georgia" w:cs="AkzidenzGroteskBE-Md"/>
          <w:bCs/>
          <w:sz w:val="18"/>
          <w:szCs w:val="18"/>
        </w:rPr>
        <w:t xml:space="preserve"> (</w:t>
      </w:r>
      <w:r>
        <w:rPr>
          <w:rFonts w:ascii="Georgia" w:hAnsi="Georgia" w:cs="AkzidenzGroteskBE-Md"/>
          <w:bCs/>
          <w:sz w:val="18"/>
          <w:szCs w:val="18"/>
        </w:rPr>
        <w:t xml:space="preserve">consultado em 28.12.2016, texto </w:t>
      </w:r>
      <w:r w:rsidRPr="00CB28AF">
        <w:rPr>
          <w:rFonts w:ascii="Georgia" w:hAnsi="Georgia" w:cs="AkzidenzGroteskBE-Md"/>
          <w:bCs/>
          <w:sz w:val="18"/>
          <w:szCs w:val="18"/>
        </w:rPr>
        <w:t>adaptado)</w:t>
      </w:r>
    </w:p>
    <w:p w:rsidR="00CB28AF" w:rsidRPr="00CB28AF" w:rsidRDefault="00CB28AF" w:rsidP="00CB28AF">
      <w:pPr>
        <w:autoSpaceDE w:val="0"/>
        <w:autoSpaceDN w:val="0"/>
        <w:adjustRightInd w:val="0"/>
        <w:spacing w:after="60"/>
        <w:ind w:right="3543"/>
        <w:jc w:val="both"/>
        <w:rPr>
          <w:rFonts w:ascii="Georgia" w:hAnsi="Georgia" w:cs="AkzidenzGroteskBE-Md"/>
          <w:bCs/>
          <w:sz w:val="18"/>
          <w:szCs w:val="18"/>
        </w:rPr>
      </w:pPr>
    </w:p>
    <w:p w:rsidR="0079713C" w:rsidRDefault="00CB28AF" w:rsidP="00CB28AF">
      <w:pPr>
        <w:autoSpaceDE w:val="0"/>
        <w:autoSpaceDN w:val="0"/>
        <w:adjustRightInd w:val="0"/>
        <w:spacing w:after="60"/>
        <w:ind w:right="3543"/>
        <w:jc w:val="both"/>
        <w:rPr>
          <w:rFonts w:ascii="Georgia" w:hAnsi="Georgia" w:cs="AkzidenzGroteskBE-Md"/>
          <w:bCs/>
          <w:sz w:val="18"/>
          <w:szCs w:val="18"/>
        </w:rPr>
      </w:pPr>
      <w:r w:rsidRPr="00CB28AF">
        <w:rPr>
          <w:rFonts w:ascii="Georgia" w:hAnsi="Georgia" w:cs="AkzidenzGroteskBE-Md"/>
          <w:bCs/>
          <w:sz w:val="18"/>
          <w:szCs w:val="18"/>
        </w:rPr>
        <w:t>O gráfico da figura 4 apresenta o diagrama de fases simplificado do carbono.</w:t>
      </w:r>
    </w:p>
    <w:p w:rsidR="00CB28AF" w:rsidRDefault="00CB28AF" w:rsidP="00CB28AF">
      <w:pPr>
        <w:autoSpaceDE w:val="0"/>
        <w:autoSpaceDN w:val="0"/>
        <w:adjustRightInd w:val="0"/>
        <w:spacing w:after="60"/>
        <w:ind w:right="3543"/>
        <w:jc w:val="both"/>
        <w:rPr>
          <w:rFonts w:ascii="Georgia" w:hAnsi="Georgia" w:cs="AkzidenzGroteskBE-Md"/>
          <w:bCs/>
          <w:sz w:val="18"/>
          <w:szCs w:val="18"/>
        </w:rPr>
      </w:pPr>
    </w:p>
    <w:p w:rsidR="00CB28AF" w:rsidRDefault="00CB28AF" w:rsidP="00CB28AF">
      <w:pPr>
        <w:autoSpaceDE w:val="0"/>
        <w:autoSpaceDN w:val="0"/>
        <w:adjustRightInd w:val="0"/>
        <w:spacing w:after="60"/>
        <w:ind w:right="3543"/>
        <w:jc w:val="both"/>
        <w:rPr>
          <w:rFonts w:ascii="Georgia" w:hAnsi="Georgia" w:cs="AkzidenzGroteskBE-Md"/>
          <w:bCs/>
          <w:sz w:val="18"/>
          <w:szCs w:val="18"/>
        </w:rPr>
      </w:pPr>
    </w:p>
    <w:p w:rsidR="00CB28AF" w:rsidRDefault="00CB28AF" w:rsidP="00CB28AF">
      <w:pPr>
        <w:autoSpaceDE w:val="0"/>
        <w:autoSpaceDN w:val="0"/>
        <w:adjustRightInd w:val="0"/>
        <w:spacing w:after="60"/>
        <w:ind w:right="3543"/>
        <w:jc w:val="both"/>
        <w:rPr>
          <w:rFonts w:ascii="Georgia" w:hAnsi="Georgia" w:cs="AkzidenzGroteskBE-Md"/>
          <w:bCs/>
          <w:sz w:val="18"/>
          <w:szCs w:val="18"/>
        </w:rPr>
      </w:pPr>
    </w:p>
    <w:p w:rsidR="00CB28AF" w:rsidRDefault="00CB28AF" w:rsidP="00CB28AF">
      <w:pPr>
        <w:autoSpaceDE w:val="0"/>
        <w:autoSpaceDN w:val="0"/>
        <w:adjustRightInd w:val="0"/>
        <w:spacing w:after="60"/>
        <w:ind w:right="3543"/>
        <w:jc w:val="both"/>
        <w:rPr>
          <w:rFonts w:ascii="Georgia" w:hAnsi="Georgia" w:cs="AkzidenzGroteskBE-Md"/>
          <w:bCs/>
          <w:sz w:val="18"/>
          <w:szCs w:val="18"/>
        </w:rPr>
      </w:pPr>
    </w:p>
    <w:p w:rsidR="00CB28AF" w:rsidRDefault="00CB28AF" w:rsidP="00BE3D64">
      <w:pPr>
        <w:autoSpaceDE w:val="0"/>
        <w:autoSpaceDN w:val="0"/>
        <w:adjustRightInd w:val="0"/>
        <w:spacing w:after="60"/>
        <w:ind w:right="3543"/>
        <w:jc w:val="right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ZapfHumanist601BT-Roman"/>
          <w:b/>
          <w:color w:val="000000"/>
          <w:sz w:val="18"/>
          <w:szCs w:val="18"/>
        </w:rPr>
        <w:t>Figura 4</w:t>
      </w:r>
    </w:p>
    <w:p w:rsidR="00CB28AF" w:rsidRDefault="00CB28AF" w:rsidP="00CB28AF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E3D64" w:rsidRPr="00BE3D64" w:rsidRDefault="00BE3D64" w:rsidP="00213D6D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BE3D64">
        <w:rPr>
          <w:rFonts w:ascii="Georgia" w:hAnsi="Georgia" w:cs="AkzidenzGroteskBE-Md"/>
          <w:bCs/>
          <w:sz w:val="18"/>
          <w:szCs w:val="18"/>
        </w:rPr>
        <w:lastRenderedPageBreak/>
        <w:t>Com base nos dados, estabeleça a correspondência entre as afirmações e a chave.</w:t>
      </w:r>
    </w:p>
    <w:p w:rsidR="00BE3D64" w:rsidRPr="009C42C6" w:rsidRDefault="00BE3D64" w:rsidP="009C42C6">
      <w:pPr>
        <w:autoSpaceDE w:val="0"/>
        <w:autoSpaceDN w:val="0"/>
        <w:adjustRightInd w:val="0"/>
        <w:spacing w:after="0"/>
        <w:ind w:left="426"/>
        <w:jc w:val="both"/>
        <w:rPr>
          <w:rFonts w:ascii="Georgia" w:hAnsi="Georgia" w:cs="AkzidenzGroteskBE-Md"/>
          <w:b/>
          <w:bCs/>
          <w:i/>
          <w:sz w:val="18"/>
          <w:szCs w:val="18"/>
        </w:rPr>
      </w:pPr>
      <w:r w:rsidRPr="009C42C6">
        <w:rPr>
          <w:rFonts w:ascii="Georgia" w:hAnsi="Georgia" w:cs="AkzidenzGroteskBE-Md"/>
          <w:b/>
          <w:bCs/>
          <w:i/>
          <w:sz w:val="18"/>
          <w:szCs w:val="18"/>
        </w:rPr>
        <w:t>Afirmações</w:t>
      </w:r>
    </w:p>
    <w:p w:rsidR="00BE3D64" w:rsidRPr="009C42C6" w:rsidRDefault="00BE3D64" w:rsidP="00213D6D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9C42C6">
        <w:rPr>
          <w:rFonts w:ascii="Georgia" w:hAnsi="Georgia" w:cs="AkzidenzGroteskBE-Md"/>
          <w:bCs/>
          <w:sz w:val="18"/>
          <w:szCs w:val="18"/>
        </w:rPr>
        <w:t xml:space="preserve">A lonsdaleite poderá substituir o diamante nos instrumentos de corte industrial. </w:t>
      </w:r>
    </w:p>
    <w:p w:rsidR="00BE3D64" w:rsidRPr="009C42C6" w:rsidRDefault="00BE3D64" w:rsidP="00213D6D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9C42C6">
        <w:rPr>
          <w:rFonts w:ascii="Georgia" w:hAnsi="Georgia" w:cs="AkzidenzGroteskBE-Md"/>
          <w:bCs/>
          <w:sz w:val="18"/>
          <w:szCs w:val="18"/>
        </w:rPr>
        <w:t>A lonsdaleite obtida em laboratório pode ser classificada como um mineral.</w:t>
      </w:r>
    </w:p>
    <w:p w:rsidR="00BE3D64" w:rsidRPr="009C42C6" w:rsidRDefault="00BE3D64" w:rsidP="00213D6D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9C42C6">
        <w:rPr>
          <w:rFonts w:ascii="Georgia" w:hAnsi="Georgia" w:cs="AkzidenzGroteskBE-Md"/>
          <w:bCs/>
          <w:sz w:val="18"/>
          <w:szCs w:val="18"/>
        </w:rPr>
        <w:t>Na experiência descrita no texto foi usado um controlo experimental, mas não foi usada variável experimental (independente).</w:t>
      </w:r>
    </w:p>
    <w:p w:rsidR="00BE3D64" w:rsidRPr="009C42C6" w:rsidRDefault="00BE3D64" w:rsidP="00213D6D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9C42C6">
        <w:rPr>
          <w:rFonts w:ascii="Georgia" w:hAnsi="Georgia" w:cs="AkzidenzGroteskBE-Md"/>
          <w:bCs/>
          <w:sz w:val="18"/>
          <w:szCs w:val="18"/>
        </w:rPr>
        <w:t>A lonsdaleite pode ser facilmente obtida em condições naturais.</w:t>
      </w:r>
    </w:p>
    <w:p w:rsidR="00BE3D64" w:rsidRPr="009C42C6" w:rsidRDefault="00BE3D64" w:rsidP="00213D6D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9C42C6">
        <w:rPr>
          <w:rFonts w:ascii="Georgia" w:hAnsi="Georgia" w:cs="AkzidenzGroteskBE-Md"/>
          <w:bCs/>
          <w:sz w:val="18"/>
          <w:szCs w:val="18"/>
        </w:rPr>
        <w:t>O diagrama de fases não inclui as condições de transformação da grafite em lonsdaleite.</w:t>
      </w:r>
    </w:p>
    <w:p w:rsidR="00BE3D64" w:rsidRPr="009C42C6" w:rsidRDefault="00BE3D64" w:rsidP="00213D6D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9C42C6">
        <w:rPr>
          <w:rFonts w:ascii="Georgia" w:hAnsi="Georgia" w:cs="AkzidenzGroteskBE-Md"/>
          <w:bCs/>
          <w:sz w:val="18"/>
          <w:szCs w:val="18"/>
        </w:rPr>
        <w:t>O diamante forma-se a partir da grafite só quando as condições de temperatura aumentam.</w:t>
      </w:r>
    </w:p>
    <w:p w:rsidR="00BE3D64" w:rsidRPr="009C42C6" w:rsidRDefault="00BE3D64" w:rsidP="00213D6D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9C42C6">
        <w:rPr>
          <w:rFonts w:ascii="Georgia" w:hAnsi="Georgia" w:cs="AkzidenzGroteskBE-Md"/>
          <w:bCs/>
          <w:sz w:val="18"/>
          <w:szCs w:val="18"/>
        </w:rPr>
        <w:t>A grafite pode começar a ser fundida a pressões superiores a 10</w:t>
      </w:r>
      <w:r w:rsidR="00AF7D5B" w:rsidRPr="00AF7D5B">
        <w:rPr>
          <w:rFonts w:ascii="Georgia" w:hAnsi="Georgia" w:cs="AkzidenzGroteskBE-Md"/>
          <w:bCs/>
          <w:sz w:val="18"/>
          <w:szCs w:val="18"/>
          <w:vertAlign w:val="superscript"/>
        </w:rPr>
        <w:t>1</w:t>
      </w:r>
      <w:r w:rsidRPr="009C42C6">
        <w:rPr>
          <w:rFonts w:ascii="Georgia" w:hAnsi="Georgia" w:cs="AkzidenzGroteskBE-Md"/>
          <w:bCs/>
          <w:sz w:val="18"/>
          <w:szCs w:val="18"/>
        </w:rPr>
        <w:t xml:space="preserve"> </w:t>
      </w:r>
      <w:proofErr w:type="spellStart"/>
      <w:r w:rsidRPr="009C42C6">
        <w:rPr>
          <w:rFonts w:ascii="Georgia" w:hAnsi="Georgia" w:cs="AkzidenzGroteskBE-Md"/>
          <w:bCs/>
          <w:sz w:val="18"/>
          <w:szCs w:val="18"/>
        </w:rPr>
        <w:t>atm</w:t>
      </w:r>
      <w:proofErr w:type="spellEnd"/>
      <w:r w:rsidRPr="009C42C6">
        <w:rPr>
          <w:rFonts w:ascii="Georgia" w:hAnsi="Georgia" w:cs="AkzidenzGroteskBE-Md"/>
          <w:bCs/>
          <w:sz w:val="18"/>
          <w:szCs w:val="18"/>
        </w:rPr>
        <w:t>.</w:t>
      </w:r>
    </w:p>
    <w:p w:rsidR="00BE3D64" w:rsidRPr="009C42C6" w:rsidRDefault="00BE3D64" w:rsidP="00213D6D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9C42C6">
        <w:rPr>
          <w:rFonts w:ascii="Georgia" w:hAnsi="Georgia" w:cs="AkzidenzGroteskBE-Md"/>
          <w:bCs/>
          <w:sz w:val="18"/>
          <w:szCs w:val="18"/>
        </w:rPr>
        <w:t>A raridade dos diamantes torna-os bastante dispendiosos.</w:t>
      </w:r>
    </w:p>
    <w:p w:rsidR="00BE3D64" w:rsidRPr="00BE3D64" w:rsidRDefault="00BE3D64" w:rsidP="00BE3D64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E3D64" w:rsidRPr="009C42C6" w:rsidRDefault="00BE3D64" w:rsidP="00213D6D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60"/>
        <w:ind w:left="851" w:hanging="142"/>
        <w:jc w:val="both"/>
        <w:rPr>
          <w:rFonts w:ascii="Georgia" w:hAnsi="Georgia" w:cs="AkzidenzGroteskBE-Md"/>
          <w:bCs/>
          <w:sz w:val="18"/>
          <w:szCs w:val="18"/>
        </w:rPr>
      </w:pPr>
      <w:r w:rsidRPr="009C42C6">
        <w:rPr>
          <w:rFonts w:ascii="Georgia" w:hAnsi="Georgia" w:cs="AkzidenzGroteskBE-Md"/>
          <w:bCs/>
          <w:sz w:val="18"/>
          <w:szCs w:val="18"/>
        </w:rPr>
        <w:t>Afirmação apoiada pelos dados</w:t>
      </w:r>
    </w:p>
    <w:p w:rsidR="00BE3D64" w:rsidRPr="009C42C6" w:rsidRDefault="00BE3D64" w:rsidP="00213D6D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60"/>
        <w:ind w:left="851" w:hanging="142"/>
        <w:jc w:val="both"/>
        <w:rPr>
          <w:rFonts w:ascii="Georgia" w:hAnsi="Georgia" w:cs="AkzidenzGroteskBE-Md"/>
          <w:bCs/>
          <w:sz w:val="18"/>
          <w:szCs w:val="18"/>
        </w:rPr>
      </w:pPr>
      <w:r w:rsidRPr="009C42C6">
        <w:rPr>
          <w:rFonts w:ascii="Georgia" w:hAnsi="Georgia" w:cs="AkzidenzGroteskBE-Md"/>
          <w:bCs/>
          <w:sz w:val="18"/>
          <w:szCs w:val="18"/>
        </w:rPr>
        <w:t>Afirmação contrariada pelos dados</w:t>
      </w:r>
    </w:p>
    <w:p w:rsidR="00BE3D64" w:rsidRPr="009C42C6" w:rsidRDefault="00BE3D64" w:rsidP="00213D6D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60"/>
        <w:ind w:left="851" w:hanging="142"/>
        <w:jc w:val="both"/>
        <w:rPr>
          <w:rFonts w:ascii="Georgia" w:hAnsi="Georgia" w:cs="AkzidenzGroteskBE-Md"/>
          <w:bCs/>
          <w:sz w:val="18"/>
          <w:szCs w:val="18"/>
        </w:rPr>
      </w:pPr>
      <w:r w:rsidRPr="009C42C6">
        <w:rPr>
          <w:rFonts w:ascii="Georgia" w:hAnsi="Georgia" w:cs="AkzidenzGroteskBE-Md"/>
          <w:bCs/>
          <w:sz w:val="18"/>
          <w:szCs w:val="18"/>
        </w:rPr>
        <w:t>Afirmação sem relação com os dados</w:t>
      </w:r>
    </w:p>
    <w:p w:rsidR="00BE3D64" w:rsidRPr="00BE3D64" w:rsidRDefault="00BE3D64" w:rsidP="00BE3D64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E3D64" w:rsidRPr="00BE3D64" w:rsidRDefault="00BE3D64" w:rsidP="00213D6D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BE3D64">
        <w:rPr>
          <w:rFonts w:ascii="Georgia" w:hAnsi="Georgia" w:cs="AkzidenzGroteskBE-Md"/>
          <w:bCs/>
          <w:sz w:val="18"/>
          <w:szCs w:val="18"/>
        </w:rPr>
        <w:t>A wurtzite é um outro mineral muito duro que possui uma estrutura semelhante ao diamante, mas uma composição química distinta. Assim, relativamente ao diamante, a wurtzite e a lonsdaleite podem ser classificadas como…</w:t>
      </w:r>
    </w:p>
    <w:p w:rsidR="00BE3D64" w:rsidRPr="00E70EDB" w:rsidRDefault="00E70EDB" w:rsidP="00213D6D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="00BE3D64" w:rsidRPr="00E70EDB">
        <w:rPr>
          <w:rFonts w:ascii="Georgia" w:hAnsi="Georgia" w:cs="AkzidenzGroteskBE-Md"/>
          <w:bCs/>
          <w:sz w:val="18"/>
          <w:szCs w:val="18"/>
        </w:rPr>
        <w:t>polimorfo</w:t>
      </w:r>
      <w:proofErr w:type="gramEnd"/>
      <w:r w:rsidR="00BE3D64" w:rsidRPr="00E70EDB">
        <w:rPr>
          <w:rFonts w:ascii="Georgia" w:hAnsi="Georgia" w:cs="AkzidenzGroteskBE-Md"/>
          <w:bCs/>
          <w:sz w:val="18"/>
          <w:szCs w:val="18"/>
        </w:rPr>
        <w:t xml:space="preserve"> e isomorfo, respetivamente.</w:t>
      </w:r>
    </w:p>
    <w:p w:rsidR="00BE3D64" w:rsidRPr="00E70EDB" w:rsidRDefault="00E70EDB" w:rsidP="00213D6D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="00BE3D64" w:rsidRPr="00E70EDB">
        <w:rPr>
          <w:rFonts w:ascii="Georgia" w:hAnsi="Georgia" w:cs="AkzidenzGroteskBE-Md"/>
          <w:bCs/>
          <w:sz w:val="18"/>
          <w:szCs w:val="18"/>
        </w:rPr>
        <w:t>isomorfo</w:t>
      </w:r>
      <w:proofErr w:type="gramEnd"/>
      <w:r w:rsidR="00BE3D64" w:rsidRPr="00E70EDB">
        <w:rPr>
          <w:rFonts w:ascii="Georgia" w:hAnsi="Georgia" w:cs="AkzidenzGroteskBE-Md"/>
          <w:bCs/>
          <w:sz w:val="18"/>
          <w:szCs w:val="18"/>
        </w:rPr>
        <w:t xml:space="preserve"> e polimorfo, respetivamente.</w:t>
      </w:r>
    </w:p>
    <w:p w:rsidR="00BE3D64" w:rsidRPr="00E70EDB" w:rsidRDefault="00E70EDB" w:rsidP="00213D6D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="00BE3D64" w:rsidRPr="00E70EDB">
        <w:rPr>
          <w:rFonts w:ascii="Georgia" w:hAnsi="Georgia" w:cs="AkzidenzGroteskBE-Md"/>
          <w:bCs/>
          <w:sz w:val="18"/>
          <w:szCs w:val="18"/>
        </w:rPr>
        <w:t>isomorfos</w:t>
      </w:r>
      <w:proofErr w:type="gramEnd"/>
      <w:r w:rsidR="00BE3D64" w:rsidRPr="00E70EDB">
        <w:rPr>
          <w:rFonts w:ascii="Georgia" w:hAnsi="Georgia" w:cs="AkzidenzGroteskBE-Md"/>
          <w:bCs/>
          <w:sz w:val="18"/>
          <w:szCs w:val="18"/>
        </w:rPr>
        <w:t xml:space="preserve">. </w:t>
      </w:r>
    </w:p>
    <w:p w:rsidR="00BE3D64" w:rsidRPr="00E70EDB" w:rsidRDefault="00E70EDB" w:rsidP="00213D6D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="00BE3D64" w:rsidRPr="00E70EDB">
        <w:rPr>
          <w:rFonts w:ascii="Georgia" w:hAnsi="Georgia" w:cs="AkzidenzGroteskBE-Md"/>
          <w:bCs/>
          <w:sz w:val="18"/>
          <w:szCs w:val="18"/>
        </w:rPr>
        <w:t>polimorfos</w:t>
      </w:r>
      <w:proofErr w:type="gramEnd"/>
      <w:r w:rsidR="00BE3D64" w:rsidRPr="00E70EDB">
        <w:rPr>
          <w:rFonts w:ascii="Georgia" w:hAnsi="Georgia" w:cs="AkzidenzGroteskBE-Md"/>
          <w:bCs/>
          <w:sz w:val="18"/>
          <w:szCs w:val="18"/>
        </w:rPr>
        <w:t>.</w:t>
      </w:r>
    </w:p>
    <w:p w:rsidR="00BE3D64" w:rsidRPr="00BE3D64" w:rsidRDefault="00BE3D64" w:rsidP="00BE3D64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E3D64" w:rsidRPr="00BE3D64" w:rsidRDefault="00E70EDB" w:rsidP="00213D6D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>Um estrato sedimentar pode ser definido</w:t>
      </w:r>
      <w:r w:rsidR="00BE3D64" w:rsidRPr="00BE3D64">
        <w:rPr>
          <w:rFonts w:ascii="Georgia" w:hAnsi="Georgia" w:cs="AkzidenzGroteskBE-Md"/>
          <w:bCs/>
          <w:sz w:val="18"/>
          <w:szCs w:val="18"/>
        </w:rPr>
        <w:t xml:space="preserve"> como uma camada distinta…</w:t>
      </w:r>
    </w:p>
    <w:p w:rsidR="00BE3D64" w:rsidRPr="00E70EDB" w:rsidRDefault="00E70EDB" w:rsidP="00213D6D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="00BE3D64" w:rsidRPr="00E70EDB">
        <w:rPr>
          <w:rFonts w:ascii="Georgia" w:hAnsi="Georgia" w:cs="AkzidenzGroteskBE-Md"/>
          <w:bCs/>
          <w:sz w:val="18"/>
          <w:szCs w:val="18"/>
        </w:rPr>
        <w:t>resultante</w:t>
      </w:r>
      <w:proofErr w:type="gramEnd"/>
      <w:r w:rsidR="00BE3D64" w:rsidRPr="00E70EDB">
        <w:rPr>
          <w:rFonts w:ascii="Georgia" w:hAnsi="Georgia" w:cs="AkzidenzGroteskBE-Md"/>
          <w:bCs/>
          <w:sz w:val="18"/>
          <w:szCs w:val="18"/>
        </w:rPr>
        <w:t xml:space="preserve"> da deposição, na posição horizontal, de rochas magmáticas intrusivas.</w:t>
      </w:r>
    </w:p>
    <w:p w:rsidR="00BE3D64" w:rsidRPr="00E70EDB" w:rsidRDefault="00E70EDB" w:rsidP="00213D6D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="00BE3D64" w:rsidRPr="00E70EDB">
        <w:rPr>
          <w:rFonts w:ascii="Georgia" w:hAnsi="Georgia" w:cs="AkzidenzGroteskBE-Md"/>
          <w:bCs/>
          <w:sz w:val="18"/>
          <w:szCs w:val="18"/>
        </w:rPr>
        <w:t>resultante</w:t>
      </w:r>
      <w:proofErr w:type="gramEnd"/>
      <w:r w:rsidR="00BE3D64" w:rsidRPr="00E70EDB">
        <w:rPr>
          <w:rFonts w:ascii="Georgia" w:hAnsi="Georgia" w:cs="AkzidenzGroteskBE-Md"/>
          <w:bCs/>
          <w:sz w:val="18"/>
          <w:szCs w:val="18"/>
        </w:rPr>
        <w:t xml:space="preserve"> da deposição, na posição horizontal, de rochas provenientes do metamorfismo de contacto.</w:t>
      </w:r>
    </w:p>
    <w:p w:rsidR="00BE3D64" w:rsidRPr="00E70EDB" w:rsidRDefault="00E70EDB" w:rsidP="00213D6D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="00BE3D64" w:rsidRPr="00E70EDB">
        <w:rPr>
          <w:rFonts w:ascii="Georgia" w:hAnsi="Georgia" w:cs="AkzidenzGroteskBE-Md"/>
          <w:bCs/>
          <w:sz w:val="18"/>
          <w:szCs w:val="18"/>
        </w:rPr>
        <w:t>de</w:t>
      </w:r>
      <w:proofErr w:type="gramEnd"/>
      <w:r w:rsidR="00BE3D64" w:rsidRPr="00E70EDB">
        <w:rPr>
          <w:rFonts w:ascii="Georgia" w:hAnsi="Georgia" w:cs="AkzidenzGroteskBE-Md"/>
          <w:bCs/>
          <w:sz w:val="18"/>
          <w:szCs w:val="18"/>
        </w:rPr>
        <w:t xml:space="preserve"> sedimentos que se depositam na posição horizontal</w:t>
      </w:r>
      <w:r>
        <w:rPr>
          <w:rFonts w:ascii="Georgia" w:hAnsi="Georgia" w:cs="AkzidenzGroteskBE-Md"/>
          <w:bCs/>
          <w:sz w:val="18"/>
          <w:szCs w:val="18"/>
        </w:rPr>
        <w:t>,</w:t>
      </w:r>
      <w:r w:rsidR="00BE3D64" w:rsidRPr="00E70EDB">
        <w:rPr>
          <w:rFonts w:ascii="Georgia" w:hAnsi="Georgia" w:cs="AkzidenzGroteskBE-Md"/>
          <w:bCs/>
          <w:sz w:val="18"/>
          <w:szCs w:val="18"/>
        </w:rPr>
        <w:t xml:space="preserve"> mantendo a sua horizontalidade sempre inalterada ao longo do tempo, sob ação de forças tectónicas.</w:t>
      </w:r>
    </w:p>
    <w:p w:rsidR="00BE3D64" w:rsidRPr="00E70EDB" w:rsidRDefault="00E70EDB" w:rsidP="00213D6D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="00BE3D64" w:rsidRPr="00E70EDB">
        <w:rPr>
          <w:rFonts w:ascii="Georgia" w:hAnsi="Georgia" w:cs="AkzidenzGroteskBE-Md"/>
          <w:bCs/>
          <w:sz w:val="18"/>
          <w:szCs w:val="18"/>
        </w:rPr>
        <w:t>de</w:t>
      </w:r>
      <w:proofErr w:type="gramEnd"/>
      <w:r w:rsidR="00BE3D64" w:rsidRPr="00E70EDB">
        <w:rPr>
          <w:rFonts w:ascii="Georgia" w:hAnsi="Georgia" w:cs="AkzidenzGroteskBE-Md"/>
          <w:bCs/>
          <w:sz w:val="18"/>
          <w:szCs w:val="18"/>
        </w:rPr>
        <w:t xml:space="preserve"> sedimentos que se depositam na posição horizontal, podendo sofrer alterações na sua posição ao longo do tempo, sob ação de forças tectónicas.</w:t>
      </w:r>
    </w:p>
    <w:p w:rsidR="00BE3D64" w:rsidRPr="00BE3D64" w:rsidRDefault="00BE3D64" w:rsidP="00BE3D64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E3D64" w:rsidRPr="00BE3D64" w:rsidRDefault="00BE3D64" w:rsidP="00213D6D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BE3D64">
        <w:rPr>
          <w:rFonts w:ascii="Georgia" w:hAnsi="Georgia" w:cs="AkzidenzGroteskBE-Md"/>
          <w:bCs/>
          <w:sz w:val="18"/>
          <w:szCs w:val="18"/>
        </w:rPr>
        <w:t>A transformação da grafite em diamante nas rochas terrestres…</w:t>
      </w:r>
    </w:p>
    <w:p w:rsidR="00BE3D64" w:rsidRPr="00E70EDB" w:rsidRDefault="00E70EDB" w:rsidP="00213D6D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="00BE3D64" w:rsidRPr="00E70EDB">
        <w:rPr>
          <w:rFonts w:ascii="Georgia" w:hAnsi="Georgia" w:cs="AkzidenzGroteskBE-Md"/>
          <w:bCs/>
          <w:sz w:val="18"/>
          <w:szCs w:val="18"/>
        </w:rPr>
        <w:t>ocorre</w:t>
      </w:r>
      <w:proofErr w:type="gramEnd"/>
      <w:r w:rsidR="00BE3D64" w:rsidRPr="00E70EDB">
        <w:rPr>
          <w:rFonts w:ascii="Georgia" w:hAnsi="Georgia" w:cs="AkzidenzGroteskBE-Md"/>
          <w:bCs/>
          <w:sz w:val="18"/>
          <w:szCs w:val="18"/>
        </w:rPr>
        <w:t xml:space="preserve"> em ambientes magmáticos. </w:t>
      </w:r>
    </w:p>
    <w:p w:rsidR="00BE3D64" w:rsidRPr="00E70EDB" w:rsidRDefault="00E70EDB" w:rsidP="00213D6D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="00BE3D64" w:rsidRPr="00E70EDB">
        <w:rPr>
          <w:rFonts w:ascii="Georgia" w:hAnsi="Georgia" w:cs="AkzidenzGroteskBE-Md"/>
          <w:bCs/>
          <w:sz w:val="18"/>
          <w:szCs w:val="18"/>
        </w:rPr>
        <w:t>só</w:t>
      </w:r>
      <w:proofErr w:type="gramEnd"/>
      <w:r w:rsidR="00BE3D64" w:rsidRPr="00E70EDB">
        <w:rPr>
          <w:rFonts w:ascii="Georgia" w:hAnsi="Georgia" w:cs="AkzidenzGroteskBE-Md"/>
          <w:bCs/>
          <w:sz w:val="18"/>
          <w:szCs w:val="18"/>
        </w:rPr>
        <w:t xml:space="preserve"> ocorre em condições de impacto meteorítico. </w:t>
      </w:r>
    </w:p>
    <w:p w:rsidR="00BE3D64" w:rsidRPr="00E70EDB" w:rsidRDefault="00E70EDB" w:rsidP="00213D6D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="00BE3D64" w:rsidRPr="00E70EDB">
        <w:rPr>
          <w:rFonts w:ascii="Georgia" w:hAnsi="Georgia" w:cs="AkzidenzGroteskBE-Md"/>
          <w:bCs/>
          <w:sz w:val="18"/>
          <w:szCs w:val="18"/>
        </w:rPr>
        <w:t>implica</w:t>
      </w:r>
      <w:proofErr w:type="gramEnd"/>
      <w:r w:rsidR="00BE3D64" w:rsidRPr="00E70EDB">
        <w:rPr>
          <w:rFonts w:ascii="Georgia" w:hAnsi="Georgia" w:cs="AkzidenzGroteskBE-Md"/>
          <w:bCs/>
          <w:sz w:val="18"/>
          <w:szCs w:val="18"/>
        </w:rPr>
        <w:t xml:space="preserve"> condições de elevado metamorfismo regional. </w:t>
      </w:r>
    </w:p>
    <w:p w:rsidR="00BE3D64" w:rsidRPr="00E70EDB" w:rsidRDefault="00E70EDB" w:rsidP="00213D6D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="00BE3D64" w:rsidRPr="00E70EDB">
        <w:rPr>
          <w:rFonts w:ascii="Georgia" w:hAnsi="Georgia" w:cs="AkzidenzGroteskBE-Md"/>
          <w:bCs/>
          <w:sz w:val="18"/>
          <w:szCs w:val="18"/>
        </w:rPr>
        <w:t>só</w:t>
      </w:r>
      <w:proofErr w:type="gramEnd"/>
      <w:r w:rsidR="00BE3D64" w:rsidRPr="00E70EDB">
        <w:rPr>
          <w:rFonts w:ascii="Georgia" w:hAnsi="Georgia" w:cs="AkzidenzGroteskBE-Md"/>
          <w:bCs/>
          <w:sz w:val="18"/>
          <w:szCs w:val="18"/>
        </w:rPr>
        <w:t xml:space="preserve"> ocorre quando se verificam mudanças composicionais durante a transformação.</w:t>
      </w:r>
    </w:p>
    <w:p w:rsidR="00BE3D64" w:rsidRPr="00BE3D64" w:rsidRDefault="00BE3D64" w:rsidP="00BE3D64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E3D64" w:rsidRPr="00BE3D64" w:rsidRDefault="00BE3D64" w:rsidP="00213D6D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BE3D64">
        <w:rPr>
          <w:rFonts w:ascii="Georgia" w:hAnsi="Georgia" w:cs="AkzidenzGroteskBE-Md"/>
          <w:bCs/>
          <w:sz w:val="18"/>
          <w:szCs w:val="18"/>
        </w:rPr>
        <w:t>Classifique o diamante quanto ao tipo de recurso</w:t>
      </w:r>
      <w:r w:rsidR="00E70EDB">
        <w:rPr>
          <w:rFonts w:ascii="Georgia" w:hAnsi="Georgia" w:cs="AkzidenzGroteskBE-Md"/>
          <w:bCs/>
          <w:sz w:val="18"/>
          <w:szCs w:val="18"/>
        </w:rPr>
        <w:t>s</w:t>
      </w:r>
      <w:r w:rsidRPr="00BE3D64">
        <w:rPr>
          <w:rFonts w:ascii="Georgia" w:hAnsi="Georgia" w:cs="AkzidenzGroteskBE-Md"/>
          <w:bCs/>
          <w:sz w:val="18"/>
          <w:szCs w:val="18"/>
        </w:rPr>
        <w:t xml:space="preserve"> em que se inclui.</w:t>
      </w:r>
    </w:p>
    <w:p w:rsidR="00BE3D64" w:rsidRPr="00BE3D64" w:rsidRDefault="00BE3D64" w:rsidP="00BE3D64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E3D64" w:rsidRPr="00BE3D64" w:rsidRDefault="00BE3D64" w:rsidP="00213D6D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BE3D64">
        <w:rPr>
          <w:rFonts w:ascii="Georgia" w:hAnsi="Georgia" w:cs="AkzidenzGroteskBE-Md"/>
          <w:bCs/>
          <w:sz w:val="18"/>
          <w:szCs w:val="18"/>
        </w:rPr>
        <w:t xml:space="preserve">Ordene as letras de A </w:t>
      </w:r>
      <w:proofErr w:type="spellStart"/>
      <w:r w:rsidRPr="00BE3D64">
        <w:rPr>
          <w:rFonts w:ascii="Georgia" w:hAnsi="Georgia" w:cs="AkzidenzGroteskBE-Md"/>
          <w:bCs/>
          <w:sz w:val="18"/>
          <w:szCs w:val="18"/>
        </w:rPr>
        <w:t>a</w:t>
      </w:r>
      <w:proofErr w:type="spellEnd"/>
      <w:r w:rsidRPr="00BE3D64">
        <w:rPr>
          <w:rFonts w:ascii="Georgia" w:hAnsi="Georgia" w:cs="AkzidenzGroteskBE-Md"/>
          <w:bCs/>
          <w:sz w:val="18"/>
          <w:szCs w:val="18"/>
        </w:rPr>
        <w:t xml:space="preserve"> E de modo a reconstituir uma possível sequência cronológica dos acontecimentos relacionados com a formação de um depósito de sedimentos contendo diamantes, no contexto do ciclo das rochas. Inicie pela letra A.</w:t>
      </w:r>
    </w:p>
    <w:p w:rsidR="00BE3D64" w:rsidRPr="00E70EDB" w:rsidRDefault="00BE3D64" w:rsidP="00213D6D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60"/>
        <w:ind w:hanging="294"/>
        <w:jc w:val="both"/>
        <w:rPr>
          <w:rFonts w:ascii="Georgia" w:hAnsi="Georgia" w:cs="AkzidenzGroteskBE-Md"/>
          <w:bCs/>
          <w:sz w:val="18"/>
          <w:szCs w:val="18"/>
        </w:rPr>
      </w:pPr>
      <w:r w:rsidRPr="00E70EDB">
        <w:rPr>
          <w:rFonts w:ascii="Georgia" w:hAnsi="Georgia" w:cs="AkzidenzGroteskBE-Md"/>
          <w:bCs/>
          <w:sz w:val="18"/>
          <w:szCs w:val="18"/>
        </w:rPr>
        <w:t>Rochas magmáticas provenientes do manto contendo diamantes cristalizam em profundidade.</w:t>
      </w:r>
    </w:p>
    <w:p w:rsidR="00BE3D64" w:rsidRPr="00E70EDB" w:rsidRDefault="00BE3D64" w:rsidP="00213D6D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60"/>
        <w:ind w:hanging="294"/>
        <w:jc w:val="both"/>
        <w:rPr>
          <w:rFonts w:ascii="Georgia" w:hAnsi="Georgia" w:cs="AkzidenzGroteskBE-Md"/>
          <w:bCs/>
          <w:sz w:val="18"/>
          <w:szCs w:val="18"/>
        </w:rPr>
      </w:pPr>
      <w:r w:rsidRPr="00E70EDB">
        <w:rPr>
          <w:rFonts w:ascii="Georgia" w:hAnsi="Georgia" w:cs="AkzidenzGroteskBE-Md"/>
          <w:bCs/>
          <w:sz w:val="18"/>
          <w:szCs w:val="18"/>
        </w:rPr>
        <w:t>As rochas magmáticas sofrem mete</w:t>
      </w:r>
      <w:r w:rsidR="00E70EDB">
        <w:rPr>
          <w:rFonts w:ascii="Georgia" w:hAnsi="Georgia" w:cs="AkzidenzGroteskBE-Md"/>
          <w:bCs/>
          <w:sz w:val="18"/>
          <w:szCs w:val="18"/>
        </w:rPr>
        <w:t>orização, expondo os diamantes.</w:t>
      </w:r>
    </w:p>
    <w:p w:rsidR="00BE3D64" w:rsidRPr="00E70EDB" w:rsidRDefault="00BE3D64" w:rsidP="00213D6D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60"/>
        <w:ind w:hanging="294"/>
        <w:jc w:val="both"/>
        <w:rPr>
          <w:rFonts w:ascii="Georgia" w:hAnsi="Georgia" w:cs="AkzidenzGroteskBE-Md"/>
          <w:bCs/>
          <w:sz w:val="18"/>
          <w:szCs w:val="18"/>
        </w:rPr>
      </w:pPr>
      <w:r w:rsidRPr="00E70EDB">
        <w:rPr>
          <w:rFonts w:ascii="Georgia" w:hAnsi="Georgia" w:cs="AkzidenzGroteskBE-Md"/>
          <w:bCs/>
          <w:sz w:val="18"/>
          <w:szCs w:val="18"/>
        </w:rPr>
        <w:t>Quando a capacidade de transporte do rio diminui os diamantes são depositados juntamente co</w:t>
      </w:r>
      <w:r w:rsidR="00E70EDB">
        <w:rPr>
          <w:rFonts w:ascii="Georgia" w:hAnsi="Georgia" w:cs="AkzidenzGroteskBE-Md"/>
          <w:bCs/>
          <w:sz w:val="18"/>
          <w:szCs w:val="18"/>
        </w:rPr>
        <w:t>m outros grãos de sedimentos.</w:t>
      </w:r>
    </w:p>
    <w:p w:rsidR="00BE3D64" w:rsidRPr="00E70EDB" w:rsidRDefault="00BE3D64" w:rsidP="00213D6D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60"/>
        <w:ind w:hanging="294"/>
        <w:jc w:val="both"/>
        <w:rPr>
          <w:rFonts w:ascii="Georgia" w:hAnsi="Georgia" w:cs="AkzidenzGroteskBE-Md"/>
          <w:bCs/>
          <w:sz w:val="18"/>
          <w:szCs w:val="18"/>
        </w:rPr>
      </w:pPr>
      <w:r w:rsidRPr="00E70EDB">
        <w:rPr>
          <w:rFonts w:ascii="Georgia" w:hAnsi="Georgia" w:cs="AkzidenzGroteskBE-Md"/>
          <w:bCs/>
          <w:sz w:val="18"/>
          <w:szCs w:val="18"/>
        </w:rPr>
        <w:t>A erosão das camadas superio</w:t>
      </w:r>
      <w:r w:rsidR="00E70EDB">
        <w:rPr>
          <w:rFonts w:ascii="Georgia" w:hAnsi="Georgia" w:cs="AkzidenzGroteskBE-Md"/>
          <w:bCs/>
          <w:sz w:val="18"/>
          <w:szCs w:val="18"/>
        </w:rPr>
        <w:t>res expõe as rochas magmáticas.</w:t>
      </w:r>
    </w:p>
    <w:p w:rsidR="00BE3D64" w:rsidRPr="00E70EDB" w:rsidRDefault="00BE3D64" w:rsidP="00213D6D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60"/>
        <w:ind w:hanging="294"/>
        <w:jc w:val="both"/>
        <w:rPr>
          <w:rFonts w:ascii="Georgia" w:hAnsi="Georgia" w:cs="AkzidenzGroteskBE-Md"/>
          <w:bCs/>
          <w:sz w:val="18"/>
          <w:szCs w:val="18"/>
        </w:rPr>
      </w:pPr>
      <w:r w:rsidRPr="00E70EDB">
        <w:rPr>
          <w:rFonts w:ascii="Georgia" w:hAnsi="Georgia" w:cs="AkzidenzGroteskBE-Md"/>
          <w:bCs/>
          <w:sz w:val="18"/>
          <w:szCs w:val="18"/>
        </w:rPr>
        <w:t>A elevada dureza dos diamantes e a sua composição impedem a meteorização durante o transporte.</w:t>
      </w:r>
    </w:p>
    <w:p w:rsidR="00BE3D64" w:rsidRPr="00BE3D64" w:rsidRDefault="00BE3D64" w:rsidP="00BE3D64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2E0156" w:rsidRDefault="00BE3D64" w:rsidP="00213D6D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BE3D64">
        <w:rPr>
          <w:rFonts w:ascii="Georgia" w:hAnsi="Georgia" w:cs="AkzidenzGroteskBE-Md"/>
          <w:bCs/>
          <w:sz w:val="18"/>
          <w:szCs w:val="18"/>
        </w:rPr>
        <w:t>Relacione as propriedades da lonsdaleite com o seu uso como marcador mineral para a ocorrência de um impacto de um meteorito contendo carbono.</w:t>
      </w:r>
    </w:p>
    <w:p w:rsidR="00BE3D64" w:rsidRDefault="00BE3D64" w:rsidP="00BE3D64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E3D64" w:rsidRPr="00BE3D64" w:rsidRDefault="00BE3D64" w:rsidP="00BE3D64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  <w:sectPr w:rsidR="00BE3D64" w:rsidRPr="00BE3D64" w:rsidSect="000E5C63">
          <w:footerReference w:type="default" r:id="rId13"/>
          <w:type w:val="continuous"/>
          <w:pgSz w:w="11906" w:h="16838"/>
          <w:pgMar w:top="1417" w:right="991" w:bottom="993" w:left="2410" w:header="708" w:footer="470" w:gutter="0"/>
          <w:cols w:space="708"/>
          <w:docGrid w:linePitch="360"/>
        </w:sectPr>
      </w:pPr>
    </w:p>
    <w:p w:rsidR="0079713C" w:rsidRPr="00BE3D64" w:rsidRDefault="0079713C" w:rsidP="00BE3D64">
      <w:pPr>
        <w:suppressAutoHyphens/>
        <w:autoSpaceDN w:val="0"/>
        <w:spacing w:after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</w:p>
    <w:p w:rsidR="007352CA" w:rsidRPr="00022066" w:rsidRDefault="00875292" w:rsidP="002E0156">
      <w:pPr>
        <w:autoSpaceDE w:val="0"/>
        <w:autoSpaceDN w:val="0"/>
        <w:adjustRightInd w:val="0"/>
        <w:spacing w:after="60"/>
        <w:jc w:val="both"/>
        <w:rPr>
          <w:rFonts w:ascii="Georgia" w:hAnsi="Georgia" w:cs="Georgia"/>
          <w:color w:val="000000"/>
          <w:sz w:val="28"/>
          <w:szCs w:val="28"/>
        </w:rPr>
      </w:pPr>
      <w:r w:rsidRPr="0079713C">
        <w:rPr>
          <w:rFonts w:ascii="Georgia" w:hAnsi="Georgia" w:cs="AkzidenzGroteskBE-Md"/>
          <w:bCs/>
          <w:sz w:val="18"/>
          <w:szCs w:val="18"/>
        </w:rPr>
        <w:br w:type="page"/>
      </w:r>
      <w:r w:rsidR="007352CA" w:rsidRPr="00022066">
        <w:rPr>
          <w:rFonts w:ascii="Georgia" w:hAnsi="Georgia" w:cs="Georgia"/>
          <w:color w:val="000000"/>
          <w:sz w:val="28"/>
          <w:szCs w:val="28"/>
        </w:rPr>
        <w:lastRenderedPageBreak/>
        <w:t>Prova Escrita de Biologia e Geologia</w:t>
      </w:r>
      <w:r w:rsidR="007352CA">
        <w:rPr>
          <w:rFonts w:ascii="Georgia" w:hAnsi="Georgia" w:cs="Georgia"/>
          <w:color w:val="000000"/>
          <w:sz w:val="28"/>
          <w:szCs w:val="28"/>
        </w:rPr>
        <w:t xml:space="preserve"> (</w:t>
      </w:r>
      <w:r w:rsidR="0088520F">
        <w:rPr>
          <w:rFonts w:ascii="Georgia" w:hAnsi="Georgia" w:cs="Georgia"/>
          <w:color w:val="000000"/>
          <w:sz w:val="28"/>
          <w:szCs w:val="28"/>
        </w:rPr>
        <w:t xml:space="preserve">Teste Global </w:t>
      </w:r>
      <w:r w:rsidR="00E70EDB">
        <w:rPr>
          <w:rFonts w:ascii="Georgia" w:hAnsi="Georgia" w:cs="Georgia"/>
          <w:color w:val="000000"/>
          <w:sz w:val="28"/>
          <w:szCs w:val="28"/>
        </w:rPr>
        <w:t>2</w:t>
      </w:r>
      <w:r w:rsidR="0088520F">
        <w:rPr>
          <w:rFonts w:ascii="Georgia" w:hAnsi="Georgia" w:cs="Georgia"/>
          <w:color w:val="000000"/>
          <w:sz w:val="28"/>
          <w:szCs w:val="28"/>
        </w:rPr>
        <w:t>.</w:t>
      </w:r>
      <w:r w:rsidR="0088520F" w:rsidRPr="00206876">
        <w:rPr>
          <w:rFonts w:ascii="Georgia" w:hAnsi="Georgia" w:cs="Georgia"/>
          <w:color w:val="000000"/>
          <w:sz w:val="28"/>
          <w:szCs w:val="28"/>
          <w:vertAlign w:val="superscript"/>
        </w:rPr>
        <w:t>o</w:t>
      </w:r>
      <w:r w:rsidR="0088520F">
        <w:rPr>
          <w:rFonts w:ascii="Georgia" w:hAnsi="Georgia" w:cs="Georgia"/>
          <w:color w:val="000000"/>
          <w:sz w:val="28"/>
          <w:szCs w:val="28"/>
        </w:rPr>
        <w:t xml:space="preserve"> Período</w:t>
      </w:r>
      <w:r w:rsidR="007352CA">
        <w:rPr>
          <w:rFonts w:ascii="Georgia" w:hAnsi="Georgia" w:cs="Georgia"/>
          <w:color w:val="000000"/>
          <w:sz w:val="28"/>
          <w:szCs w:val="28"/>
        </w:rPr>
        <w:t>)</w:t>
      </w:r>
    </w:p>
    <w:p w:rsidR="007352CA" w:rsidRPr="00022066" w:rsidRDefault="007352CA" w:rsidP="006837A4">
      <w:pPr>
        <w:pBdr>
          <w:bottom w:val="single" w:sz="24" w:space="1" w:color="auto"/>
        </w:pBd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  <w:r w:rsidRPr="00022066">
        <w:rPr>
          <w:rFonts w:ascii="Georgia" w:hAnsi="Georgia" w:cs="Georgia"/>
          <w:color w:val="000000"/>
          <w:sz w:val="28"/>
          <w:szCs w:val="28"/>
        </w:rPr>
        <w:t>1</w:t>
      </w:r>
      <w:r w:rsidR="002E0156">
        <w:rPr>
          <w:rFonts w:ascii="Georgia" w:hAnsi="Georgia" w:cs="Georgia"/>
          <w:color w:val="000000"/>
          <w:sz w:val="28"/>
          <w:szCs w:val="28"/>
        </w:rPr>
        <w:t>1</w:t>
      </w:r>
      <w:r w:rsidRPr="00022066">
        <w:rPr>
          <w:rFonts w:ascii="Georgia" w:hAnsi="Georgia" w:cs="Georgia"/>
          <w:color w:val="000000"/>
          <w:sz w:val="28"/>
          <w:szCs w:val="28"/>
        </w:rPr>
        <w:t>.º Ano de Escolaridade</w:t>
      </w:r>
    </w:p>
    <w:p w:rsidR="007352CA" w:rsidRPr="0089232B" w:rsidRDefault="007352CA" w:rsidP="006837A4">
      <w:pPr>
        <w:pBdr>
          <w:bottom w:val="single" w:sz="24" w:space="1" w:color="auto"/>
        </w:pBd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16"/>
          <w:szCs w:val="16"/>
        </w:rPr>
      </w:pPr>
    </w:p>
    <w:p w:rsidR="007352CA" w:rsidRPr="0089232B" w:rsidRDefault="007352CA" w:rsidP="0089232B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16"/>
          <w:szCs w:val="16"/>
        </w:rPr>
      </w:pPr>
    </w:p>
    <w:p w:rsidR="00E21AB8" w:rsidRPr="00644674" w:rsidRDefault="00E21AB8" w:rsidP="0089232B">
      <w:pPr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Arial-BoldMT"/>
          <w:b/>
          <w:bCs/>
          <w:color w:val="4F81BD" w:themeColor="accent1"/>
          <w:sz w:val="24"/>
          <w:szCs w:val="20"/>
        </w:rPr>
      </w:pPr>
      <w:r w:rsidRPr="00644674">
        <w:rPr>
          <w:rFonts w:ascii="Georgia" w:hAnsi="Georgia" w:cs="Arial-BoldMT"/>
          <w:b/>
          <w:bCs/>
          <w:color w:val="4F81BD" w:themeColor="accent1"/>
          <w:sz w:val="24"/>
          <w:szCs w:val="20"/>
        </w:rPr>
        <w:t>COTAÇÕES</w:t>
      </w:r>
    </w:p>
    <w:p w:rsidR="003D1A5A" w:rsidRPr="0089232B" w:rsidRDefault="003D1A5A" w:rsidP="0089232B">
      <w:pPr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TimesNewRomanPS-BoldMT"/>
          <w:b/>
          <w:bCs/>
          <w:sz w:val="16"/>
          <w:szCs w:val="16"/>
        </w:rPr>
      </w:pPr>
    </w:p>
    <w:p w:rsidR="0088520F" w:rsidRPr="00A7190B" w:rsidRDefault="0088520F" w:rsidP="0089232B">
      <w:pPr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TimesNewRomanPS-BoldMT"/>
          <w:b/>
          <w:bCs/>
          <w:sz w:val="20"/>
          <w:szCs w:val="20"/>
        </w:rPr>
      </w:pPr>
      <w:r w:rsidRPr="00A7190B">
        <w:rPr>
          <w:rFonts w:ascii="Georgia" w:hAnsi="Georgia" w:cs="TimesNewRomanPS-BoldMT"/>
          <w:b/>
          <w:bCs/>
          <w:sz w:val="20"/>
          <w:szCs w:val="20"/>
        </w:rPr>
        <w:t>GRUPO I</w:t>
      </w:r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1.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7137F0"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2.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3.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4.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E70EDB" w:rsidRPr="00A7190B" w:rsidRDefault="00E70EDB" w:rsidP="00E70ED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>5.</w:t>
      </w:r>
      <w:proofErr w:type="gramStart"/>
      <w:r>
        <w:rPr>
          <w:rFonts w:ascii="Georgia" w:hAnsi="Georgia" w:cs="Arial-BoldMT"/>
          <w:b/>
          <w:bCs/>
          <w:color w:val="000000" w:themeColor="text1"/>
          <w:sz w:val="20"/>
          <w:szCs w:val="20"/>
        </w:rPr>
        <w:t>1</w:t>
      </w:r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E70EDB" w:rsidRPr="00A7190B" w:rsidRDefault="00E70EDB" w:rsidP="00E70ED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>5.</w:t>
      </w:r>
      <w:proofErr w:type="gramStart"/>
      <w:r>
        <w:rPr>
          <w:rFonts w:ascii="Georgia" w:hAnsi="Georgia" w:cs="Arial-BoldMT"/>
          <w:b/>
          <w:bCs/>
          <w:color w:val="000000" w:themeColor="text1"/>
          <w:sz w:val="20"/>
          <w:szCs w:val="20"/>
        </w:rPr>
        <w:t>2</w:t>
      </w:r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</w:t>
      </w:r>
      <w:bookmarkStart w:id="0" w:name="_GoBack"/>
      <w:bookmarkEnd w:id="0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E70EDB" w:rsidRPr="00A7190B" w:rsidRDefault="00E70EDB" w:rsidP="00E70ED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>5.</w:t>
      </w:r>
      <w:proofErr w:type="gramStart"/>
      <w:r>
        <w:rPr>
          <w:rFonts w:ascii="Georgia" w:hAnsi="Georgia" w:cs="Arial-BoldMT"/>
          <w:b/>
          <w:bCs/>
          <w:color w:val="000000" w:themeColor="text1"/>
          <w:sz w:val="20"/>
          <w:szCs w:val="20"/>
        </w:rPr>
        <w:t>3</w:t>
      </w:r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>
        <w:rPr>
          <w:rFonts w:ascii="Georgia" w:hAnsi="Georgia" w:cs="ArialMT"/>
          <w:color w:val="000000" w:themeColor="text1"/>
          <w:sz w:val="20"/>
          <w:szCs w:val="20"/>
        </w:rPr>
        <w:t>10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6.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E70EDB">
        <w:rPr>
          <w:rFonts w:ascii="Georgia" w:hAnsi="Georgia" w:cs="ArialMT"/>
          <w:color w:val="000000" w:themeColor="text1"/>
          <w:sz w:val="20"/>
          <w:szCs w:val="20"/>
        </w:rPr>
        <w:t>6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7.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>1</w:t>
      </w:r>
      <w:r w:rsidR="00E70EDB">
        <w:rPr>
          <w:rFonts w:ascii="Georgia" w:hAnsi="Georgia" w:cs="ArialMT"/>
          <w:color w:val="000000" w:themeColor="text1"/>
          <w:sz w:val="20"/>
          <w:szCs w:val="20"/>
        </w:rPr>
        <w:t>0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pBdr>
          <w:top w:val="single" w:sz="12" w:space="1" w:color="auto"/>
        </w:pBdr>
        <w:tabs>
          <w:tab w:val="right" w:pos="8505"/>
        </w:tabs>
        <w:spacing w:after="60" w:line="240" w:lineRule="auto"/>
        <w:jc w:val="right"/>
        <w:rPr>
          <w:rFonts w:ascii="Georgia" w:hAnsi="Georgia" w:cs="Arial-BoldMT"/>
          <w:b/>
          <w:bCs/>
          <w:sz w:val="20"/>
          <w:szCs w:val="20"/>
        </w:rPr>
      </w:pPr>
      <w:r w:rsidRPr="00A7190B">
        <w:rPr>
          <w:rFonts w:ascii="Georgia" w:hAnsi="Georgia" w:cs="Arial-BoldMT"/>
          <w:b/>
          <w:bCs/>
          <w:sz w:val="20"/>
          <w:szCs w:val="20"/>
        </w:rPr>
        <w:t>5</w:t>
      </w:r>
      <w:r w:rsidR="00E70EDB">
        <w:rPr>
          <w:rFonts w:ascii="Georgia" w:hAnsi="Georgia" w:cs="Arial-BoldMT"/>
          <w:b/>
          <w:bCs/>
          <w:sz w:val="20"/>
          <w:szCs w:val="20"/>
        </w:rPr>
        <w:t>6</w:t>
      </w:r>
      <w:r w:rsidRPr="00A7190B">
        <w:rPr>
          <w:rFonts w:ascii="Georgia" w:hAnsi="Georgia" w:cs="Arial-BoldMT"/>
          <w:b/>
          <w:bCs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-BoldMT"/>
          <w:b/>
          <w:bCs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TimesNewRomanPS-BoldMT"/>
          <w:b/>
          <w:bCs/>
          <w:sz w:val="20"/>
          <w:szCs w:val="20"/>
        </w:rPr>
      </w:pPr>
      <w:r w:rsidRPr="00A7190B">
        <w:rPr>
          <w:rFonts w:ascii="Georgia" w:hAnsi="Georgia" w:cs="TimesNewRomanPS-BoldMT"/>
          <w:b/>
          <w:bCs/>
          <w:sz w:val="20"/>
          <w:szCs w:val="20"/>
        </w:rPr>
        <w:t>GRUPO II</w:t>
      </w:r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1.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2E0156">
        <w:rPr>
          <w:rFonts w:ascii="Georgia" w:hAnsi="Georgia" w:cs="ArialMT"/>
          <w:color w:val="000000" w:themeColor="text1"/>
          <w:sz w:val="20"/>
          <w:szCs w:val="20"/>
        </w:rPr>
        <w:t>10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2.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E70EDB">
        <w:rPr>
          <w:rFonts w:ascii="Georgia" w:hAnsi="Georgia" w:cs="ArialMT"/>
          <w:color w:val="000000" w:themeColor="text1"/>
          <w:sz w:val="20"/>
          <w:szCs w:val="20"/>
        </w:rPr>
        <w:t>4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3.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4.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2E0156" w:rsidRDefault="0088520F" w:rsidP="002E0156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5.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2E0156"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2E0156" w:rsidRPr="00A7190B" w:rsidRDefault="002E0156" w:rsidP="002E0156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6.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E70EDB"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E70EDB" w:rsidRDefault="00E70EDB" w:rsidP="00E70ED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7.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>1</w:t>
      </w:r>
      <w:r>
        <w:rPr>
          <w:rFonts w:ascii="Georgia" w:hAnsi="Georgia" w:cs="ArialMT"/>
          <w:color w:val="000000" w:themeColor="text1"/>
          <w:sz w:val="20"/>
          <w:szCs w:val="20"/>
        </w:rPr>
        <w:t>0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E70EDB" w:rsidRDefault="00E70EDB" w:rsidP="00E70ED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r>
        <w:rPr>
          <w:rFonts w:ascii="Georgia" w:hAnsi="Georgia" w:cs="Arial-BoldMT"/>
          <w:b/>
          <w:bCs/>
          <w:color w:val="000000" w:themeColor="text1"/>
          <w:sz w:val="20"/>
          <w:szCs w:val="20"/>
        </w:rPr>
        <w:t>8</w:t>
      </w:r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>.</w:t>
      </w:r>
      <w:r w:rsidR="00AF7D5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>1</w:t>
      </w:r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 </w:t>
      </w:r>
      <w:r w:rsidR="00AF7D5B">
        <w:rPr>
          <w:rFonts w:ascii="Georgia" w:hAnsi="Georgia" w:cs="ArialMT"/>
          <w:color w:val="000000" w:themeColor="text1"/>
          <w:sz w:val="20"/>
          <w:szCs w:val="20"/>
        </w:rPr>
        <w:t>…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</w:t>
      </w:r>
      <w:r>
        <w:rPr>
          <w:rFonts w:ascii="Georgia" w:hAnsi="Georgia" w:cs="ArialMT"/>
          <w:color w:val="000000" w:themeColor="text1"/>
          <w:sz w:val="20"/>
          <w:szCs w:val="20"/>
        </w:rPr>
        <w:t>....</w:t>
      </w:r>
      <w:r>
        <w:rPr>
          <w:rFonts w:ascii="Georgia" w:hAnsi="Georgia" w:cs="ArialMT"/>
          <w:color w:val="000000" w:themeColor="text1"/>
          <w:sz w:val="20"/>
          <w:szCs w:val="20"/>
        </w:rPr>
        <w:tab/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E70EDB" w:rsidRDefault="00AF7D5B" w:rsidP="00E70ED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r>
        <w:rPr>
          <w:rFonts w:ascii="Georgia" w:hAnsi="Georgia" w:cs="Arial-BoldMT"/>
          <w:b/>
          <w:bCs/>
          <w:color w:val="000000" w:themeColor="text1"/>
          <w:sz w:val="20"/>
          <w:szCs w:val="20"/>
        </w:rPr>
        <w:t>8</w:t>
      </w:r>
      <w:r w:rsidR="00E70EDB"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>.</w:t>
      </w:r>
      <w:proofErr w:type="gramStart"/>
      <w:r>
        <w:rPr>
          <w:rFonts w:ascii="Georgia" w:hAnsi="Georgia" w:cs="Arial-BoldMT"/>
          <w:b/>
          <w:bCs/>
          <w:color w:val="000000" w:themeColor="text1"/>
          <w:sz w:val="20"/>
          <w:szCs w:val="20"/>
        </w:rPr>
        <w:t>2</w:t>
      </w:r>
      <w:r w:rsidR="00E70EDB"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 </w:t>
      </w:r>
      <w:r w:rsidR="00E70EDB"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="00E70EDB"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</w:t>
      </w:r>
      <w:r w:rsidR="00E70EDB" w:rsidRPr="00A7190B">
        <w:rPr>
          <w:rFonts w:ascii="Georgia" w:hAnsi="Georgia" w:cs="ArialMT"/>
          <w:color w:val="000000" w:themeColor="text1"/>
          <w:sz w:val="20"/>
          <w:szCs w:val="20"/>
        </w:rPr>
        <w:tab/>
        <w:t>1</w:t>
      </w:r>
      <w:r w:rsidR="00E70EDB">
        <w:rPr>
          <w:rFonts w:ascii="Georgia" w:hAnsi="Georgia" w:cs="ArialMT"/>
          <w:color w:val="000000" w:themeColor="text1"/>
          <w:sz w:val="20"/>
          <w:szCs w:val="20"/>
        </w:rPr>
        <w:t>0</w:t>
      </w:r>
      <w:r w:rsidR="00E70EDB"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="00E70EDB"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E70EDB" w:rsidP="0089232B">
      <w:pPr>
        <w:pBdr>
          <w:top w:val="single" w:sz="12" w:space="1" w:color="auto"/>
        </w:pBdr>
        <w:tabs>
          <w:tab w:val="right" w:pos="8505"/>
        </w:tabs>
        <w:spacing w:after="60" w:line="240" w:lineRule="auto"/>
        <w:jc w:val="right"/>
        <w:rPr>
          <w:rFonts w:ascii="Georgia" w:hAnsi="Georgia" w:cs="Arial-BoldMT"/>
          <w:b/>
          <w:bCs/>
          <w:sz w:val="20"/>
          <w:szCs w:val="20"/>
        </w:rPr>
      </w:pPr>
      <w:r>
        <w:rPr>
          <w:rFonts w:ascii="Georgia" w:hAnsi="Georgia" w:cs="Arial-BoldMT"/>
          <w:b/>
          <w:bCs/>
          <w:sz w:val="20"/>
          <w:szCs w:val="20"/>
        </w:rPr>
        <w:t>59</w:t>
      </w:r>
      <w:r w:rsidR="0088520F" w:rsidRPr="00A7190B">
        <w:rPr>
          <w:rFonts w:ascii="Georgia" w:hAnsi="Georgia" w:cs="Arial-BoldMT"/>
          <w:b/>
          <w:bCs/>
          <w:sz w:val="20"/>
          <w:szCs w:val="20"/>
        </w:rPr>
        <w:t xml:space="preserve"> </w:t>
      </w:r>
      <w:proofErr w:type="gramStart"/>
      <w:r w:rsidR="0088520F" w:rsidRPr="00A7190B">
        <w:rPr>
          <w:rFonts w:ascii="Georgia" w:hAnsi="Georgia" w:cs="Arial-BoldMT"/>
          <w:b/>
          <w:bCs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TimesNewRomanPS-BoldMT"/>
          <w:b/>
          <w:bCs/>
          <w:sz w:val="20"/>
          <w:szCs w:val="20"/>
        </w:rPr>
      </w:pPr>
      <w:r w:rsidRPr="00A7190B">
        <w:rPr>
          <w:rFonts w:ascii="Georgia" w:hAnsi="Georgia" w:cs="TimesNewRomanPS-BoldMT"/>
          <w:b/>
          <w:bCs/>
          <w:sz w:val="20"/>
          <w:szCs w:val="20"/>
        </w:rPr>
        <w:t>GRUPO III</w:t>
      </w:r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1.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E70EDB"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2.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3.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4.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5.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6.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B0126D">
        <w:rPr>
          <w:rFonts w:ascii="Georgia" w:hAnsi="Georgia" w:cs="ArialMT"/>
          <w:color w:val="000000" w:themeColor="text1"/>
          <w:sz w:val="20"/>
          <w:szCs w:val="20"/>
        </w:rPr>
        <w:t>1</w:t>
      </w:r>
      <w:r w:rsidR="00E70EDB">
        <w:rPr>
          <w:rFonts w:ascii="Georgia" w:hAnsi="Georgia" w:cs="ArialMT"/>
          <w:color w:val="000000" w:themeColor="text1"/>
          <w:sz w:val="20"/>
          <w:szCs w:val="20"/>
        </w:rPr>
        <w:t>0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E70EDB" w:rsidP="0089232B">
      <w:pPr>
        <w:pBdr>
          <w:top w:val="single" w:sz="12" w:space="1" w:color="auto"/>
        </w:pBdr>
        <w:tabs>
          <w:tab w:val="right" w:pos="8505"/>
        </w:tabs>
        <w:spacing w:after="60" w:line="240" w:lineRule="auto"/>
        <w:jc w:val="right"/>
        <w:rPr>
          <w:rFonts w:ascii="Georgia" w:hAnsi="Georgia"/>
          <w:b/>
        </w:rPr>
      </w:pPr>
      <w:r>
        <w:rPr>
          <w:rFonts w:ascii="Georgia" w:hAnsi="Georgia" w:cs="Arial-BoldMT"/>
          <w:b/>
          <w:bCs/>
          <w:sz w:val="20"/>
          <w:szCs w:val="20"/>
        </w:rPr>
        <w:t>35</w:t>
      </w:r>
      <w:r w:rsidR="0088520F" w:rsidRPr="00A7190B">
        <w:rPr>
          <w:rFonts w:ascii="Georgia" w:hAnsi="Georgia" w:cs="Arial-BoldMT"/>
          <w:b/>
          <w:bCs/>
          <w:sz w:val="20"/>
          <w:szCs w:val="20"/>
        </w:rPr>
        <w:t xml:space="preserve"> </w:t>
      </w:r>
      <w:proofErr w:type="gramStart"/>
      <w:r w:rsidR="0088520F" w:rsidRPr="00A7190B">
        <w:rPr>
          <w:rFonts w:ascii="Georgia" w:hAnsi="Georgia" w:cs="Arial-BoldMT"/>
          <w:b/>
          <w:bCs/>
          <w:sz w:val="20"/>
          <w:szCs w:val="20"/>
        </w:rPr>
        <w:t>pontos</w:t>
      </w:r>
      <w:proofErr w:type="gramEnd"/>
      <w:r w:rsidR="0088520F" w:rsidRPr="00A7190B">
        <w:rPr>
          <w:rFonts w:ascii="Georgia" w:hAnsi="Georgia"/>
          <w:b/>
        </w:rPr>
        <w:t xml:space="preserve"> </w:t>
      </w:r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TimesNewRomanPS-BoldMT"/>
          <w:b/>
          <w:bCs/>
          <w:sz w:val="20"/>
          <w:szCs w:val="20"/>
        </w:rPr>
      </w:pPr>
      <w:r w:rsidRPr="00A7190B">
        <w:rPr>
          <w:rFonts w:ascii="Georgia" w:hAnsi="Georgia" w:cs="TimesNewRomanPS-BoldMT"/>
          <w:b/>
          <w:bCs/>
          <w:sz w:val="20"/>
          <w:szCs w:val="20"/>
        </w:rPr>
        <w:t>GRUPO IV</w:t>
      </w:r>
    </w:p>
    <w:p w:rsidR="00E70EDB" w:rsidRPr="00A7190B" w:rsidRDefault="00E70EDB" w:rsidP="00E70ED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1.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>
        <w:rPr>
          <w:rFonts w:ascii="Georgia" w:hAnsi="Georgia" w:cs="ArialMT"/>
          <w:color w:val="000000" w:themeColor="text1"/>
          <w:sz w:val="20"/>
          <w:szCs w:val="20"/>
        </w:rPr>
        <w:t>10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E70EDB" w:rsidRPr="00A7190B" w:rsidRDefault="00E70EDB" w:rsidP="00E70ED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2.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E70EDB" w:rsidRPr="00A7190B" w:rsidRDefault="00E70EDB" w:rsidP="00E70ED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3.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E70EDB" w:rsidRPr="00A7190B" w:rsidRDefault="00E70EDB" w:rsidP="00E70ED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4.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E70EDB" w:rsidRDefault="00E70EDB" w:rsidP="00E70ED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5.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>
        <w:rPr>
          <w:rFonts w:ascii="Georgia" w:hAnsi="Georgia" w:cs="ArialMT"/>
          <w:color w:val="000000" w:themeColor="text1"/>
          <w:sz w:val="20"/>
          <w:szCs w:val="20"/>
        </w:rPr>
        <w:t>4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E70EDB" w:rsidRPr="00A7190B" w:rsidRDefault="00E70EDB" w:rsidP="00E70ED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6.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>
        <w:rPr>
          <w:rFonts w:ascii="Georgia" w:hAnsi="Georgia" w:cs="ArialMT"/>
          <w:color w:val="000000" w:themeColor="text1"/>
          <w:sz w:val="20"/>
          <w:szCs w:val="20"/>
        </w:rPr>
        <w:t>6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E70EDB" w:rsidRDefault="00E70EDB" w:rsidP="00E70ED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7.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>1</w:t>
      </w:r>
      <w:r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E70EDB" w:rsidP="0089232B">
      <w:pPr>
        <w:pBdr>
          <w:top w:val="single" w:sz="12" w:space="1" w:color="auto"/>
        </w:pBdr>
        <w:tabs>
          <w:tab w:val="right" w:pos="8505"/>
        </w:tabs>
        <w:spacing w:after="60" w:line="240" w:lineRule="auto"/>
        <w:jc w:val="right"/>
        <w:rPr>
          <w:rFonts w:ascii="Georgia" w:hAnsi="Georgia"/>
          <w:b/>
        </w:rPr>
      </w:pPr>
      <w:r>
        <w:rPr>
          <w:rFonts w:ascii="Georgia" w:hAnsi="Georgia" w:cs="Arial-BoldMT"/>
          <w:b/>
          <w:bCs/>
          <w:sz w:val="20"/>
          <w:szCs w:val="20"/>
        </w:rPr>
        <w:t>50</w:t>
      </w:r>
      <w:r w:rsidR="0088520F" w:rsidRPr="00A7190B">
        <w:rPr>
          <w:rFonts w:ascii="Georgia" w:hAnsi="Georgia" w:cs="Arial-BoldMT"/>
          <w:b/>
          <w:bCs/>
          <w:sz w:val="20"/>
          <w:szCs w:val="20"/>
        </w:rPr>
        <w:t xml:space="preserve"> </w:t>
      </w:r>
      <w:proofErr w:type="gramStart"/>
      <w:r w:rsidR="0088520F" w:rsidRPr="00A7190B">
        <w:rPr>
          <w:rFonts w:ascii="Georgia" w:hAnsi="Georgia" w:cs="Arial-BoldMT"/>
          <w:b/>
          <w:bCs/>
          <w:sz w:val="20"/>
          <w:szCs w:val="20"/>
        </w:rPr>
        <w:t>pontos</w:t>
      </w:r>
      <w:proofErr w:type="gramEnd"/>
      <w:r w:rsidR="0088520F" w:rsidRPr="00A7190B">
        <w:rPr>
          <w:rFonts w:ascii="Georgia" w:hAnsi="Georgia"/>
          <w:b/>
        </w:rPr>
        <w:t xml:space="preserve"> </w:t>
      </w:r>
    </w:p>
    <w:p w:rsidR="0088520F" w:rsidRPr="0089232B" w:rsidRDefault="0088520F" w:rsidP="0089232B">
      <w:pPr>
        <w:pBdr>
          <w:top w:val="single" w:sz="12" w:space="1" w:color="auto"/>
        </w:pBdr>
        <w:tabs>
          <w:tab w:val="right" w:pos="8505"/>
        </w:tabs>
        <w:spacing w:after="60" w:line="240" w:lineRule="auto"/>
        <w:jc w:val="right"/>
        <w:rPr>
          <w:rFonts w:ascii="Georgia" w:hAnsi="Georgia" w:cs="Arial-BoldMT"/>
          <w:b/>
          <w:bCs/>
          <w:sz w:val="12"/>
          <w:szCs w:val="12"/>
        </w:rPr>
      </w:pPr>
    </w:p>
    <w:p w:rsidR="0088520F" w:rsidRDefault="0088520F" w:rsidP="0089232B">
      <w:pPr>
        <w:pBdr>
          <w:top w:val="single" w:sz="12" w:space="1" w:color="auto"/>
        </w:pBdr>
        <w:tabs>
          <w:tab w:val="right" w:pos="8505"/>
        </w:tabs>
        <w:spacing w:after="60" w:line="240" w:lineRule="auto"/>
        <w:rPr>
          <w:rFonts w:ascii="Georgia" w:hAnsi="Georgia" w:cs="Arial-BoldMT"/>
          <w:b/>
          <w:bCs/>
          <w:sz w:val="20"/>
          <w:szCs w:val="20"/>
        </w:rPr>
      </w:pPr>
      <w:r w:rsidRPr="00A7190B">
        <w:rPr>
          <w:rFonts w:ascii="Georgia" w:hAnsi="Georgia" w:cs="Arial-BoldMT"/>
          <w:b/>
          <w:bCs/>
          <w:sz w:val="20"/>
          <w:szCs w:val="20"/>
        </w:rPr>
        <w:tab/>
      </w:r>
      <w:proofErr w:type="gramStart"/>
      <w:r w:rsidRPr="00A7190B">
        <w:rPr>
          <w:rFonts w:ascii="Georgia" w:hAnsi="Georgia" w:cs="Arial-BoldMT"/>
          <w:b/>
          <w:bCs/>
          <w:sz w:val="20"/>
          <w:szCs w:val="20"/>
        </w:rPr>
        <w:t xml:space="preserve">TOTAL </w:t>
      </w:r>
      <w:r w:rsidRPr="00A7190B">
        <w:rPr>
          <w:rFonts w:ascii="Georgia" w:hAnsi="Georgia" w:cs="ArialMT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sz w:val="20"/>
          <w:szCs w:val="20"/>
        </w:rPr>
        <w:t>..........................</w:t>
      </w:r>
      <w:r w:rsidRPr="00455AF7">
        <w:rPr>
          <w:rFonts w:ascii="Georgia" w:hAnsi="Georgia" w:cs="ArialMT"/>
          <w:sz w:val="20"/>
          <w:szCs w:val="20"/>
        </w:rPr>
        <w:t xml:space="preserve"> </w:t>
      </w:r>
      <w:r w:rsidRPr="00455AF7">
        <w:rPr>
          <w:rFonts w:ascii="Georgia" w:hAnsi="Georgia" w:cs="Arial-BoldMT"/>
          <w:b/>
          <w:bCs/>
          <w:sz w:val="20"/>
          <w:szCs w:val="20"/>
        </w:rPr>
        <w:t xml:space="preserve">200 </w:t>
      </w:r>
      <w:proofErr w:type="gramStart"/>
      <w:r w:rsidRPr="00455AF7">
        <w:rPr>
          <w:rFonts w:ascii="Georgia" w:hAnsi="Georgia" w:cs="Arial-BoldMT"/>
          <w:b/>
          <w:bCs/>
          <w:sz w:val="20"/>
          <w:szCs w:val="20"/>
        </w:rPr>
        <w:t>pontos</w:t>
      </w:r>
      <w:proofErr w:type="gramEnd"/>
    </w:p>
    <w:p w:rsidR="003D1A5A" w:rsidRPr="009467FD" w:rsidRDefault="003D1A5A" w:rsidP="006837A4">
      <w:pPr>
        <w:pBdr>
          <w:top w:val="single" w:sz="12" w:space="1" w:color="auto"/>
        </w:pBdr>
        <w:tabs>
          <w:tab w:val="right" w:pos="8505"/>
        </w:tabs>
        <w:spacing w:after="60" w:line="240" w:lineRule="auto"/>
        <w:jc w:val="right"/>
        <w:rPr>
          <w:rFonts w:ascii="Georgia" w:hAnsi="Georgia" w:cs="Arial-BoldMT"/>
          <w:b/>
          <w:bCs/>
          <w:sz w:val="20"/>
          <w:szCs w:val="20"/>
        </w:rPr>
      </w:pPr>
    </w:p>
    <w:sectPr w:rsidR="003D1A5A" w:rsidRPr="009467FD" w:rsidSect="000E5C63">
      <w:type w:val="continuous"/>
      <w:pgSz w:w="11906" w:h="16838"/>
      <w:pgMar w:top="1417" w:right="991" w:bottom="993" w:left="2410" w:header="708" w:footer="4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81B" w:rsidRDefault="0039281B" w:rsidP="00DB7725">
      <w:pPr>
        <w:spacing w:after="0" w:line="240" w:lineRule="auto"/>
      </w:pPr>
      <w:r>
        <w:separator/>
      </w:r>
    </w:p>
  </w:endnote>
  <w:endnote w:type="continuationSeparator" w:id="0">
    <w:p w:rsidR="0039281B" w:rsidRDefault="0039281B" w:rsidP="00DB7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ZapfHumanist601BT-Roman"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kzidenzGroteskBE-Md">
    <w:charset w:val="00"/>
    <w:family w:val="auto"/>
    <w:pitch w:val="variable"/>
  </w:font>
  <w:font w:name="Arial Black">
    <w:panose1 w:val="020B0A04020102020204"/>
    <w:charset w:val="00"/>
    <w:family w:val="swiss"/>
    <w:pitch w:val="variable"/>
    <w:sig w:usb0="00000003" w:usb1="00000000" w:usb2="00000000" w:usb3="00000000" w:csb0="00000001" w:csb1="00000000"/>
  </w:font>
  <w:font w:name="Arial-BoldMT">
    <w:charset w:val="00"/>
    <w:family w:val="auto"/>
    <w:pitch w:val="variable"/>
  </w:font>
  <w:font w:name="TimesNewRomanPS-BoldMT">
    <w:charset w:val="00"/>
    <w:family w:val="auto"/>
    <w:pitch w:val="variable"/>
  </w:font>
  <w:font w:name="ArialMT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077659"/>
      <w:docPartObj>
        <w:docPartGallery w:val="Page Numbers (Top of Page)"/>
        <w:docPartUnique/>
      </w:docPartObj>
    </w:sdtPr>
    <w:sdtEndPr/>
    <w:sdtContent>
      <w:p w:rsidR="005D1D9D" w:rsidRDefault="0039281B" w:rsidP="00875292">
        <w:pPr>
          <w:pStyle w:val="Footer"/>
          <w:jc w:val="right"/>
        </w:pPr>
        <w:r>
          <w:rPr>
            <w:noProof/>
            <w:color w:val="808080" w:themeColor="background1" w:themeShade="80"/>
            <w:sz w:val="18"/>
            <w:szCs w:val="18"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052" type="#_x0000_t202" style="position:absolute;left:0;text-align:left;margin-left:-6.9pt;margin-top:-3.4pt;width:184.05pt;height:33.75pt;z-index:-25165004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6mDggIAAA8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PMdI&#10;kQ5a9MAHj671gPJQnd64CozuDZj5AY6hyzFTZ+40/eKQ0jctURt+Za3uW04YRJeFm8nJ1RHHBZB1&#10;/14zcEO2XkegobFdKB0UAwE6dOnx2JkQCoXD/Px8XpxPMaKgK/LFLJ9GF6Q63DbW+bdcdyhsamyh&#10;8xGd7O6cD9GQ6mASnDktBVsJKaNgN+sbadGOAEtW8dujvzCTKhgrHa6NiOMJBAk+gi6EG7v+VGZ5&#10;kV7n5WQ1W8wnxaqYTsp5upikWXldztKiLG5X30OAWVG1gjGu7oTiBwZmxd91eD8LI3ciB1Ff43IK&#10;1Yl5/THJNH6/S7ITHgZSiq7Gi6MRqUJj3ygGaZPKEyHHffIy/FhlqMHhH6sSaRA6P3LAD+sBUAI3&#10;1po9AiGshn5B1+EVgU2r7TeMepjIGruvW2I5RvKdAlKVWVGEEY5CMZ3nINhTzfpUQxQFqBp7jMbt&#10;jR/Hfmus2LTgaaSx0ldAxEZEjjxHtacvTF1MZv9ChLE+laPV8zu2/AEAAP//AwBQSwMEFAAGAAgA&#10;AAAhAJ9n6WffAAAACQEAAA8AAABkcnMvZG93bnJldi54bWxMj81OwzAQhO9IvIO1SFxQ66T5KYQ4&#10;FSCBuLb0ATaxm0TE6yh2m/TtWU5w29GOZr4pd4sdxMVMvnekIF5HIAw1TvfUKjh+va8eQfiApHFw&#10;ZBRcjYdddXtTYqHdTHtzOYRWcAj5AhV0IYyFlL7pjEW/dqMh/p3cZDGwnFqpJ5w53A5yE0W5tNgT&#10;N3Q4mrfONN+Hs1Vw+pwfsqe5/gjH7T7NX7Hf1u6q1P3d8vIMIpgl/JnhF5/RoWKm2p1JezEoWMUJ&#10;owc+shgEG5IsTUDUCvJNCrIq5f8F1Q8AAAD//wMAUEsBAi0AFAAGAAgAAAAhALaDOJL+AAAA4QEA&#10;ABMAAAAAAAAAAAAAAAAAAAAAAFtDb250ZW50X1R5cGVzXS54bWxQSwECLQAUAAYACAAAACEAOP0h&#10;/9YAAACUAQAACwAAAAAAAAAAAAAAAAAvAQAAX3JlbHMvLnJlbHNQSwECLQAUAAYACAAAACEAqw+p&#10;g4ICAAAPBQAADgAAAAAAAAAAAAAAAAAuAgAAZHJzL2Uyb0RvYy54bWxQSwECLQAUAAYACAAAACEA&#10;n2fpZ98AAAAJAQAADwAAAAAAAAAAAAAAAADcBAAAZHJzL2Rvd25yZXYueG1sUEsFBgAAAAAEAAQA&#10;8wAAAOgFAAAAAA==&#10;" stroked="f">
              <v:textbox style="mso-next-textbox:#Text Box 2">
                <w:txbxContent>
                  <w:p w:rsidR="005D1D9D" w:rsidRDefault="005D1D9D" w:rsidP="00875292">
                    <w:pPr>
                      <w:spacing w:after="0" w:line="240" w:lineRule="auto"/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086285">
                      <w:rPr>
                        <w:b/>
                        <w:i/>
                        <w:color w:val="808080" w:themeColor="background1" w:themeShade="80"/>
                        <w:sz w:val="20"/>
                        <w:szCs w:val="20"/>
                      </w:rPr>
                      <w:t>Desafios</w:t>
                    </w:r>
                    <w:r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>, Biologia e Geologia 1</w:t>
                    </w:r>
                    <w:r w:rsidR="005C20B2"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>1</w:t>
                    </w:r>
                    <w:r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>.</w:t>
                    </w:r>
                    <w:r w:rsidRPr="00206876">
                      <w:rPr>
                        <w:b/>
                        <w:color w:val="808080" w:themeColor="background1" w:themeShade="80"/>
                        <w:sz w:val="20"/>
                        <w:szCs w:val="20"/>
                        <w:vertAlign w:val="superscript"/>
                      </w:rPr>
                      <w:t>o</w:t>
                    </w:r>
                    <w:r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 xml:space="preserve"> ano</w:t>
                    </w:r>
                  </w:p>
                  <w:p w:rsidR="005D1D9D" w:rsidRPr="00B01FAE" w:rsidRDefault="005D1D9D" w:rsidP="00875292">
                    <w:pPr>
                      <w:rPr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</w:pPr>
                    <w:r w:rsidRPr="00B01FAE">
                      <w:rPr>
                        <w:color w:val="808080" w:themeColor="background1" w:themeShade="80"/>
                        <w:sz w:val="20"/>
                        <w:szCs w:val="20"/>
                      </w:rPr>
                      <w:t xml:space="preserve">© ASA, </w:t>
                    </w:r>
                    <w:r w:rsidR="005215B4">
                      <w:rPr>
                        <w:color w:val="808080" w:themeColor="background1" w:themeShade="80"/>
                        <w:sz w:val="20"/>
                        <w:szCs w:val="20"/>
                      </w:rPr>
                      <w:t>2017</w:t>
                    </w:r>
                  </w:p>
                </w:txbxContent>
              </v:textbox>
            </v:shape>
          </w:pict>
        </w:r>
        <w:r>
          <w:rPr>
            <w:noProof/>
            <w:color w:val="808080" w:themeColor="background1" w:themeShade="80"/>
            <w:sz w:val="18"/>
            <w:szCs w:val="18"/>
            <w:lang w:eastAsia="pt-PT"/>
          </w:rPr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2051" type="#_x0000_t32" style="position:absolute;left:0;text-align:left;margin-left:-.15pt;margin-top:-1.1pt;width:426pt;height:0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o0qNgIAAHIEAAAOAAAAZHJzL2Uyb0RvYy54bWysVMGO2yAQvVfqPyDuWdupk81acVYrO+ll&#10;24202w8ggG1UDAhInKjqv3fASbRpL1XVHMgwMG/ezDy8fDz2Eh24dUKrEmd3KUZcUc2Eakv87W0z&#10;WWDkPFGMSK14iU/c4cfVxw/LwRR8qjstGbcIQJQrBlPizntTJImjHe+Ju9OGKzhstO2Jh61tE2bJ&#10;AOi9TKZpOk8GbZmxmnLnwFuPh3gV8ZuGU//SNI57JEsM3HxcbVx3YU1WS1K0lphO0DMN8g8seiIU&#10;JL1C1cQTtLfiD6heUKudbvwd1X2im0ZQHmuAarL0t2peO2J4rAWa48y1Te7/wdKvh61FgpV4hpEi&#10;PYzoae91zIzmoT2DcQXcqtTWhgLpUb2aZ02/O6R01RHV8nj57WQgNgsRyU1I2DgDSXbDF83gDgH8&#10;2KtjY/sACV1AxziS03Uk/OgRBecsz1KYM0b0cpaQ4hJorPOfue5RMErsvCWi7XyllYLBa5vFNOTw&#10;7HygRYpLQMiq9EZIGecvFRqA+/QeEoUjp6Vg4TRughR5JS06EBDRrh1R5b6HckbfLIXfKCVwg+BG&#10;d3RB1ijmgBA53IBbvVcscug4Yeuz7YmQow3RUgUW0A+o4myNyvrxkD6sF+tFPsmn8/UkT+t68rSp&#10;8sl8k93P6k91VdXZz1BQlhedYIyrUNNF5Vn+dyo6v7dRn1edX7uX3KLHEoHs5T+SjoIIGhjVtNPs&#10;tLUXoYCw4+XzIwwv5/0e7PefitUvAAAA//8DAFBLAwQUAAYACAAAACEAguBiNdwAAAAHAQAADwAA&#10;AGRycy9kb3ducmV2LnhtbEyOwU7DMBBE70j8g7VI3FonqQohxKkQCHFAVLSAuLrxEkfY6yh22/D3&#10;LOIAp9HOjGZfvZq8EwccYx9IQT7PQCC1wfTUKXh9uZ+VIGLSZLQLhAq+MMKqOT2pdWXCkTZ42KZO&#10;8AjFSiuwKQ2VlLG16HWchwGJs48wep34HDtpRn3kce9kkWUX0uue+IPVA95abD+3e6/gaeGu3p7f&#10;7/KNwfX08NgPtiwGpc7PpptrEAmn9FeGH3xGh4aZdmFPJgqnYLbgIkuxBMFxucwvQex+DdnU8j9/&#10;8w0AAP//AwBQSwECLQAUAAYACAAAACEAtoM4kv4AAADhAQAAEwAAAAAAAAAAAAAAAAAAAAAAW0Nv&#10;bnRlbnRfVHlwZXNdLnhtbFBLAQItABQABgAIAAAAIQA4/SH/1gAAAJQBAAALAAAAAAAAAAAAAAAA&#10;AC8BAABfcmVscy8ucmVsc1BLAQItABQABgAIAAAAIQCdTo0qNgIAAHIEAAAOAAAAAAAAAAAAAAAA&#10;AC4CAABkcnMvZTJvRG9jLnhtbFBLAQItABQABgAIAAAAIQCC4GI13AAAAAcBAAAPAAAAAAAAAAAA&#10;AAAAAJAEAABkcnMvZG93bnJldi54bWxQSwUGAAAAAAQABADzAAAAmQUAAAAA&#10;" strokecolor="#7f7f7f [1612]" strokeweight="1pt"/>
          </w:pict>
        </w:r>
        <w:r w:rsidR="005D1D9D">
          <w:rPr>
            <w:noProof/>
            <w:lang w:eastAsia="pt-PT"/>
          </w:rPr>
          <w:drawing>
            <wp:anchor distT="0" distB="0" distL="114300" distR="114300" simplePos="0" relativeHeight="251665408" behindDoc="0" locked="0" layoutInCell="1" allowOverlap="1" wp14:anchorId="51AFE108" wp14:editId="6358C074">
              <wp:simplePos x="0" y="0"/>
              <wp:positionH relativeFrom="column">
                <wp:posOffset>-1524000</wp:posOffset>
              </wp:positionH>
              <wp:positionV relativeFrom="paragraph">
                <wp:posOffset>-3810</wp:posOffset>
              </wp:positionV>
              <wp:extent cx="1036955" cy="403225"/>
              <wp:effectExtent l="0" t="0" r="0" b="0"/>
              <wp:wrapNone/>
              <wp:docPr id="12" name="Picture 12" descr="cid:85E5BB69-4261-41A0-A2D5-090715FFDCFF@la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b74456be-140c-4d23-bc55-c1b3eaddea1b" descr="cid:85E5BB69-4261-41A0-A2D5-090715FFDCFF@lan"/>
                      <pic:cNvPicPr>
                        <a:picLocks noChangeAspect="1" noChangeArrowheads="1"/>
                      </pic:cNvPicPr>
                    </pic:nvPicPr>
                    <pic:blipFill>
                      <a:blip r:embed="rId1" r:link="rId2">
                        <a:grayscl/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36955" cy="403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5D1D9D" w:rsidRPr="00006640">
          <w:rPr>
            <w:color w:val="808080" w:themeColor="background1" w:themeShade="80"/>
            <w:sz w:val="18"/>
            <w:szCs w:val="18"/>
          </w:rPr>
          <w:t xml:space="preserve">Página </w:t>
        </w:r>
        <w:r w:rsidR="005D1D9D">
          <w:rPr>
            <w:b/>
            <w:bCs/>
            <w:color w:val="808080" w:themeColor="background1" w:themeShade="80"/>
            <w:sz w:val="18"/>
            <w:szCs w:val="18"/>
          </w:rPr>
          <w:fldChar w:fldCharType="begin"/>
        </w:r>
        <w:r w:rsidR="005D1D9D">
          <w:rPr>
            <w:b/>
            <w:bCs/>
            <w:color w:val="808080" w:themeColor="background1" w:themeShade="80"/>
            <w:sz w:val="18"/>
            <w:szCs w:val="18"/>
          </w:rPr>
          <w:instrText xml:space="preserve"> PAGE  </w:instrText>
        </w:r>
        <w:r w:rsidR="005D1D9D">
          <w:rPr>
            <w:b/>
            <w:bCs/>
            <w:color w:val="808080" w:themeColor="background1" w:themeShade="80"/>
            <w:sz w:val="18"/>
            <w:szCs w:val="18"/>
          </w:rPr>
          <w:fldChar w:fldCharType="separate"/>
        </w:r>
        <w:r w:rsidR="00AF7D5B">
          <w:rPr>
            <w:b/>
            <w:bCs/>
            <w:noProof/>
            <w:color w:val="808080" w:themeColor="background1" w:themeShade="80"/>
            <w:sz w:val="18"/>
            <w:szCs w:val="18"/>
          </w:rPr>
          <w:t>10</w:t>
        </w:r>
        <w:r w:rsidR="005D1D9D">
          <w:rPr>
            <w:b/>
            <w:bCs/>
            <w:color w:val="808080" w:themeColor="background1" w:themeShade="80"/>
            <w:sz w:val="18"/>
            <w:szCs w:val="18"/>
          </w:rPr>
          <w:fldChar w:fldCharType="end"/>
        </w:r>
        <w:r w:rsidR="005D1D9D" w:rsidRPr="00006640">
          <w:rPr>
            <w:color w:val="808080" w:themeColor="background1" w:themeShade="80"/>
            <w:sz w:val="18"/>
            <w:szCs w:val="18"/>
          </w:rPr>
          <w:t xml:space="preserve"> de </w:t>
        </w:r>
        <w:r w:rsidR="005D1D9D" w:rsidRPr="00006640">
          <w:rPr>
            <w:b/>
            <w:bCs/>
            <w:color w:val="808080" w:themeColor="background1" w:themeShade="80"/>
            <w:sz w:val="18"/>
            <w:szCs w:val="18"/>
          </w:rPr>
          <w:fldChar w:fldCharType="begin"/>
        </w:r>
        <w:r w:rsidR="005D1D9D" w:rsidRPr="00006640">
          <w:rPr>
            <w:b/>
            <w:bCs/>
            <w:color w:val="808080" w:themeColor="background1" w:themeShade="80"/>
            <w:sz w:val="18"/>
            <w:szCs w:val="18"/>
          </w:rPr>
          <w:instrText xml:space="preserve"> NUMPAGES  </w:instrText>
        </w:r>
        <w:r w:rsidR="005D1D9D" w:rsidRPr="00006640">
          <w:rPr>
            <w:b/>
            <w:bCs/>
            <w:color w:val="808080" w:themeColor="background1" w:themeShade="80"/>
            <w:sz w:val="18"/>
            <w:szCs w:val="18"/>
          </w:rPr>
          <w:fldChar w:fldCharType="separate"/>
        </w:r>
        <w:r w:rsidR="00AF7D5B">
          <w:rPr>
            <w:b/>
            <w:bCs/>
            <w:noProof/>
            <w:color w:val="808080" w:themeColor="background1" w:themeShade="80"/>
            <w:sz w:val="18"/>
            <w:szCs w:val="18"/>
          </w:rPr>
          <w:t>10</w:t>
        </w:r>
        <w:r w:rsidR="005D1D9D" w:rsidRPr="00006640">
          <w:rPr>
            <w:b/>
            <w:bCs/>
            <w:color w:val="808080" w:themeColor="background1" w:themeShade="80"/>
            <w:sz w:val="18"/>
            <w:szCs w:val="18"/>
          </w:rPr>
          <w:fldChar w:fldCharType="end"/>
        </w:r>
      </w:p>
    </w:sdtContent>
  </w:sdt>
  <w:p w:rsidR="005D1D9D" w:rsidRDefault="005D1D9D" w:rsidP="005215B4">
    <w:pPr>
      <w:pStyle w:val="Footer"/>
      <w:tabs>
        <w:tab w:val="clear" w:pos="8504"/>
        <w:tab w:val="left" w:pos="330"/>
        <w:tab w:val="left" w:pos="660"/>
        <w:tab w:val="left" w:pos="804"/>
        <w:tab w:val="left" w:pos="990"/>
        <w:tab w:val="left" w:pos="3360"/>
        <w:tab w:val="right" w:pos="8505"/>
      </w:tabs>
    </w:pPr>
    <w:r>
      <w:tab/>
    </w:r>
    <w:r w:rsidR="005215B4">
      <w:tab/>
    </w: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81B" w:rsidRDefault="0039281B" w:rsidP="00DB7725">
      <w:pPr>
        <w:spacing w:after="0" w:line="240" w:lineRule="auto"/>
      </w:pPr>
      <w:r>
        <w:separator/>
      </w:r>
    </w:p>
  </w:footnote>
  <w:footnote w:type="continuationSeparator" w:id="0">
    <w:p w:rsidR="0039281B" w:rsidRDefault="0039281B" w:rsidP="00DB77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E560E"/>
    <w:multiLevelType w:val="hybridMultilevel"/>
    <w:tmpl w:val="25743990"/>
    <w:lvl w:ilvl="0" w:tplc="0816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707952"/>
    <w:multiLevelType w:val="hybridMultilevel"/>
    <w:tmpl w:val="1886180E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C2E27"/>
    <w:multiLevelType w:val="hybridMultilevel"/>
    <w:tmpl w:val="B91A9D76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5A73AC"/>
    <w:multiLevelType w:val="hybridMultilevel"/>
    <w:tmpl w:val="AA424436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DC2DCF"/>
    <w:multiLevelType w:val="hybridMultilevel"/>
    <w:tmpl w:val="3E6887F8"/>
    <w:lvl w:ilvl="0" w:tplc="0122D1F4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FE027D"/>
    <w:multiLevelType w:val="hybridMultilevel"/>
    <w:tmpl w:val="6A2E057C"/>
    <w:lvl w:ilvl="0" w:tplc="F00C7B0C">
      <w:start w:val="1"/>
      <w:numFmt w:val="upperLetter"/>
      <w:lvlText w:val="%1."/>
      <w:lvlJc w:val="left"/>
      <w:pPr>
        <w:ind w:left="720" w:hanging="360"/>
      </w:pPr>
      <w:rPr>
        <w:rFonts w:ascii="Georgia" w:hAnsi="Georgia" w:cs="ZapfHumanist601BT-Roman" w:hint="default"/>
        <w:b/>
        <w:i w:val="0"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B660D1"/>
    <w:multiLevelType w:val="hybridMultilevel"/>
    <w:tmpl w:val="0D2A6000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2519C3"/>
    <w:multiLevelType w:val="hybridMultilevel"/>
    <w:tmpl w:val="1886180E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CA7E0C"/>
    <w:multiLevelType w:val="hybridMultilevel"/>
    <w:tmpl w:val="B224A7D0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E005E3"/>
    <w:multiLevelType w:val="hybridMultilevel"/>
    <w:tmpl w:val="F4502116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061630"/>
    <w:multiLevelType w:val="hybridMultilevel"/>
    <w:tmpl w:val="D57C96C8"/>
    <w:lvl w:ilvl="0" w:tplc="0122D1F4">
      <w:start w:val="1"/>
      <w:numFmt w:val="upperRoman"/>
      <w:lvlText w:val="%1."/>
      <w:lvlJc w:val="right"/>
      <w:pPr>
        <w:ind w:left="1146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1E65366A"/>
    <w:multiLevelType w:val="hybridMultilevel"/>
    <w:tmpl w:val="5950C84A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8808C7"/>
    <w:multiLevelType w:val="hybridMultilevel"/>
    <w:tmpl w:val="B6E64560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D5227E"/>
    <w:multiLevelType w:val="hybridMultilevel"/>
    <w:tmpl w:val="C78CC5DE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2D6CAB"/>
    <w:multiLevelType w:val="multilevel"/>
    <w:tmpl w:val="0B503FBE"/>
    <w:styleLink w:val="Testes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upperLetter"/>
      <w:lvlText w:val="(%2)"/>
      <w:lvlJc w:val="left"/>
      <w:pPr>
        <w:ind w:left="1515" w:hanging="435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>
    <w:nsid w:val="36C60189"/>
    <w:multiLevelType w:val="hybridMultilevel"/>
    <w:tmpl w:val="1886180E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441AC5"/>
    <w:multiLevelType w:val="hybridMultilevel"/>
    <w:tmpl w:val="64E07F62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563BBD"/>
    <w:multiLevelType w:val="hybridMultilevel"/>
    <w:tmpl w:val="DF74F21E"/>
    <w:lvl w:ilvl="0" w:tplc="0122D1F4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DE0C33"/>
    <w:multiLevelType w:val="hybridMultilevel"/>
    <w:tmpl w:val="44889BD8"/>
    <w:lvl w:ilvl="0" w:tplc="F00C7B0C">
      <w:start w:val="1"/>
      <w:numFmt w:val="upperLetter"/>
      <w:lvlText w:val="%1."/>
      <w:lvlJc w:val="left"/>
      <w:pPr>
        <w:ind w:left="720" w:hanging="360"/>
      </w:pPr>
      <w:rPr>
        <w:rFonts w:ascii="Georgia" w:hAnsi="Georgia" w:cs="ZapfHumanist601BT-Roman" w:hint="default"/>
        <w:b/>
        <w:i w:val="0"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101A25"/>
    <w:multiLevelType w:val="hybridMultilevel"/>
    <w:tmpl w:val="55BA569C"/>
    <w:lvl w:ilvl="0" w:tplc="F00C7B0C">
      <w:start w:val="1"/>
      <w:numFmt w:val="upperLetter"/>
      <w:lvlText w:val="%1."/>
      <w:lvlJc w:val="left"/>
      <w:pPr>
        <w:ind w:left="720" w:hanging="360"/>
      </w:pPr>
      <w:rPr>
        <w:rFonts w:ascii="Georgia" w:hAnsi="Georgia" w:cs="ZapfHumanist601BT-Roman" w:hint="default"/>
        <w:b/>
        <w:i w:val="0"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D05735"/>
    <w:multiLevelType w:val="hybridMultilevel"/>
    <w:tmpl w:val="AD2E6BBC"/>
    <w:lvl w:ilvl="0" w:tplc="F00C7B0C">
      <w:start w:val="1"/>
      <w:numFmt w:val="upperLetter"/>
      <w:lvlText w:val="%1."/>
      <w:lvlJc w:val="left"/>
      <w:pPr>
        <w:ind w:left="720" w:hanging="360"/>
      </w:pPr>
      <w:rPr>
        <w:rFonts w:ascii="Georgia" w:hAnsi="Georgia" w:cs="ZapfHumanist601BT-Roman" w:hint="default"/>
        <w:b/>
        <w:i w:val="0"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845114"/>
    <w:multiLevelType w:val="hybridMultilevel"/>
    <w:tmpl w:val="5A8C37BE"/>
    <w:lvl w:ilvl="0" w:tplc="CD18C0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8A00FA"/>
    <w:multiLevelType w:val="hybridMultilevel"/>
    <w:tmpl w:val="574A060A"/>
    <w:lvl w:ilvl="0" w:tplc="F00C7B0C">
      <w:start w:val="1"/>
      <w:numFmt w:val="upperLetter"/>
      <w:lvlText w:val="%1."/>
      <w:lvlJc w:val="left"/>
      <w:pPr>
        <w:ind w:left="720" w:hanging="360"/>
      </w:pPr>
      <w:rPr>
        <w:rFonts w:ascii="Georgia" w:hAnsi="Georgia" w:cs="ZapfHumanist601BT-Roman" w:hint="default"/>
        <w:b/>
        <w:i w:val="0"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EB1C10"/>
    <w:multiLevelType w:val="hybridMultilevel"/>
    <w:tmpl w:val="770A26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C3B0691"/>
    <w:multiLevelType w:val="hybridMultilevel"/>
    <w:tmpl w:val="1886180E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EF74D9"/>
    <w:multiLevelType w:val="hybridMultilevel"/>
    <w:tmpl w:val="DB70F7E2"/>
    <w:lvl w:ilvl="0" w:tplc="8BCC81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457D0A"/>
    <w:multiLevelType w:val="hybridMultilevel"/>
    <w:tmpl w:val="1886180E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373883"/>
    <w:multiLevelType w:val="hybridMultilevel"/>
    <w:tmpl w:val="6F1641C6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6A704D"/>
    <w:multiLevelType w:val="hybridMultilevel"/>
    <w:tmpl w:val="5A8C37BE"/>
    <w:lvl w:ilvl="0" w:tplc="CD18C0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810885"/>
    <w:multiLevelType w:val="hybridMultilevel"/>
    <w:tmpl w:val="323C6FB6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A920FC"/>
    <w:multiLevelType w:val="hybridMultilevel"/>
    <w:tmpl w:val="30D4AC64"/>
    <w:lvl w:ilvl="0" w:tplc="0122D1F4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32F26C4"/>
    <w:multiLevelType w:val="hybridMultilevel"/>
    <w:tmpl w:val="5A8C37BE"/>
    <w:lvl w:ilvl="0" w:tplc="CD18C0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830AD7"/>
    <w:multiLevelType w:val="hybridMultilevel"/>
    <w:tmpl w:val="26A02072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99C1D46"/>
    <w:multiLevelType w:val="hybridMultilevel"/>
    <w:tmpl w:val="1886180E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99153C"/>
    <w:multiLevelType w:val="hybridMultilevel"/>
    <w:tmpl w:val="86BC3A3E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F8571FB"/>
    <w:multiLevelType w:val="hybridMultilevel"/>
    <w:tmpl w:val="5A8C37BE"/>
    <w:lvl w:ilvl="0" w:tplc="CD18C0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5"/>
  </w:num>
  <w:num w:numId="3">
    <w:abstractNumId w:val="15"/>
  </w:num>
  <w:num w:numId="4">
    <w:abstractNumId w:val="24"/>
  </w:num>
  <w:num w:numId="5">
    <w:abstractNumId w:val="26"/>
  </w:num>
  <w:num w:numId="6">
    <w:abstractNumId w:val="33"/>
  </w:num>
  <w:num w:numId="7">
    <w:abstractNumId w:val="4"/>
  </w:num>
  <w:num w:numId="8">
    <w:abstractNumId w:val="1"/>
  </w:num>
  <w:num w:numId="9">
    <w:abstractNumId w:val="7"/>
  </w:num>
  <w:num w:numId="10">
    <w:abstractNumId w:val="18"/>
  </w:num>
  <w:num w:numId="11">
    <w:abstractNumId w:val="20"/>
  </w:num>
  <w:num w:numId="12">
    <w:abstractNumId w:val="25"/>
  </w:num>
  <w:num w:numId="13">
    <w:abstractNumId w:val="0"/>
  </w:num>
  <w:num w:numId="14">
    <w:abstractNumId w:val="28"/>
  </w:num>
  <w:num w:numId="15">
    <w:abstractNumId w:val="5"/>
  </w:num>
  <w:num w:numId="16">
    <w:abstractNumId w:val="13"/>
  </w:num>
  <w:num w:numId="17">
    <w:abstractNumId w:val="9"/>
  </w:num>
  <w:num w:numId="18">
    <w:abstractNumId w:val="34"/>
  </w:num>
  <w:num w:numId="19">
    <w:abstractNumId w:val="2"/>
  </w:num>
  <w:num w:numId="20">
    <w:abstractNumId w:val="23"/>
  </w:num>
  <w:num w:numId="21">
    <w:abstractNumId w:val="10"/>
  </w:num>
  <w:num w:numId="22">
    <w:abstractNumId w:val="8"/>
  </w:num>
  <w:num w:numId="23">
    <w:abstractNumId w:val="21"/>
  </w:num>
  <w:num w:numId="24">
    <w:abstractNumId w:val="30"/>
  </w:num>
  <w:num w:numId="25">
    <w:abstractNumId w:val="12"/>
  </w:num>
  <w:num w:numId="26">
    <w:abstractNumId w:val="16"/>
  </w:num>
  <w:num w:numId="27">
    <w:abstractNumId w:val="32"/>
  </w:num>
  <w:num w:numId="28">
    <w:abstractNumId w:val="27"/>
  </w:num>
  <w:num w:numId="29">
    <w:abstractNumId w:val="3"/>
  </w:num>
  <w:num w:numId="30">
    <w:abstractNumId w:val="31"/>
  </w:num>
  <w:num w:numId="31">
    <w:abstractNumId w:val="22"/>
  </w:num>
  <w:num w:numId="32">
    <w:abstractNumId w:val="17"/>
  </w:num>
  <w:num w:numId="33">
    <w:abstractNumId w:val="11"/>
  </w:num>
  <w:num w:numId="34">
    <w:abstractNumId w:val="6"/>
  </w:num>
  <w:num w:numId="35">
    <w:abstractNumId w:val="29"/>
  </w:num>
  <w:num w:numId="36">
    <w:abstractNumId w:val="19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3">
      <o:colormru v:ext="edit" colors="#cf9,#cf3,#c0c"/>
    </o:shapedefaults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3AA8"/>
    <w:rsid w:val="000038A2"/>
    <w:rsid w:val="00004CAA"/>
    <w:rsid w:val="00006640"/>
    <w:rsid w:val="000066CA"/>
    <w:rsid w:val="00006C07"/>
    <w:rsid w:val="00006FA7"/>
    <w:rsid w:val="000107ED"/>
    <w:rsid w:val="00011E16"/>
    <w:rsid w:val="00016B08"/>
    <w:rsid w:val="00016FDA"/>
    <w:rsid w:val="00022066"/>
    <w:rsid w:val="000234F3"/>
    <w:rsid w:val="000267D8"/>
    <w:rsid w:val="00026C2B"/>
    <w:rsid w:val="000317AB"/>
    <w:rsid w:val="00032FEA"/>
    <w:rsid w:val="0003336B"/>
    <w:rsid w:val="00033996"/>
    <w:rsid w:val="00033F54"/>
    <w:rsid w:val="00036962"/>
    <w:rsid w:val="00037BE8"/>
    <w:rsid w:val="00045916"/>
    <w:rsid w:val="00046409"/>
    <w:rsid w:val="00046EF4"/>
    <w:rsid w:val="000471EF"/>
    <w:rsid w:val="000517C2"/>
    <w:rsid w:val="0005292C"/>
    <w:rsid w:val="00056CA4"/>
    <w:rsid w:val="00056E50"/>
    <w:rsid w:val="000571CF"/>
    <w:rsid w:val="00066219"/>
    <w:rsid w:val="00066F82"/>
    <w:rsid w:val="000731B1"/>
    <w:rsid w:val="00075FCE"/>
    <w:rsid w:val="00083FEB"/>
    <w:rsid w:val="000847F5"/>
    <w:rsid w:val="00084D21"/>
    <w:rsid w:val="00086285"/>
    <w:rsid w:val="00086DAE"/>
    <w:rsid w:val="00090944"/>
    <w:rsid w:val="00096514"/>
    <w:rsid w:val="00097D14"/>
    <w:rsid w:val="000A0888"/>
    <w:rsid w:val="000A1504"/>
    <w:rsid w:val="000A1A22"/>
    <w:rsid w:val="000A5279"/>
    <w:rsid w:val="000A6438"/>
    <w:rsid w:val="000A7459"/>
    <w:rsid w:val="000A77DA"/>
    <w:rsid w:val="000B01F3"/>
    <w:rsid w:val="000B4CA9"/>
    <w:rsid w:val="000B5E26"/>
    <w:rsid w:val="000C1849"/>
    <w:rsid w:val="000C1F9A"/>
    <w:rsid w:val="000C2BE2"/>
    <w:rsid w:val="000C39F1"/>
    <w:rsid w:val="000D18ED"/>
    <w:rsid w:val="000D35E5"/>
    <w:rsid w:val="000D3640"/>
    <w:rsid w:val="000D403A"/>
    <w:rsid w:val="000D4BBE"/>
    <w:rsid w:val="000D73A3"/>
    <w:rsid w:val="000E224D"/>
    <w:rsid w:val="000E32EC"/>
    <w:rsid w:val="000E5C63"/>
    <w:rsid w:val="000E668E"/>
    <w:rsid w:val="000F0107"/>
    <w:rsid w:val="000F16F1"/>
    <w:rsid w:val="000F3A26"/>
    <w:rsid w:val="000F781C"/>
    <w:rsid w:val="001025CD"/>
    <w:rsid w:val="00102A62"/>
    <w:rsid w:val="001042DE"/>
    <w:rsid w:val="00104C92"/>
    <w:rsid w:val="00105901"/>
    <w:rsid w:val="00105C05"/>
    <w:rsid w:val="001112BE"/>
    <w:rsid w:val="00114029"/>
    <w:rsid w:val="00116316"/>
    <w:rsid w:val="001227AD"/>
    <w:rsid w:val="0012418B"/>
    <w:rsid w:val="00124B92"/>
    <w:rsid w:val="0013076C"/>
    <w:rsid w:val="00130A04"/>
    <w:rsid w:val="0013343B"/>
    <w:rsid w:val="00134451"/>
    <w:rsid w:val="001368E7"/>
    <w:rsid w:val="001374AA"/>
    <w:rsid w:val="00145F59"/>
    <w:rsid w:val="00150D22"/>
    <w:rsid w:val="001511DA"/>
    <w:rsid w:val="001538A3"/>
    <w:rsid w:val="0015696D"/>
    <w:rsid w:val="00161E94"/>
    <w:rsid w:val="00165A69"/>
    <w:rsid w:val="001675E9"/>
    <w:rsid w:val="001701A3"/>
    <w:rsid w:val="00170EBD"/>
    <w:rsid w:val="001717B3"/>
    <w:rsid w:val="00173681"/>
    <w:rsid w:val="00173C81"/>
    <w:rsid w:val="00174541"/>
    <w:rsid w:val="00176307"/>
    <w:rsid w:val="001812DA"/>
    <w:rsid w:val="001817AC"/>
    <w:rsid w:val="001866BE"/>
    <w:rsid w:val="00187BC6"/>
    <w:rsid w:val="00187F7E"/>
    <w:rsid w:val="00196EF5"/>
    <w:rsid w:val="001A1273"/>
    <w:rsid w:val="001A1C9F"/>
    <w:rsid w:val="001A2114"/>
    <w:rsid w:val="001A2995"/>
    <w:rsid w:val="001A621E"/>
    <w:rsid w:val="001A7789"/>
    <w:rsid w:val="001B5119"/>
    <w:rsid w:val="001B5BF0"/>
    <w:rsid w:val="001B70A6"/>
    <w:rsid w:val="001B7C79"/>
    <w:rsid w:val="001B7ECA"/>
    <w:rsid w:val="001C03C8"/>
    <w:rsid w:val="001C0B70"/>
    <w:rsid w:val="001C1617"/>
    <w:rsid w:val="001C2059"/>
    <w:rsid w:val="001C5F11"/>
    <w:rsid w:val="001D2252"/>
    <w:rsid w:val="001D2D80"/>
    <w:rsid w:val="001D40B7"/>
    <w:rsid w:val="001D4C08"/>
    <w:rsid w:val="001D556A"/>
    <w:rsid w:val="001E2179"/>
    <w:rsid w:val="001E5D6F"/>
    <w:rsid w:val="001F291F"/>
    <w:rsid w:val="001F4082"/>
    <w:rsid w:val="001F43B2"/>
    <w:rsid w:val="001F4427"/>
    <w:rsid w:val="001F6367"/>
    <w:rsid w:val="001F643A"/>
    <w:rsid w:val="001F78B1"/>
    <w:rsid w:val="002003CF"/>
    <w:rsid w:val="00202551"/>
    <w:rsid w:val="0020309B"/>
    <w:rsid w:val="00206876"/>
    <w:rsid w:val="002069BD"/>
    <w:rsid w:val="00207FAD"/>
    <w:rsid w:val="0021267A"/>
    <w:rsid w:val="00213D6D"/>
    <w:rsid w:val="00214381"/>
    <w:rsid w:val="002152EA"/>
    <w:rsid w:val="002160F5"/>
    <w:rsid w:val="00217B30"/>
    <w:rsid w:val="00220240"/>
    <w:rsid w:val="0022071C"/>
    <w:rsid w:val="00223C45"/>
    <w:rsid w:val="0023264B"/>
    <w:rsid w:val="00233CCE"/>
    <w:rsid w:val="0023446D"/>
    <w:rsid w:val="00234B8C"/>
    <w:rsid w:val="00240BC0"/>
    <w:rsid w:val="00252B5E"/>
    <w:rsid w:val="002541EA"/>
    <w:rsid w:val="00254802"/>
    <w:rsid w:val="00256347"/>
    <w:rsid w:val="002666A2"/>
    <w:rsid w:val="00271A3E"/>
    <w:rsid w:val="0028103F"/>
    <w:rsid w:val="00283C7F"/>
    <w:rsid w:val="002848A7"/>
    <w:rsid w:val="00286BF9"/>
    <w:rsid w:val="00291F05"/>
    <w:rsid w:val="00293974"/>
    <w:rsid w:val="002944DC"/>
    <w:rsid w:val="00295A0F"/>
    <w:rsid w:val="002A0993"/>
    <w:rsid w:val="002A1553"/>
    <w:rsid w:val="002A2A61"/>
    <w:rsid w:val="002A3BE5"/>
    <w:rsid w:val="002B109E"/>
    <w:rsid w:val="002B52D0"/>
    <w:rsid w:val="002B5598"/>
    <w:rsid w:val="002B5F8D"/>
    <w:rsid w:val="002B76A6"/>
    <w:rsid w:val="002C3D25"/>
    <w:rsid w:val="002C6B48"/>
    <w:rsid w:val="002C7FDF"/>
    <w:rsid w:val="002D0597"/>
    <w:rsid w:val="002D16F0"/>
    <w:rsid w:val="002D191B"/>
    <w:rsid w:val="002D46ED"/>
    <w:rsid w:val="002E0156"/>
    <w:rsid w:val="002E0228"/>
    <w:rsid w:val="002E6741"/>
    <w:rsid w:val="002F05F9"/>
    <w:rsid w:val="002F1245"/>
    <w:rsid w:val="002F2FA6"/>
    <w:rsid w:val="00300855"/>
    <w:rsid w:val="003021BA"/>
    <w:rsid w:val="00302869"/>
    <w:rsid w:val="0030443F"/>
    <w:rsid w:val="003067F7"/>
    <w:rsid w:val="00306A6A"/>
    <w:rsid w:val="00310294"/>
    <w:rsid w:val="00312FBF"/>
    <w:rsid w:val="003146A3"/>
    <w:rsid w:val="00315997"/>
    <w:rsid w:val="0031635C"/>
    <w:rsid w:val="003217E3"/>
    <w:rsid w:val="003245F4"/>
    <w:rsid w:val="003255DE"/>
    <w:rsid w:val="003311C2"/>
    <w:rsid w:val="00337DAC"/>
    <w:rsid w:val="00342EF7"/>
    <w:rsid w:val="00343AAF"/>
    <w:rsid w:val="00343EA2"/>
    <w:rsid w:val="00344B39"/>
    <w:rsid w:val="00346853"/>
    <w:rsid w:val="00347D25"/>
    <w:rsid w:val="00350E3F"/>
    <w:rsid w:val="003544EF"/>
    <w:rsid w:val="003627FC"/>
    <w:rsid w:val="00362FEF"/>
    <w:rsid w:val="00363241"/>
    <w:rsid w:val="00364CB5"/>
    <w:rsid w:val="00376589"/>
    <w:rsid w:val="003800CB"/>
    <w:rsid w:val="00380627"/>
    <w:rsid w:val="00383A09"/>
    <w:rsid w:val="0038425D"/>
    <w:rsid w:val="003846BB"/>
    <w:rsid w:val="003920AE"/>
    <w:rsid w:val="003927B7"/>
    <w:rsid w:val="0039281B"/>
    <w:rsid w:val="003935E3"/>
    <w:rsid w:val="00397916"/>
    <w:rsid w:val="003A198B"/>
    <w:rsid w:val="003A2A6F"/>
    <w:rsid w:val="003A6F69"/>
    <w:rsid w:val="003A7032"/>
    <w:rsid w:val="003B13DF"/>
    <w:rsid w:val="003C3442"/>
    <w:rsid w:val="003C50EF"/>
    <w:rsid w:val="003C572F"/>
    <w:rsid w:val="003D1A5A"/>
    <w:rsid w:val="003D2033"/>
    <w:rsid w:val="003D4534"/>
    <w:rsid w:val="003E1EFE"/>
    <w:rsid w:val="003E5AB7"/>
    <w:rsid w:val="003E763F"/>
    <w:rsid w:val="003E7A37"/>
    <w:rsid w:val="003F4560"/>
    <w:rsid w:val="00403993"/>
    <w:rsid w:val="0040515E"/>
    <w:rsid w:val="00405720"/>
    <w:rsid w:val="00407061"/>
    <w:rsid w:val="00407186"/>
    <w:rsid w:val="00412FDA"/>
    <w:rsid w:val="00414F68"/>
    <w:rsid w:val="00417FF1"/>
    <w:rsid w:val="00420506"/>
    <w:rsid w:val="00422FD9"/>
    <w:rsid w:val="0042415A"/>
    <w:rsid w:val="00433D95"/>
    <w:rsid w:val="00437295"/>
    <w:rsid w:val="004379FE"/>
    <w:rsid w:val="00440CE3"/>
    <w:rsid w:val="00444054"/>
    <w:rsid w:val="00445E65"/>
    <w:rsid w:val="00446CA3"/>
    <w:rsid w:val="004478DC"/>
    <w:rsid w:val="0045026B"/>
    <w:rsid w:val="00451EBA"/>
    <w:rsid w:val="004564BA"/>
    <w:rsid w:val="0046320D"/>
    <w:rsid w:val="00465632"/>
    <w:rsid w:val="0046592A"/>
    <w:rsid w:val="004662E6"/>
    <w:rsid w:val="00467608"/>
    <w:rsid w:val="00475F9C"/>
    <w:rsid w:val="00476D28"/>
    <w:rsid w:val="0047794D"/>
    <w:rsid w:val="00477E2A"/>
    <w:rsid w:val="00492802"/>
    <w:rsid w:val="00492A3D"/>
    <w:rsid w:val="00495D1E"/>
    <w:rsid w:val="004A176F"/>
    <w:rsid w:val="004A353C"/>
    <w:rsid w:val="004A5B23"/>
    <w:rsid w:val="004B007F"/>
    <w:rsid w:val="004B41A4"/>
    <w:rsid w:val="004B7BCE"/>
    <w:rsid w:val="004C16F1"/>
    <w:rsid w:val="004C2426"/>
    <w:rsid w:val="004D16AA"/>
    <w:rsid w:val="004D3575"/>
    <w:rsid w:val="004D52F7"/>
    <w:rsid w:val="004D6330"/>
    <w:rsid w:val="004D722E"/>
    <w:rsid w:val="004E2ABF"/>
    <w:rsid w:val="004E65B5"/>
    <w:rsid w:val="004F19FE"/>
    <w:rsid w:val="004F20BF"/>
    <w:rsid w:val="004F29C0"/>
    <w:rsid w:val="004F51BC"/>
    <w:rsid w:val="004F7A3C"/>
    <w:rsid w:val="0050042C"/>
    <w:rsid w:val="00500FE8"/>
    <w:rsid w:val="0051727A"/>
    <w:rsid w:val="005201C9"/>
    <w:rsid w:val="005215B4"/>
    <w:rsid w:val="00526C37"/>
    <w:rsid w:val="00531534"/>
    <w:rsid w:val="005329B5"/>
    <w:rsid w:val="00535531"/>
    <w:rsid w:val="00535AB3"/>
    <w:rsid w:val="005364AE"/>
    <w:rsid w:val="00537CEA"/>
    <w:rsid w:val="005423D8"/>
    <w:rsid w:val="00543241"/>
    <w:rsid w:val="00543E40"/>
    <w:rsid w:val="00546A85"/>
    <w:rsid w:val="005477EE"/>
    <w:rsid w:val="00552C50"/>
    <w:rsid w:val="005531AB"/>
    <w:rsid w:val="0056001C"/>
    <w:rsid w:val="00561EE6"/>
    <w:rsid w:val="0056509A"/>
    <w:rsid w:val="005672F2"/>
    <w:rsid w:val="00571AE6"/>
    <w:rsid w:val="00571BB8"/>
    <w:rsid w:val="00571DC8"/>
    <w:rsid w:val="00572EF1"/>
    <w:rsid w:val="00573800"/>
    <w:rsid w:val="00574F22"/>
    <w:rsid w:val="0059255E"/>
    <w:rsid w:val="00592C41"/>
    <w:rsid w:val="00596E72"/>
    <w:rsid w:val="005A12E1"/>
    <w:rsid w:val="005A46DE"/>
    <w:rsid w:val="005A5B3A"/>
    <w:rsid w:val="005A67D2"/>
    <w:rsid w:val="005B0FFC"/>
    <w:rsid w:val="005B2A79"/>
    <w:rsid w:val="005B4784"/>
    <w:rsid w:val="005C20B2"/>
    <w:rsid w:val="005C2A35"/>
    <w:rsid w:val="005C2CCC"/>
    <w:rsid w:val="005C44D0"/>
    <w:rsid w:val="005C742E"/>
    <w:rsid w:val="005D1492"/>
    <w:rsid w:val="005D1D4D"/>
    <w:rsid w:val="005D1D9D"/>
    <w:rsid w:val="005D2B6D"/>
    <w:rsid w:val="005D33AD"/>
    <w:rsid w:val="005D623A"/>
    <w:rsid w:val="005E4EAE"/>
    <w:rsid w:val="005E4FFD"/>
    <w:rsid w:val="005E6DFB"/>
    <w:rsid w:val="005F0A76"/>
    <w:rsid w:val="005F1BBB"/>
    <w:rsid w:val="005F420A"/>
    <w:rsid w:val="00602D7F"/>
    <w:rsid w:val="0060482E"/>
    <w:rsid w:val="0061318D"/>
    <w:rsid w:val="0062127A"/>
    <w:rsid w:val="00626CE2"/>
    <w:rsid w:val="00626E0C"/>
    <w:rsid w:val="0062778F"/>
    <w:rsid w:val="00630A82"/>
    <w:rsid w:val="00631448"/>
    <w:rsid w:val="00635A53"/>
    <w:rsid w:val="00644674"/>
    <w:rsid w:val="00647E27"/>
    <w:rsid w:val="006508F5"/>
    <w:rsid w:val="0065173B"/>
    <w:rsid w:val="00651CA8"/>
    <w:rsid w:val="00655236"/>
    <w:rsid w:val="00657841"/>
    <w:rsid w:val="006578EE"/>
    <w:rsid w:val="00662A79"/>
    <w:rsid w:val="00664283"/>
    <w:rsid w:val="00672AFF"/>
    <w:rsid w:val="00676979"/>
    <w:rsid w:val="006770CA"/>
    <w:rsid w:val="00677AEC"/>
    <w:rsid w:val="00677BC3"/>
    <w:rsid w:val="00681B22"/>
    <w:rsid w:val="006837A4"/>
    <w:rsid w:val="00685B08"/>
    <w:rsid w:val="00687BE9"/>
    <w:rsid w:val="006901B4"/>
    <w:rsid w:val="00695FDA"/>
    <w:rsid w:val="006975D2"/>
    <w:rsid w:val="006A12F2"/>
    <w:rsid w:val="006A1965"/>
    <w:rsid w:val="006A3E75"/>
    <w:rsid w:val="006B0B73"/>
    <w:rsid w:val="006C466A"/>
    <w:rsid w:val="006C5604"/>
    <w:rsid w:val="006C74F4"/>
    <w:rsid w:val="006C78D4"/>
    <w:rsid w:val="006D049F"/>
    <w:rsid w:val="006D108D"/>
    <w:rsid w:val="006D23A4"/>
    <w:rsid w:val="006D6AD6"/>
    <w:rsid w:val="006E2D39"/>
    <w:rsid w:val="006E72A8"/>
    <w:rsid w:val="006F0B06"/>
    <w:rsid w:val="006F2F79"/>
    <w:rsid w:val="006F3FCB"/>
    <w:rsid w:val="006F5A84"/>
    <w:rsid w:val="00701534"/>
    <w:rsid w:val="0070218E"/>
    <w:rsid w:val="00704DA2"/>
    <w:rsid w:val="00704DF7"/>
    <w:rsid w:val="007063B9"/>
    <w:rsid w:val="007137F0"/>
    <w:rsid w:val="00714188"/>
    <w:rsid w:val="00723BA1"/>
    <w:rsid w:val="00724226"/>
    <w:rsid w:val="00725B3B"/>
    <w:rsid w:val="007302C1"/>
    <w:rsid w:val="00730583"/>
    <w:rsid w:val="00730F4F"/>
    <w:rsid w:val="007315FA"/>
    <w:rsid w:val="007351B5"/>
    <w:rsid w:val="007352CA"/>
    <w:rsid w:val="00736556"/>
    <w:rsid w:val="007375CB"/>
    <w:rsid w:val="00743F0B"/>
    <w:rsid w:val="00743F78"/>
    <w:rsid w:val="007445D8"/>
    <w:rsid w:val="00745CEA"/>
    <w:rsid w:val="00747272"/>
    <w:rsid w:val="00747C25"/>
    <w:rsid w:val="00750066"/>
    <w:rsid w:val="00750E59"/>
    <w:rsid w:val="007521B5"/>
    <w:rsid w:val="00762825"/>
    <w:rsid w:val="00762CA6"/>
    <w:rsid w:val="007637E8"/>
    <w:rsid w:val="00770F17"/>
    <w:rsid w:val="0077277A"/>
    <w:rsid w:val="007749BE"/>
    <w:rsid w:val="0078247E"/>
    <w:rsid w:val="00786D61"/>
    <w:rsid w:val="0079122D"/>
    <w:rsid w:val="00792CF4"/>
    <w:rsid w:val="00793C6C"/>
    <w:rsid w:val="007961B2"/>
    <w:rsid w:val="0079713C"/>
    <w:rsid w:val="007A01BD"/>
    <w:rsid w:val="007B43B8"/>
    <w:rsid w:val="007B7DBB"/>
    <w:rsid w:val="007C0E2D"/>
    <w:rsid w:val="007C1DB1"/>
    <w:rsid w:val="007C77AF"/>
    <w:rsid w:val="007D0C2D"/>
    <w:rsid w:val="007D5C3E"/>
    <w:rsid w:val="007D613C"/>
    <w:rsid w:val="007E30BB"/>
    <w:rsid w:val="007E390D"/>
    <w:rsid w:val="007E4413"/>
    <w:rsid w:val="007E6572"/>
    <w:rsid w:val="007E6B37"/>
    <w:rsid w:val="007F3289"/>
    <w:rsid w:val="007F349A"/>
    <w:rsid w:val="007F4137"/>
    <w:rsid w:val="007F79E4"/>
    <w:rsid w:val="00802A8D"/>
    <w:rsid w:val="00805366"/>
    <w:rsid w:val="0081107E"/>
    <w:rsid w:val="00812DCF"/>
    <w:rsid w:val="00817611"/>
    <w:rsid w:val="008223BE"/>
    <w:rsid w:val="00822907"/>
    <w:rsid w:val="0082792A"/>
    <w:rsid w:val="008313CE"/>
    <w:rsid w:val="00831649"/>
    <w:rsid w:val="00831F80"/>
    <w:rsid w:val="008352B8"/>
    <w:rsid w:val="00836C5D"/>
    <w:rsid w:val="008405BE"/>
    <w:rsid w:val="008409FA"/>
    <w:rsid w:val="0084408E"/>
    <w:rsid w:val="0084461B"/>
    <w:rsid w:val="0084497B"/>
    <w:rsid w:val="00844D73"/>
    <w:rsid w:val="0085055E"/>
    <w:rsid w:val="00852F96"/>
    <w:rsid w:val="00854A98"/>
    <w:rsid w:val="00855FDD"/>
    <w:rsid w:val="0086229D"/>
    <w:rsid w:val="00865BAC"/>
    <w:rsid w:val="00865BE0"/>
    <w:rsid w:val="008675BC"/>
    <w:rsid w:val="00875292"/>
    <w:rsid w:val="00877238"/>
    <w:rsid w:val="00884700"/>
    <w:rsid w:val="0088520F"/>
    <w:rsid w:val="00886BEA"/>
    <w:rsid w:val="0089026C"/>
    <w:rsid w:val="00891FC4"/>
    <w:rsid w:val="0089232B"/>
    <w:rsid w:val="00893C04"/>
    <w:rsid w:val="008A5181"/>
    <w:rsid w:val="008A7609"/>
    <w:rsid w:val="008B0B82"/>
    <w:rsid w:val="008B4050"/>
    <w:rsid w:val="008C01D6"/>
    <w:rsid w:val="008C136E"/>
    <w:rsid w:val="008D0EDB"/>
    <w:rsid w:val="008D1960"/>
    <w:rsid w:val="008D4D60"/>
    <w:rsid w:val="008D5934"/>
    <w:rsid w:val="008E4157"/>
    <w:rsid w:val="008F0F0E"/>
    <w:rsid w:val="008F49D4"/>
    <w:rsid w:val="00903BC2"/>
    <w:rsid w:val="009108DC"/>
    <w:rsid w:val="009122C8"/>
    <w:rsid w:val="00912FEB"/>
    <w:rsid w:val="0091357B"/>
    <w:rsid w:val="00913779"/>
    <w:rsid w:val="00916E7B"/>
    <w:rsid w:val="0091775D"/>
    <w:rsid w:val="00922A15"/>
    <w:rsid w:val="009252CA"/>
    <w:rsid w:val="00925A03"/>
    <w:rsid w:val="00931DF8"/>
    <w:rsid w:val="00932E55"/>
    <w:rsid w:val="009335E7"/>
    <w:rsid w:val="00943DF3"/>
    <w:rsid w:val="00945581"/>
    <w:rsid w:val="0094685A"/>
    <w:rsid w:val="00946D59"/>
    <w:rsid w:val="0095004B"/>
    <w:rsid w:val="009526C9"/>
    <w:rsid w:val="00952E88"/>
    <w:rsid w:val="00954319"/>
    <w:rsid w:val="00956182"/>
    <w:rsid w:val="00956999"/>
    <w:rsid w:val="00956B8A"/>
    <w:rsid w:val="009621EB"/>
    <w:rsid w:val="0096283F"/>
    <w:rsid w:val="0096523A"/>
    <w:rsid w:val="009676C5"/>
    <w:rsid w:val="0097042C"/>
    <w:rsid w:val="00970E9A"/>
    <w:rsid w:val="0097386B"/>
    <w:rsid w:val="00973971"/>
    <w:rsid w:val="00973AA8"/>
    <w:rsid w:val="009759C0"/>
    <w:rsid w:val="00977FEF"/>
    <w:rsid w:val="00980035"/>
    <w:rsid w:val="00985C11"/>
    <w:rsid w:val="00987CCA"/>
    <w:rsid w:val="00987EAE"/>
    <w:rsid w:val="00990DAB"/>
    <w:rsid w:val="00991735"/>
    <w:rsid w:val="009925ED"/>
    <w:rsid w:val="009A30E2"/>
    <w:rsid w:val="009A5289"/>
    <w:rsid w:val="009B1A6E"/>
    <w:rsid w:val="009C0088"/>
    <w:rsid w:val="009C0B07"/>
    <w:rsid w:val="009C1642"/>
    <w:rsid w:val="009C42C6"/>
    <w:rsid w:val="009C4A3A"/>
    <w:rsid w:val="009C4BCD"/>
    <w:rsid w:val="009C5657"/>
    <w:rsid w:val="009C699F"/>
    <w:rsid w:val="009D0E8E"/>
    <w:rsid w:val="009D6FFD"/>
    <w:rsid w:val="009D70C9"/>
    <w:rsid w:val="009E0F6A"/>
    <w:rsid w:val="009E4E75"/>
    <w:rsid w:val="009E7D65"/>
    <w:rsid w:val="009F3ADD"/>
    <w:rsid w:val="009F6C82"/>
    <w:rsid w:val="009F73B8"/>
    <w:rsid w:val="00A01A0F"/>
    <w:rsid w:val="00A01DE0"/>
    <w:rsid w:val="00A02B37"/>
    <w:rsid w:val="00A032DF"/>
    <w:rsid w:val="00A10E3F"/>
    <w:rsid w:val="00A13B81"/>
    <w:rsid w:val="00A2371B"/>
    <w:rsid w:val="00A26920"/>
    <w:rsid w:val="00A31512"/>
    <w:rsid w:val="00A41D4C"/>
    <w:rsid w:val="00A42F3B"/>
    <w:rsid w:val="00A43159"/>
    <w:rsid w:val="00A51B60"/>
    <w:rsid w:val="00A52ED3"/>
    <w:rsid w:val="00A55036"/>
    <w:rsid w:val="00A56F66"/>
    <w:rsid w:val="00A5709F"/>
    <w:rsid w:val="00A6056F"/>
    <w:rsid w:val="00A618AC"/>
    <w:rsid w:val="00A745AC"/>
    <w:rsid w:val="00A74A1A"/>
    <w:rsid w:val="00A74DFF"/>
    <w:rsid w:val="00A77FE3"/>
    <w:rsid w:val="00A841CC"/>
    <w:rsid w:val="00A94DE3"/>
    <w:rsid w:val="00A967DD"/>
    <w:rsid w:val="00A97169"/>
    <w:rsid w:val="00A9795C"/>
    <w:rsid w:val="00AA3AF4"/>
    <w:rsid w:val="00AA7423"/>
    <w:rsid w:val="00AB06BB"/>
    <w:rsid w:val="00AB0861"/>
    <w:rsid w:val="00AB0BAF"/>
    <w:rsid w:val="00AB2540"/>
    <w:rsid w:val="00AB7D10"/>
    <w:rsid w:val="00AC0C2D"/>
    <w:rsid w:val="00AC18A6"/>
    <w:rsid w:val="00AC53D3"/>
    <w:rsid w:val="00AD1581"/>
    <w:rsid w:val="00AD266D"/>
    <w:rsid w:val="00AD6154"/>
    <w:rsid w:val="00AD78DA"/>
    <w:rsid w:val="00AD796B"/>
    <w:rsid w:val="00AF0FC4"/>
    <w:rsid w:val="00AF232E"/>
    <w:rsid w:val="00AF5502"/>
    <w:rsid w:val="00AF7D5B"/>
    <w:rsid w:val="00B0126D"/>
    <w:rsid w:val="00B0275D"/>
    <w:rsid w:val="00B02814"/>
    <w:rsid w:val="00B03A87"/>
    <w:rsid w:val="00B03AAD"/>
    <w:rsid w:val="00B0597C"/>
    <w:rsid w:val="00B0656E"/>
    <w:rsid w:val="00B13883"/>
    <w:rsid w:val="00B173C1"/>
    <w:rsid w:val="00B20AED"/>
    <w:rsid w:val="00B21B63"/>
    <w:rsid w:val="00B2430E"/>
    <w:rsid w:val="00B244DD"/>
    <w:rsid w:val="00B2548D"/>
    <w:rsid w:val="00B25875"/>
    <w:rsid w:val="00B26089"/>
    <w:rsid w:val="00B26C84"/>
    <w:rsid w:val="00B27EF9"/>
    <w:rsid w:val="00B3280F"/>
    <w:rsid w:val="00B37BE2"/>
    <w:rsid w:val="00B37C92"/>
    <w:rsid w:val="00B44F53"/>
    <w:rsid w:val="00B46A95"/>
    <w:rsid w:val="00B46F5B"/>
    <w:rsid w:val="00B47218"/>
    <w:rsid w:val="00B51264"/>
    <w:rsid w:val="00B56B37"/>
    <w:rsid w:val="00B64176"/>
    <w:rsid w:val="00B714DA"/>
    <w:rsid w:val="00B71921"/>
    <w:rsid w:val="00B77E8D"/>
    <w:rsid w:val="00B80B9B"/>
    <w:rsid w:val="00B8190C"/>
    <w:rsid w:val="00B81AF9"/>
    <w:rsid w:val="00B830DB"/>
    <w:rsid w:val="00B856EB"/>
    <w:rsid w:val="00B923DD"/>
    <w:rsid w:val="00B92707"/>
    <w:rsid w:val="00B95114"/>
    <w:rsid w:val="00B96CC6"/>
    <w:rsid w:val="00B9768B"/>
    <w:rsid w:val="00BA02AD"/>
    <w:rsid w:val="00BA315C"/>
    <w:rsid w:val="00BC1D11"/>
    <w:rsid w:val="00BC505A"/>
    <w:rsid w:val="00BC6629"/>
    <w:rsid w:val="00BD5CB0"/>
    <w:rsid w:val="00BD6864"/>
    <w:rsid w:val="00BE1C92"/>
    <w:rsid w:val="00BE376B"/>
    <w:rsid w:val="00BE3D64"/>
    <w:rsid w:val="00BE4901"/>
    <w:rsid w:val="00BE788B"/>
    <w:rsid w:val="00BF02D6"/>
    <w:rsid w:val="00BF0D59"/>
    <w:rsid w:val="00BF4169"/>
    <w:rsid w:val="00BF4189"/>
    <w:rsid w:val="00BF4339"/>
    <w:rsid w:val="00BF6BB1"/>
    <w:rsid w:val="00C019E6"/>
    <w:rsid w:val="00C114AB"/>
    <w:rsid w:val="00C11530"/>
    <w:rsid w:val="00C11BF6"/>
    <w:rsid w:val="00C21300"/>
    <w:rsid w:val="00C23491"/>
    <w:rsid w:val="00C3073A"/>
    <w:rsid w:val="00C33B8D"/>
    <w:rsid w:val="00C354AE"/>
    <w:rsid w:val="00C37435"/>
    <w:rsid w:val="00C37619"/>
    <w:rsid w:val="00C40019"/>
    <w:rsid w:val="00C40DE0"/>
    <w:rsid w:val="00C415B4"/>
    <w:rsid w:val="00C431D6"/>
    <w:rsid w:val="00C51410"/>
    <w:rsid w:val="00C52B05"/>
    <w:rsid w:val="00C5592F"/>
    <w:rsid w:val="00C571E5"/>
    <w:rsid w:val="00C57296"/>
    <w:rsid w:val="00C66DF0"/>
    <w:rsid w:val="00C67D51"/>
    <w:rsid w:val="00C707E9"/>
    <w:rsid w:val="00C70B24"/>
    <w:rsid w:val="00C72FC6"/>
    <w:rsid w:val="00C758C4"/>
    <w:rsid w:val="00C80C50"/>
    <w:rsid w:val="00C80FD1"/>
    <w:rsid w:val="00C84377"/>
    <w:rsid w:val="00C84A25"/>
    <w:rsid w:val="00C84BF7"/>
    <w:rsid w:val="00C84D85"/>
    <w:rsid w:val="00C9063D"/>
    <w:rsid w:val="00C92AC3"/>
    <w:rsid w:val="00C959C9"/>
    <w:rsid w:val="00C97B86"/>
    <w:rsid w:val="00CA15EF"/>
    <w:rsid w:val="00CA33B4"/>
    <w:rsid w:val="00CB1160"/>
    <w:rsid w:val="00CB28AF"/>
    <w:rsid w:val="00CB5491"/>
    <w:rsid w:val="00CB72B8"/>
    <w:rsid w:val="00CB7378"/>
    <w:rsid w:val="00CC63A1"/>
    <w:rsid w:val="00CD5878"/>
    <w:rsid w:val="00CE032D"/>
    <w:rsid w:val="00CE1DAF"/>
    <w:rsid w:val="00CF0324"/>
    <w:rsid w:val="00CF1307"/>
    <w:rsid w:val="00CF2601"/>
    <w:rsid w:val="00CF3316"/>
    <w:rsid w:val="00CF5EFD"/>
    <w:rsid w:val="00D03022"/>
    <w:rsid w:val="00D0339D"/>
    <w:rsid w:val="00D0710C"/>
    <w:rsid w:val="00D07661"/>
    <w:rsid w:val="00D109D7"/>
    <w:rsid w:val="00D124EB"/>
    <w:rsid w:val="00D12701"/>
    <w:rsid w:val="00D12943"/>
    <w:rsid w:val="00D13BBD"/>
    <w:rsid w:val="00D13CE3"/>
    <w:rsid w:val="00D16623"/>
    <w:rsid w:val="00D212FC"/>
    <w:rsid w:val="00D21B06"/>
    <w:rsid w:val="00D24E5E"/>
    <w:rsid w:val="00D30764"/>
    <w:rsid w:val="00D30914"/>
    <w:rsid w:val="00D31DF5"/>
    <w:rsid w:val="00D3232F"/>
    <w:rsid w:val="00D326BB"/>
    <w:rsid w:val="00D33421"/>
    <w:rsid w:val="00D34F8B"/>
    <w:rsid w:val="00D3541B"/>
    <w:rsid w:val="00D40304"/>
    <w:rsid w:val="00D42187"/>
    <w:rsid w:val="00D45A00"/>
    <w:rsid w:val="00D45ED0"/>
    <w:rsid w:val="00D511EA"/>
    <w:rsid w:val="00D52263"/>
    <w:rsid w:val="00D522BA"/>
    <w:rsid w:val="00D5507B"/>
    <w:rsid w:val="00D62DF6"/>
    <w:rsid w:val="00D66A3B"/>
    <w:rsid w:val="00D66C9E"/>
    <w:rsid w:val="00D678AF"/>
    <w:rsid w:val="00D70967"/>
    <w:rsid w:val="00D72968"/>
    <w:rsid w:val="00D74E00"/>
    <w:rsid w:val="00D77464"/>
    <w:rsid w:val="00D83260"/>
    <w:rsid w:val="00D87832"/>
    <w:rsid w:val="00D92E1A"/>
    <w:rsid w:val="00D964D3"/>
    <w:rsid w:val="00DB04B3"/>
    <w:rsid w:val="00DB230B"/>
    <w:rsid w:val="00DB313D"/>
    <w:rsid w:val="00DB336E"/>
    <w:rsid w:val="00DB4774"/>
    <w:rsid w:val="00DB7725"/>
    <w:rsid w:val="00DC3DD5"/>
    <w:rsid w:val="00DC4ACD"/>
    <w:rsid w:val="00DC56BF"/>
    <w:rsid w:val="00DC721F"/>
    <w:rsid w:val="00DD014F"/>
    <w:rsid w:val="00DD3739"/>
    <w:rsid w:val="00DD43F3"/>
    <w:rsid w:val="00DE04F5"/>
    <w:rsid w:val="00DE559D"/>
    <w:rsid w:val="00DE5835"/>
    <w:rsid w:val="00DE64F9"/>
    <w:rsid w:val="00DE76E5"/>
    <w:rsid w:val="00DF0A3C"/>
    <w:rsid w:val="00DF67AB"/>
    <w:rsid w:val="00DF6DE3"/>
    <w:rsid w:val="00DF7D1F"/>
    <w:rsid w:val="00E02B9E"/>
    <w:rsid w:val="00E04825"/>
    <w:rsid w:val="00E05AA8"/>
    <w:rsid w:val="00E06FDD"/>
    <w:rsid w:val="00E10E77"/>
    <w:rsid w:val="00E14CA8"/>
    <w:rsid w:val="00E17FD4"/>
    <w:rsid w:val="00E201A8"/>
    <w:rsid w:val="00E21AB8"/>
    <w:rsid w:val="00E234E0"/>
    <w:rsid w:val="00E322E7"/>
    <w:rsid w:val="00E32C85"/>
    <w:rsid w:val="00E34B26"/>
    <w:rsid w:val="00E36E9F"/>
    <w:rsid w:val="00E36ED7"/>
    <w:rsid w:val="00E40EB5"/>
    <w:rsid w:val="00E440DB"/>
    <w:rsid w:val="00E44DE3"/>
    <w:rsid w:val="00E46FB7"/>
    <w:rsid w:val="00E47D22"/>
    <w:rsid w:val="00E50489"/>
    <w:rsid w:val="00E519A8"/>
    <w:rsid w:val="00E53333"/>
    <w:rsid w:val="00E53F00"/>
    <w:rsid w:val="00E620F8"/>
    <w:rsid w:val="00E63E55"/>
    <w:rsid w:val="00E67303"/>
    <w:rsid w:val="00E70EDB"/>
    <w:rsid w:val="00E71EEA"/>
    <w:rsid w:val="00E866FF"/>
    <w:rsid w:val="00E86726"/>
    <w:rsid w:val="00E927F6"/>
    <w:rsid w:val="00E92958"/>
    <w:rsid w:val="00E9336E"/>
    <w:rsid w:val="00E964F2"/>
    <w:rsid w:val="00EA115F"/>
    <w:rsid w:val="00EA4E3C"/>
    <w:rsid w:val="00EA7C27"/>
    <w:rsid w:val="00EB2ACC"/>
    <w:rsid w:val="00EB6301"/>
    <w:rsid w:val="00EB65F6"/>
    <w:rsid w:val="00EB6B36"/>
    <w:rsid w:val="00EC240E"/>
    <w:rsid w:val="00EC3A8C"/>
    <w:rsid w:val="00EC7431"/>
    <w:rsid w:val="00ED0E82"/>
    <w:rsid w:val="00ED1603"/>
    <w:rsid w:val="00ED1938"/>
    <w:rsid w:val="00ED1C3C"/>
    <w:rsid w:val="00ED3C0B"/>
    <w:rsid w:val="00ED3F3C"/>
    <w:rsid w:val="00ED45B3"/>
    <w:rsid w:val="00ED4C2E"/>
    <w:rsid w:val="00EE06EA"/>
    <w:rsid w:val="00EE09BA"/>
    <w:rsid w:val="00EE0CCD"/>
    <w:rsid w:val="00EE3295"/>
    <w:rsid w:val="00EE4919"/>
    <w:rsid w:val="00EF0BF3"/>
    <w:rsid w:val="00EF1E04"/>
    <w:rsid w:val="00EF488F"/>
    <w:rsid w:val="00EF62D7"/>
    <w:rsid w:val="00F0207E"/>
    <w:rsid w:val="00F023E8"/>
    <w:rsid w:val="00F0516E"/>
    <w:rsid w:val="00F05D19"/>
    <w:rsid w:val="00F07B1B"/>
    <w:rsid w:val="00F10DC1"/>
    <w:rsid w:val="00F132A5"/>
    <w:rsid w:val="00F14521"/>
    <w:rsid w:val="00F176CB"/>
    <w:rsid w:val="00F179D3"/>
    <w:rsid w:val="00F17D72"/>
    <w:rsid w:val="00F201C0"/>
    <w:rsid w:val="00F2052F"/>
    <w:rsid w:val="00F219DD"/>
    <w:rsid w:val="00F25301"/>
    <w:rsid w:val="00F261CF"/>
    <w:rsid w:val="00F31A45"/>
    <w:rsid w:val="00F33CD7"/>
    <w:rsid w:val="00F356D6"/>
    <w:rsid w:val="00F42729"/>
    <w:rsid w:val="00F44310"/>
    <w:rsid w:val="00F45882"/>
    <w:rsid w:val="00F466F4"/>
    <w:rsid w:val="00F4679E"/>
    <w:rsid w:val="00F46B13"/>
    <w:rsid w:val="00F5014A"/>
    <w:rsid w:val="00F52545"/>
    <w:rsid w:val="00F5362F"/>
    <w:rsid w:val="00F54CBF"/>
    <w:rsid w:val="00F552B8"/>
    <w:rsid w:val="00F571BE"/>
    <w:rsid w:val="00F57B90"/>
    <w:rsid w:val="00F57E32"/>
    <w:rsid w:val="00F606DC"/>
    <w:rsid w:val="00F609A4"/>
    <w:rsid w:val="00F61E56"/>
    <w:rsid w:val="00F72717"/>
    <w:rsid w:val="00F742D9"/>
    <w:rsid w:val="00F7556C"/>
    <w:rsid w:val="00F802FA"/>
    <w:rsid w:val="00F820AA"/>
    <w:rsid w:val="00F8521D"/>
    <w:rsid w:val="00F91FEB"/>
    <w:rsid w:val="00F92072"/>
    <w:rsid w:val="00F97EE5"/>
    <w:rsid w:val="00FA015C"/>
    <w:rsid w:val="00FA347B"/>
    <w:rsid w:val="00FA6D1E"/>
    <w:rsid w:val="00FA7B37"/>
    <w:rsid w:val="00FB01BB"/>
    <w:rsid w:val="00FB2D21"/>
    <w:rsid w:val="00FB594A"/>
    <w:rsid w:val="00FC2C1E"/>
    <w:rsid w:val="00FD68BD"/>
    <w:rsid w:val="00FE1508"/>
    <w:rsid w:val="00FE523A"/>
    <w:rsid w:val="00FE7FB6"/>
    <w:rsid w:val="00FF6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o:colormru v:ext="edit" colors="#cf9,#cf3,#c0c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A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3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0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1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559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7725"/>
  </w:style>
  <w:style w:type="paragraph" w:styleId="Footer">
    <w:name w:val="footer"/>
    <w:basedOn w:val="Normal"/>
    <w:link w:val="Foot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7725"/>
  </w:style>
  <w:style w:type="character" w:styleId="CommentReference">
    <w:name w:val="annotation reference"/>
    <w:basedOn w:val="DefaultParagraphFont"/>
    <w:uiPriority w:val="99"/>
    <w:semiHidden/>
    <w:unhideWhenUsed/>
    <w:rsid w:val="00DE55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5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5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5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59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75FCE"/>
    <w:pPr>
      <w:spacing w:after="0" w:line="240" w:lineRule="auto"/>
    </w:pPr>
  </w:style>
  <w:style w:type="paragraph" w:customStyle="1" w:styleId="texte">
    <w:name w:val="texte"/>
    <w:basedOn w:val="Normal"/>
    <w:rsid w:val="00D87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numbering" w:customStyle="1" w:styleId="Testes">
    <w:name w:val="Testes"/>
    <w:uiPriority w:val="99"/>
    <w:rsid w:val="00016B08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rsid w:val="003E5AB7"/>
    <w:rPr>
      <w:color w:val="0000FF" w:themeColor="hyperlink"/>
      <w:u w:val="single"/>
    </w:rPr>
  </w:style>
  <w:style w:type="paragraph" w:customStyle="1" w:styleId="Standard">
    <w:name w:val="Standard"/>
    <w:rsid w:val="005C20B2"/>
    <w:pPr>
      <w:suppressAutoHyphens/>
      <w:autoSpaceDN w:val="0"/>
      <w:textAlignment w:val="baseline"/>
    </w:pPr>
    <w:rPr>
      <w:rFonts w:ascii="Calibri" w:eastAsia="Calibri" w:hAnsi="Calibri" w:cs="Tahoma"/>
      <w:kern w:val="3"/>
    </w:rPr>
  </w:style>
  <w:style w:type="paragraph" w:customStyle="1" w:styleId="Cabealho11">
    <w:name w:val="Cabeçalho 11"/>
    <w:basedOn w:val="Normal"/>
    <w:rsid w:val="00291F05"/>
    <w:pPr>
      <w:keepNext/>
      <w:suppressAutoHyphens/>
      <w:autoSpaceDN w:val="0"/>
      <w:spacing w:before="240" w:after="120"/>
      <w:textAlignment w:val="baseline"/>
      <w:outlineLvl w:val="0"/>
    </w:pPr>
    <w:rPr>
      <w:rFonts w:ascii="Liberation Sans" w:eastAsia="Microsoft YaHei" w:hAnsi="Liberation Sans" w:cs="Arial"/>
      <w:kern w:val="3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A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3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0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Texto de balão Carácter"/>
    <w:basedOn w:val="DefaultParagraphFont"/>
    <w:link w:val="BalloonText"/>
    <w:uiPriority w:val="99"/>
    <w:semiHidden/>
    <w:rsid w:val="000F01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559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Cabeçalho Carácter"/>
    <w:basedOn w:val="DefaultParagraphFont"/>
    <w:link w:val="Header"/>
    <w:uiPriority w:val="99"/>
    <w:rsid w:val="00DB7725"/>
  </w:style>
  <w:style w:type="paragraph" w:styleId="Footer">
    <w:name w:val="footer"/>
    <w:basedOn w:val="Normal"/>
    <w:link w:val="Foot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Rodapé Carácter"/>
    <w:basedOn w:val="DefaultParagraphFont"/>
    <w:link w:val="Footer"/>
    <w:uiPriority w:val="99"/>
    <w:rsid w:val="00DB7725"/>
  </w:style>
  <w:style w:type="character" w:styleId="CommentReference">
    <w:name w:val="annotation reference"/>
    <w:basedOn w:val="DefaultParagraphFont"/>
    <w:uiPriority w:val="99"/>
    <w:semiHidden/>
    <w:unhideWhenUsed/>
    <w:rsid w:val="00DE55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59D"/>
    <w:pPr>
      <w:spacing w:line="240" w:lineRule="auto"/>
    </w:pPr>
    <w:rPr>
      <w:sz w:val="20"/>
      <w:szCs w:val="20"/>
    </w:rPr>
  </w:style>
  <w:style w:type="character" w:customStyle="1" w:styleId="CommentTextChar">
    <w:name w:val="Texto de comentário Carácter"/>
    <w:basedOn w:val="DefaultParagraphFont"/>
    <w:link w:val="CommentText"/>
    <w:uiPriority w:val="99"/>
    <w:semiHidden/>
    <w:rsid w:val="00DE55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59D"/>
    <w:rPr>
      <w:b/>
      <w:bCs/>
    </w:rPr>
  </w:style>
  <w:style w:type="character" w:customStyle="1" w:styleId="CommentSubjectChar">
    <w:name w:val="Assunto de comentário Carácter"/>
    <w:basedOn w:val="CommentTextChar"/>
    <w:link w:val="CommentSubject"/>
    <w:uiPriority w:val="99"/>
    <w:semiHidden/>
    <w:rsid w:val="00DE559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75FCE"/>
    <w:pPr>
      <w:spacing w:after="0" w:line="240" w:lineRule="auto"/>
    </w:pPr>
  </w:style>
  <w:style w:type="paragraph" w:customStyle="1" w:styleId="texte">
    <w:name w:val="texte"/>
    <w:basedOn w:val="Normal"/>
    <w:rsid w:val="00D87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numbering" w:customStyle="1" w:styleId="Testes">
    <w:name w:val="Testes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E89EA.91462910" TargetMode="External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D15F71-B258-46C5-81F8-395D7451E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3861</Words>
  <Characters>20850</Characters>
  <Application>Microsoft Office Word</Application>
  <DocSecurity>0</DocSecurity>
  <Lines>173</Lines>
  <Paragraphs>49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24662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2016-01-16T09:34:00Z</dcterms:created>
  <dcterms:modified xsi:type="dcterms:W3CDTF">2017-01-12T15:50:00Z</dcterms:modified>
</cp:coreProperties>
</file>