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8C529A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>Teste Global 1.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8C529A" w:rsidRDefault="008C529A" w:rsidP="00F742D9">
      <w:pPr>
        <w:jc w:val="center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</w:p>
    <w:p w:rsidR="002A1553" w:rsidRPr="004A353C" w:rsidRDefault="002A1553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365AF8" w:rsidRP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C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B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A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D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Default="001B2B3C" w:rsidP="001B2B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B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875037" w:rsidRDefault="00365AF8" w:rsidP="001B2B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kzidenzGroteskBE-Md"/>
          <w:bCs/>
          <w:sz w:val="18"/>
          <w:szCs w:val="18"/>
        </w:rPr>
        <w:t>Verdadeiras</w:t>
      </w:r>
      <w:r w:rsidRPr="00365AF8">
        <w:rPr>
          <w:rFonts w:ascii="Georgia" w:hAnsi="Georgia" w:cs="Arial-BoldMT"/>
          <w:bCs/>
          <w:sz w:val="18"/>
          <w:szCs w:val="18"/>
        </w:rPr>
        <w:t xml:space="preserve">: 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>A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C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="00875037">
        <w:rPr>
          <w:rFonts w:ascii="Georgia" w:hAnsi="Georgia" w:cs="Arial-BoldMT"/>
          <w:b/>
          <w:bCs/>
          <w:sz w:val="18"/>
          <w:szCs w:val="18"/>
        </w:rPr>
        <w:t>E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proofErr w:type="spellStart"/>
      <w:r w:rsidR="003B62C8" w:rsidRPr="003B62C8">
        <w:rPr>
          <w:rFonts w:ascii="Georgia" w:hAnsi="Georgia" w:cs="Arial-BoldMT"/>
          <w:bCs/>
          <w:sz w:val="18"/>
          <w:szCs w:val="18"/>
        </w:rPr>
        <w:t>e</w:t>
      </w:r>
      <w:proofErr w:type="spellEnd"/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="00875037">
        <w:rPr>
          <w:rFonts w:ascii="Georgia" w:hAnsi="Georgia" w:cs="Arial-BoldMT"/>
          <w:b/>
          <w:bCs/>
          <w:sz w:val="18"/>
          <w:szCs w:val="18"/>
        </w:rPr>
        <w:t>G</w:t>
      </w:r>
      <w:r w:rsidR="003B62C8" w:rsidRPr="003B62C8">
        <w:rPr>
          <w:rFonts w:ascii="Georgia" w:hAnsi="Georgia" w:cs="Arial-BoldMT"/>
          <w:bCs/>
          <w:sz w:val="18"/>
          <w:szCs w:val="18"/>
        </w:rPr>
        <w:t>;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="003B62C8" w:rsidRPr="003B62C8">
        <w:rPr>
          <w:rFonts w:ascii="Georgia" w:hAnsi="Georgia" w:cs="Arial-BoldMT"/>
          <w:bCs/>
          <w:sz w:val="18"/>
          <w:szCs w:val="18"/>
        </w:rPr>
        <w:t>Falsas: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B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D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="00875037">
        <w:rPr>
          <w:rFonts w:ascii="Georgia" w:hAnsi="Georgia" w:cs="Arial-BoldMT"/>
          <w:b/>
          <w:bCs/>
          <w:sz w:val="18"/>
          <w:szCs w:val="18"/>
        </w:rPr>
        <w:t>F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="003B62C8" w:rsidRPr="003B62C8">
        <w:rPr>
          <w:rFonts w:ascii="Georgia" w:hAnsi="Georgia" w:cs="Arial-BoldMT"/>
          <w:bCs/>
          <w:sz w:val="18"/>
          <w:szCs w:val="18"/>
        </w:rPr>
        <w:t>e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="00875037">
        <w:rPr>
          <w:rFonts w:ascii="Georgia" w:hAnsi="Georgia" w:cs="Arial-BoldMT"/>
          <w:b/>
          <w:bCs/>
          <w:sz w:val="18"/>
          <w:szCs w:val="18"/>
        </w:rPr>
        <w:t>H</w:t>
      </w:r>
    </w:p>
    <w:p w:rsidR="00875037" w:rsidRDefault="00875037" w:rsidP="00875037">
      <w:pPr>
        <w:pStyle w:val="ListParagraph"/>
        <w:numPr>
          <w:ilvl w:val="0"/>
          <w:numId w:val="1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 xml:space="preserve">(a) – (7); (b) – (5); (c) – (1); (d) – (6); (e) – (2) </w:t>
      </w:r>
    </w:p>
    <w:p w:rsidR="00875037" w:rsidRPr="00875037" w:rsidRDefault="00875037" w:rsidP="00875037">
      <w:pPr>
        <w:pStyle w:val="ListParagraph"/>
        <w:numPr>
          <w:ilvl w:val="0"/>
          <w:numId w:val="1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 xml:space="preserve">Devido à incorporação de citosina radioativa aquando da replicação nas duas moléculas-filha de </w:t>
      </w:r>
      <w:proofErr w:type="gramStart"/>
      <w:r w:rsidRPr="00875037">
        <w:rPr>
          <w:rFonts w:ascii="Georgia" w:hAnsi="Georgia" w:cs="Arial-BoldMT"/>
          <w:bCs/>
          <w:sz w:val="18"/>
          <w:szCs w:val="18"/>
        </w:rPr>
        <w:t>DNA</w:t>
      </w:r>
      <w:proofErr w:type="gramEnd"/>
      <w:r w:rsidRPr="00875037">
        <w:rPr>
          <w:rFonts w:ascii="Georgia" w:hAnsi="Georgia" w:cs="Arial-BoldMT"/>
          <w:bCs/>
          <w:sz w:val="18"/>
          <w:szCs w:val="18"/>
        </w:rPr>
        <w:t>, as células-filhas resultantes dessa divisão iriam apresentar citosina radioativa na estrutura do seu DNA.</w:t>
      </w:r>
    </w:p>
    <w:p w:rsidR="00F42729" w:rsidRPr="004A353C" w:rsidRDefault="00F42729" w:rsidP="00C3073A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44054" w:rsidRDefault="00444054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A2371B" w:rsidRPr="004A353C" w:rsidRDefault="00A2371B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875037" w:rsidRPr="00875037" w:rsidRDefault="00875037" w:rsidP="00875037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>Fundir duas células em G1, para determinar se o procedimento experimental induz a mudança da fase do ciclo celular.</w:t>
      </w:r>
    </w:p>
    <w:p w:rsidR="00365AF8" w:rsidRPr="00904DE4" w:rsidRDefault="00365AF8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A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1B2B3C" w:rsidRDefault="00365AF8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D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1B2B3C" w:rsidRDefault="001B2B3C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Opção</w:t>
      </w:r>
      <w:r>
        <w:rPr>
          <w:rFonts w:ascii="Georgia" w:hAnsi="Georgia" w:cs="Arial-BoldMT"/>
          <w:b/>
          <w:bCs/>
          <w:sz w:val="18"/>
          <w:szCs w:val="18"/>
        </w:rPr>
        <w:t xml:space="preserve"> (</w:t>
      </w:r>
      <w:r w:rsidR="00875037">
        <w:rPr>
          <w:rFonts w:ascii="Georgia" w:hAnsi="Georgia" w:cs="Arial-BoldMT"/>
          <w:b/>
          <w:bCs/>
          <w:sz w:val="18"/>
          <w:szCs w:val="18"/>
        </w:rPr>
        <w:t>B</w:t>
      </w:r>
      <w:r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904DE4" w:rsidRDefault="001B2B3C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Opção</w:t>
      </w:r>
      <w:r>
        <w:rPr>
          <w:rFonts w:ascii="Georgia" w:hAnsi="Georgia" w:cs="Arial-BoldMT"/>
          <w:b/>
          <w:bCs/>
          <w:sz w:val="18"/>
          <w:szCs w:val="18"/>
        </w:rPr>
        <w:t xml:space="preserve"> (</w:t>
      </w:r>
      <w:r w:rsidR="00875037">
        <w:rPr>
          <w:rFonts w:ascii="Georgia" w:hAnsi="Georgia" w:cs="Arial-BoldMT"/>
          <w:b/>
          <w:bCs/>
          <w:sz w:val="18"/>
          <w:szCs w:val="18"/>
        </w:rPr>
        <w:t>C</w:t>
      </w:r>
      <w:r>
        <w:rPr>
          <w:rFonts w:ascii="Georgia" w:hAnsi="Georgia" w:cs="Arial-BoldMT"/>
          <w:b/>
          <w:bCs/>
          <w:sz w:val="18"/>
          <w:szCs w:val="18"/>
        </w:rPr>
        <w:t>)</w:t>
      </w:r>
    </w:p>
    <w:p w:rsidR="00875037" w:rsidRPr="00875037" w:rsidRDefault="00875037" w:rsidP="00875037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 xml:space="preserve">B – C – A – E – D </w:t>
      </w:r>
    </w:p>
    <w:p w:rsidR="00875037" w:rsidRPr="00875037" w:rsidRDefault="00875037" w:rsidP="00875037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>A – III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B – I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C – II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D – II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E – I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F – II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G – I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H – I</w:t>
      </w:r>
    </w:p>
    <w:p w:rsidR="00875037" w:rsidRPr="00904DE4" w:rsidRDefault="00875037" w:rsidP="0087503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A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875037" w:rsidRDefault="00875037" w:rsidP="00875037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 xml:space="preserve">Como a </w:t>
      </w:r>
      <w:proofErr w:type="spellStart"/>
      <w:r w:rsidRPr="00875037">
        <w:rPr>
          <w:rFonts w:ascii="Georgia" w:hAnsi="Georgia" w:cs="Arial-BoldMT"/>
          <w:bCs/>
          <w:sz w:val="18"/>
          <w:szCs w:val="18"/>
        </w:rPr>
        <w:t>vimblastina</w:t>
      </w:r>
      <w:proofErr w:type="spellEnd"/>
      <w:r w:rsidRPr="00875037">
        <w:rPr>
          <w:rFonts w:ascii="Georgia" w:hAnsi="Georgia" w:cs="Arial-BoldMT"/>
          <w:bCs/>
          <w:sz w:val="18"/>
          <w:szCs w:val="18"/>
        </w:rPr>
        <w:t xml:space="preserve"> impede a formação do fuso acromático, esta droga impossibilita a separação dos cromatídeos irmãos durante a anáfase na mitose, bloqueando a divisão celular e portanto impedindo a multiplicação das células tumorais, sendo usada nos tratamentos </w:t>
      </w:r>
      <w:r w:rsidR="00393556">
        <w:rPr>
          <w:rFonts w:ascii="Georgia" w:hAnsi="Georgia" w:cs="Arial-BoldMT"/>
          <w:bCs/>
          <w:sz w:val="18"/>
          <w:szCs w:val="18"/>
        </w:rPr>
        <w:t>de</w:t>
      </w:r>
      <w:r w:rsidRPr="00875037">
        <w:rPr>
          <w:rFonts w:ascii="Georgia" w:hAnsi="Georgia" w:cs="Arial-BoldMT"/>
          <w:bCs/>
          <w:sz w:val="18"/>
          <w:szCs w:val="18"/>
        </w:rPr>
        <w:t xml:space="preserve"> cancros.</w:t>
      </w:r>
    </w:p>
    <w:p w:rsidR="001B2B3C" w:rsidRPr="004A353C" w:rsidRDefault="001B2B3C" w:rsidP="001B2B3C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1B2B3C" w:rsidRDefault="001B2B3C" w:rsidP="001B2B3C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A9795C" w:rsidRPr="004A353C" w:rsidRDefault="00A9795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875037" w:rsidRPr="001B2B3C" w:rsidRDefault="00875037" w:rsidP="0087503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kzidenzGroteskBE-Md"/>
          <w:bCs/>
          <w:sz w:val="18"/>
          <w:szCs w:val="18"/>
        </w:rPr>
        <w:t>Verdadeiras</w:t>
      </w:r>
      <w:r w:rsidRPr="00365AF8">
        <w:rPr>
          <w:rFonts w:ascii="Georgia" w:hAnsi="Georgia" w:cs="Arial-BoldMT"/>
          <w:bCs/>
          <w:sz w:val="18"/>
          <w:szCs w:val="18"/>
        </w:rPr>
        <w:t xml:space="preserve">: </w:t>
      </w:r>
      <w:r>
        <w:rPr>
          <w:rFonts w:ascii="Georgia" w:hAnsi="Georgia" w:cs="Arial-BoldMT"/>
          <w:b/>
          <w:bCs/>
          <w:sz w:val="18"/>
          <w:szCs w:val="18"/>
        </w:rPr>
        <w:t>B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G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Pr="003B62C8">
        <w:rPr>
          <w:rFonts w:ascii="Georgia" w:hAnsi="Georgia" w:cs="Arial-BoldMT"/>
          <w:bCs/>
          <w:sz w:val="18"/>
          <w:szCs w:val="18"/>
        </w:rPr>
        <w:t>e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H</w:t>
      </w:r>
      <w:r w:rsidRPr="003B62C8">
        <w:rPr>
          <w:rFonts w:ascii="Georgia" w:hAnsi="Georgia" w:cs="Arial-BoldMT"/>
          <w:bCs/>
          <w:sz w:val="18"/>
          <w:szCs w:val="18"/>
        </w:rPr>
        <w:t>;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Pr="003B62C8">
        <w:rPr>
          <w:rFonts w:ascii="Georgia" w:hAnsi="Georgia" w:cs="Arial-BoldMT"/>
          <w:bCs/>
          <w:sz w:val="18"/>
          <w:szCs w:val="18"/>
        </w:rPr>
        <w:t>Falsas: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A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C</w:t>
      </w:r>
      <w:r w:rsidRPr="00875037">
        <w:rPr>
          <w:rFonts w:ascii="Georgia" w:hAnsi="Georgia" w:cs="Arial-BoldMT"/>
          <w:bCs/>
          <w:sz w:val="18"/>
          <w:szCs w:val="18"/>
        </w:rPr>
        <w:t xml:space="preserve">, </w:t>
      </w:r>
      <w:r w:rsidRPr="003B62C8">
        <w:rPr>
          <w:rFonts w:ascii="Georgia" w:hAnsi="Georgia" w:cs="Arial-BoldMT"/>
          <w:b/>
          <w:bCs/>
          <w:sz w:val="18"/>
          <w:szCs w:val="18"/>
        </w:rPr>
        <w:t>D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 xml:space="preserve">E </w:t>
      </w:r>
      <w:proofErr w:type="spellStart"/>
      <w:r w:rsidRPr="003B62C8">
        <w:rPr>
          <w:rFonts w:ascii="Georgia" w:hAnsi="Georgia" w:cs="Arial-BoldMT"/>
          <w:bCs/>
          <w:sz w:val="18"/>
          <w:szCs w:val="18"/>
        </w:rPr>
        <w:t>e</w:t>
      </w:r>
      <w:proofErr w:type="spellEnd"/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F</w:t>
      </w:r>
    </w:p>
    <w:p w:rsidR="00365AF8" w:rsidRPr="00365AF8" w:rsidRDefault="00365AF8" w:rsidP="00DD71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B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C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C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365AF8" w:rsidRDefault="001B2B3C" w:rsidP="001B2B3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b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A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875037" w:rsidRPr="00875037" w:rsidRDefault="00875037" w:rsidP="00875037">
      <w:pPr>
        <w:pStyle w:val="ListParagraph"/>
        <w:numPr>
          <w:ilvl w:val="0"/>
          <w:numId w:val="4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 xml:space="preserve">B – A – D – C – </w:t>
      </w:r>
      <w:proofErr w:type="gramStart"/>
      <w:r w:rsidRPr="00875037">
        <w:rPr>
          <w:rFonts w:ascii="Georgia" w:hAnsi="Georgia" w:cs="Arial-BoldMT"/>
          <w:bCs/>
          <w:sz w:val="18"/>
          <w:szCs w:val="18"/>
        </w:rPr>
        <w:t>E</w:t>
      </w:r>
      <w:proofErr w:type="gramEnd"/>
      <w:r w:rsidRPr="00875037">
        <w:rPr>
          <w:rFonts w:ascii="Georgia" w:hAnsi="Georgia" w:cs="Arial-BoldMT"/>
          <w:bCs/>
          <w:sz w:val="18"/>
          <w:szCs w:val="18"/>
        </w:rPr>
        <w:t xml:space="preserve"> </w:t>
      </w:r>
    </w:p>
    <w:p w:rsidR="001B2B3C" w:rsidRDefault="00875037" w:rsidP="0087503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bookmarkStart w:id="0" w:name="_GoBack"/>
      <w:r w:rsidRPr="00875037">
        <w:rPr>
          <w:rFonts w:ascii="Georgia" w:hAnsi="Georgia" w:cs="Arial-BoldMT"/>
          <w:bCs/>
          <w:sz w:val="18"/>
          <w:szCs w:val="18"/>
        </w:rPr>
        <w:t>(a) – (6)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(b) – (3)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(c) – (5)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(d) – (1)</w:t>
      </w:r>
      <w:r w:rsidR="00393556">
        <w:rPr>
          <w:rFonts w:ascii="Georgia" w:hAnsi="Georgia" w:cs="Arial-BoldMT"/>
          <w:bCs/>
          <w:sz w:val="18"/>
          <w:szCs w:val="18"/>
        </w:rPr>
        <w:t>;</w:t>
      </w:r>
      <w:r w:rsidRPr="00875037">
        <w:rPr>
          <w:rFonts w:ascii="Georgia" w:hAnsi="Georgia" w:cs="Arial-BoldMT"/>
          <w:bCs/>
          <w:sz w:val="18"/>
          <w:szCs w:val="18"/>
        </w:rPr>
        <w:t xml:space="preserve"> (e) – (2)</w:t>
      </w:r>
    </w:p>
    <w:bookmarkEnd w:id="0"/>
    <w:p w:rsidR="00D13BBD" w:rsidRPr="00875037" w:rsidRDefault="00875037" w:rsidP="0087503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 xml:space="preserve">Esta observação dos investigadores permite concluir que o tamanho da probóscide não resultava </w:t>
      </w:r>
      <w:proofErr w:type="gramStart"/>
      <w:r w:rsidRPr="00875037">
        <w:rPr>
          <w:rFonts w:ascii="Georgia" w:hAnsi="Georgia" w:cs="Arial-BoldMT"/>
          <w:bCs/>
          <w:sz w:val="18"/>
          <w:szCs w:val="18"/>
        </w:rPr>
        <w:t>do</w:t>
      </w:r>
      <w:proofErr w:type="gramEnd"/>
      <w:r w:rsidRPr="00875037">
        <w:rPr>
          <w:rFonts w:ascii="Georgia" w:hAnsi="Georgia" w:cs="Arial-BoldMT"/>
          <w:bCs/>
          <w:sz w:val="18"/>
          <w:szCs w:val="18"/>
        </w:rPr>
        <w:t xml:space="preserve"> uso/desuso dos órgãos e que o ambiente não é agente modificador dos organismos, refutando as ideias de Lamarck. Pelo contrário, como a descendência apresentava o tamanho da probóscide semelhante aos progenitores, indica que o meio é agente de seleção natural dos indivíduos e que estes apresentam variabilidade intraespecífica.</w:t>
      </w:r>
    </w:p>
    <w:p w:rsidR="00875037" w:rsidRPr="004A353C" w:rsidRDefault="00875037" w:rsidP="00875037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875037" w:rsidRPr="00875037" w:rsidRDefault="00875037" w:rsidP="00875037">
      <w:pPr>
        <w:pStyle w:val="ListParagraph"/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D13BBD" w:rsidRDefault="00D13BB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IV</w:t>
      </w:r>
    </w:p>
    <w:p w:rsidR="00365AF8" w:rsidRPr="00904DE4" w:rsidRDefault="00365AF8" w:rsidP="00DD71D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C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904DE4" w:rsidRDefault="00365AF8" w:rsidP="00DD71D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B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DC5AFF" w:rsidRPr="00051D5F" w:rsidRDefault="00DC5AFF" w:rsidP="00DC5A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A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DC5AFF" w:rsidRPr="00875037" w:rsidRDefault="00DC5AFF" w:rsidP="00DC5A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875037">
        <w:rPr>
          <w:rFonts w:ascii="Georgia" w:hAnsi="Georgia" w:cs="Arial-BoldMT"/>
          <w:b/>
          <w:bCs/>
          <w:sz w:val="18"/>
          <w:szCs w:val="18"/>
        </w:rPr>
        <w:t>C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875037" w:rsidRPr="00875037" w:rsidRDefault="00875037" w:rsidP="0087503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B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875037" w:rsidRDefault="00875037" w:rsidP="00875037">
      <w:pPr>
        <w:pStyle w:val="ListParagraph"/>
        <w:numPr>
          <w:ilvl w:val="0"/>
          <w:numId w:val="5"/>
        </w:numPr>
        <w:rPr>
          <w:rFonts w:ascii="Georgia" w:hAnsi="Georgia" w:cs="Arial-BoldMT"/>
          <w:bCs/>
          <w:sz w:val="18"/>
          <w:szCs w:val="18"/>
        </w:rPr>
      </w:pPr>
      <w:r w:rsidRPr="00875037">
        <w:rPr>
          <w:rFonts w:ascii="Georgia" w:hAnsi="Georgia" w:cs="Arial-BoldMT"/>
          <w:bCs/>
          <w:sz w:val="18"/>
          <w:szCs w:val="18"/>
        </w:rPr>
        <w:t>No decorrer do processo de carreamento, as rochas são sujeitas a elevadas pressões e temperaturas, que irão desencadear alterações na sua textura e mineralogia, em resultado do metamorfismo intenso que se verifica nos limites convergentes.</w:t>
      </w:r>
    </w:p>
    <w:sectPr w:rsidR="00365AF8" w:rsidRPr="00875037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B4A" w:rsidRDefault="007A1B4A" w:rsidP="00DB7725">
      <w:pPr>
        <w:spacing w:after="0" w:line="240" w:lineRule="auto"/>
      </w:pPr>
      <w:r>
        <w:separator/>
      </w:r>
    </w:p>
  </w:endnote>
  <w:endnote w:type="continuationSeparator" w:id="0">
    <w:p w:rsidR="007A1B4A" w:rsidRDefault="007A1B4A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 wp14:anchorId="48DB1D4F" wp14:editId="1900302D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7A1B4A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DC5AFF">
                      <w:rPr>
                        <w:color w:val="808080" w:themeColor="background1" w:themeShade="80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w:r>
        <w:r w:rsidR="007A1B4A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B4A" w:rsidRDefault="007A1B4A" w:rsidP="00DB7725">
      <w:pPr>
        <w:spacing w:after="0" w:line="240" w:lineRule="auto"/>
      </w:pPr>
      <w:r>
        <w:separator/>
      </w:r>
    </w:p>
  </w:footnote>
  <w:footnote w:type="continuationSeparator" w:id="0">
    <w:p w:rsidR="007A1B4A" w:rsidRDefault="007A1B4A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8"/>
  </w:num>
  <w:num w:numId="10">
    <w:abstractNumId w:val="0"/>
  </w:num>
  <w:num w:numId="11">
    <w:abstractNumId w:val="10"/>
  </w:num>
  <w:num w:numId="12">
    <w:abstractNumId w:val="9"/>
  </w:num>
  <w:num w:numId="1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317AB"/>
    <w:rsid w:val="00032FEA"/>
    <w:rsid w:val="00033996"/>
    <w:rsid w:val="00033F54"/>
    <w:rsid w:val="00036962"/>
    <w:rsid w:val="00037BE8"/>
    <w:rsid w:val="000471EF"/>
    <w:rsid w:val="000517C2"/>
    <w:rsid w:val="00051D5F"/>
    <w:rsid w:val="00052F64"/>
    <w:rsid w:val="00056CA4"/>
    <w:rsid w:val="00056E50"/>
    <w:rsid w:val="000731B1"/>
    <w:rsid w:val="00075FCE"/>
    <w:rsid w:val="00086DAE"/>
    <w:rsid w:val="00090944"/>
    <w:rsid w:val="00096514"/>
    <w:rsid w:val="00097D14"/>
    <w:rsid w:val="000A1504"/>
    <w:rsid w:val="000A5279"/>
    <w:rsid w:val="000A7459"/>
    <w:rsid w:val="000C039A"/>
    <w:rsid w:val="000C1F9A"/>
    <w:rsid w:val="000D35E5"/>
    <w:rsid w:val="000D3640"/>
    <w:rsid w:val="000E224D"/>
    <w:rsid w:val="000E32EC"/>
    <w:rsid w:val="000E668E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41EA"/>
    <w:rsid w:val="00254802"/>
    <w:rsid w:val="002666A2"/>
    <w:rsid w:val="00271A3E"/>
    <w:rsid w:val="002848A7"/>
    <w:rsid w:val="00295A0F"/>
    <w:rsid w:val="002A0993"/>
    <w:rsid w:val="002A1553"/>
    <w:rsid w:val="002A2A61"/>
    <w:rsid w:val="002B5598"/>
    <w:rsid w:val="002B76A6"/>
    <w:rsid w:val="002C3D25"/>
    <w:rsid w:val="002C7FDF"/>
    <w:rsid w:val="002D0597"/>
    <w:rsid w:val="002E0228"/>
    <w:rsid w:val="002E53E7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A353C"/>
    <w:rsid w:val="004B356F"/>
    <w:rsid w:val="004C2426"/>
    <w:rsid w:val="004D3575"/>
    <w:rsid w:val="004D52F7"/>
    <w:rsid w:val="004D6330"/>
    <w:rsid w:val="004E2ABF"/>
    <w:rsid w:val="004E65B5"/>
    <w:rsid w:val="0050042C"/>
    <w:rsid w:val="00500FE8"/>
    <w:rsid w:val="00526C37"/>
    <w:rsid w:val="00531534"/>
    <w:rsid w:val="005329B5"/>
    <w:rsid w:val="005364AE"/>
    <w:rsid w:val="005423D8"/>
    <w:rsid w:val="00546A85"/>
    <w:rsid w:val="005477EE"/>
    <w:rsid w:val="00552C50"/>
    <w:rsid w:val="00561EE6"/>
    <w:rsid w:val="0056509A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2A35"/>
    <w:rsid w:val="005C44D0"/>
    <w:rsid w:val="005D1D4D"/>
    <w:rsid w:val="005D2B6D"/>
    <w:rsid w:val="005D5A07"/>
    <w:rsid w:val="005E4FFD"/>
    <w:rsid w:val="005E6DFB"/>
    <w:rsid w:val="005F420A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53C0"/>
    <w:rsid w:val="007961B2"/>
    <w:rsid w:val="007A1B4A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1107E"/>
    <w:rsid w:val="00812BFC"/>
    <w:rsid w:val="00822907"/>
    <w:rsid w:val="008313CE"/>
    <w:rsid w:val="00831F80"/>
    <w:rsid w:val="00833C27"/>
    <w:rsid w:val="008352B8"/>
    <w:rsid w:val="008405BE"/>
    <w:rsid w:val="00844D73"/>
    <w:rsid w:val="00854A98"/>
    <w:rsid w:val="00855FDD"/>
    <w:rsid w:val="00865BE0"/>
    <w:rsid w:val="00875037"/>
    <w:rsid w:val="00884700"/>
    <w:rsid w:val="00886BEA"/>
    <w:rsid w:val="0089026C"/>
    <w:rsid w:val="00891FC4"/>
    <w:rsid w:val="008C136E"/>
    <w:rsid w:val="008C529A"/>
    <w:rsid w:val="008D4D60"/>
    <w:rsid w:val="008F0F0E"/>
    <w:rsid w:val="008F49D4"/>
    <w:rsid w:val="00901B37"/>
    <w:rsid w:val="009108DC"/>
    <w:rsid w:val="0091775D"/>
    <w:rsid w:val="00922A15"/>
    <w:rsid w:val="009257E6"/>
    <w:rsid w:val="00925A03"/>
    <w:rsid w:val="00931DF8"/>
    <w:rsid w:val="00932E55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18AC"/>
    <w:rsid w:val="00A74A1A"/>
    <w:rsid w:val="00A74DFF"/>
    <w:rsid w:val="00A77FE3"/>
    <w:rsid w:val="00A94DE3"/>
    <w:rsid w:val="00A967DD"/>
    <w:rsid w:val="00A97169"/>
    <w:rsid w:val="00A9795C"/>
    <w:rsid w:val="00AA7423"/>
    <w:rsid w:val="00AB06BB"/>
    <w:rsid w:val="00AB0BAF"/>
    <w:rsid w:val="00AD1581"/>
    <w:rsid w:val="00AD266D"/>
    <w:rsid w:val="00AD796B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280F"/>
    <w:rsid w:val="00B37BE2"/>
    <w:rsid w:val="00B37C92"/>
    <w:rsid w:val="00B44F53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21B06"/>
    <w:rsid w:val="00D24E5E"/>
    <w:rsid w:val="00D326BB"/>
    <w:rsid w:val="00D33421"/>
    <w:rsid w:val="00D34F8B"/>
    <w:rsid w:val="00D42187"/>
    <w:rsid w:val="00D45ED0"/>
    <w:rsid w:val="00D511EA"/>
    <w:rsid w:val="00D522BA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EEA"/>
    <w:rsid w:val="00E92958"/>
    <w:rsid w:val="00E964F2"/>
    <w:rsid w:val="00EA115F"/>
    <w:rsid w:val="00EA4E3C"/>
    <w:rsid w:val="00EA7C27"/>
    <w:rsid w:val="00EB6B36"/>
    <w:rsid w:val="00EC3A8C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802FA"/>
    <w:rsid w:val="00F820AA"/>
    <w:rsid w:val="00F91FEB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62785-5FC7-4BAA-861C-8B285CFD8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293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129</cp:revision>
  <dcterms:created xsi:type="dcterms:W3CDTF">2013-04-22T14:50:00Z</dcterms:created>
  <dcterms:modified xsi:type="dcterms:W3CDTF">2015-09-14T11:40:00Z</dcterms:modified>
</cp:coreProperties>
</file>