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B31" w:rsidRPr="00F4212C" w:rsidRDefault="00B73288" w:rsidP="00323EF1">
      <w:pPr>
        <w:autoSpaceDE w:val="0"/>
        <w:autoSpaceDN w:val="0"/>
        <w:adjustRightInd w:val="0"/>
        <w:spacing w:after="0" w:line="240" w:lineRule="auto"/>
        <w:ind w:left="284"/>
        <w:rPr>
          <w:rFonts w:cs="Calibri-Bold"/>
          <w:b/>
          <w:bCs/>
          <w:color w:val="404040"/>
          <w:sz w:val="20"/>
          <w:szCs w:val="20"/>
        </w:rPr>
      </w:pPr>
      <w:r>
        <w:rPr>
          <w:rFonts w:ascii="Calibri" w:hAnsi="Calibri" w:cs="Calibri"/>
          <w:noProof/>
          <w:color w:val="000000"/>
          <w:sz w:val="20"/>
          <w:szCs w:val="20"/>
          <w:lang w:eastAsia="pt-PT"/>
        </w:rPr>
        <w:pict>
          <v:roundrect id="Text Box 2" o:spid="_x0000_s1026" style="position:absolute;left:0;text-align:left;margin-left:0;margin-top:-42.55pt;width:311.8pt;height:119.05pt;z-index:-251655168;visibility:visible;mso-wrap-distance-left:0;mso-wrap-distance-right:0;mso-position-horizontal:absolute;mso-position-horizontal-relative:margin;mso-position-vertical:absolute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" fillcolor="#bfbfbf [2412]" stroked="f">
            <v:stroke joinstyle="miter"/>
            <v:textbox style="mso-next-textbox:#Text Box 2" inset="3mm,0,3mm,2mm">
              <w:txbxContent>
                <w:p w:rsidR="00E56DD8" w:rsidRPr="00D2488B" w:rsidRDefault="00E56DD8" w:rsidP="008458DC">
                  <w:pPr>
                    <w:spacing w:after="0" w:line="240" w:lineRule="auto"/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Soluções do Teste-modelo de Exame</w:t>
                  </w:r>
                </w:p>
              </w:txbxContent>
            </v:textbox>
            <w10:wrap anchorx="margin" anchory="page"/>
          </v:roundrect>
        </w:pict>
      </w:r>
    </w:p>
    <w:p w:rsidR="00323EF1" w:rsidRPr="00B64A9D" w:rsidRDefault="00323EF1" w:rsidP="00323EF1">
      <w:pPr>
        <w:spacing w:after="60" w:line="240" w:lineRule="auto"/>
        <w:ind w:left="284" w:hanging="284"/>
        <w:jc w:val="both"/>
        <w:rPr>
          <w:rFonts w:cstheme="minorHAnsi"/>
          <w:b/>
          <w:color w:val="7F7F7F" w:themeColor="text1" w:themeTint="80"/>
          <w:sz w:val="16"/>
          <w:szCs w:val="16"/>
        </w:rPr>
      </w:pPr>
    </w:p>
    <w:p w:rsidR="003F1847" w:rsidRDefault="003F1847" w:rsidP="00323EF1">
      <w:pPr>
        <w:spacing w:after="60" w:line="240" w:lineRule="auto"/>
        <w:ind w:left="284" w:hanging="284"/>
        <w:jc w:val="both"/>
        <w:rPr>
          <w:rFonts w:cstheme="minorHAnsi"/>
          <w:b/>
          <w:sz w:val="16"/>
          <w:szCs w:val="16"/>
        </w:rPr>
        <w:sectPr w:rsidR="003F1847" w:rsidSect="00374A48">
          <w:footerReference w:type="even" r:id="rId9"/>
          <w:footerReference w:type="default" r:id="rId10"/>
          <w:pgSz w:w="12191" w:h="15876" w:code="9"/>
          <w:pgMar w:top="1134" w:right="1021" w:bottom="1021" w:left="1021" w:header="709" w:footer="709" w:gutter="0"/>
          <w:pgNumType w:start="89"/>
          <w:cols w:space="708"/>
          <w:docGrid w:linePitch="360"/>
        </w:sectPr>
      </w:pPr>
    </w:p>
    <w:p w:rsidR="007733CF" w:rsidRDefault="007733CF" w:rsidP="00FE2D40">
      <w:pPr>
        <w:pStyle w:val="titulo"/>
        <w:spacing w:after="0"/>
        <w:rPr>
          <w:color w:val="808080" w:themeColor="background1" w:themeShade="80"/>
          <w:sz w:val="20"/>
        </w:rPr>
      </w:pPr>
    </w:p>
    <w:p w:rsidR="00FE2D40" w:rsidRPr="00FE2D40" w:rsidRDefault="00FE2D40" w:rsidP="00FE2D40">
      <w:pPr>
        <w:pStyle w:val="titulo"/>
        <w:spacing w:after="0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 w:rsidR="00D2488B">
        <w:rPr>
          <w:color w:val="808080" w:themeColor="background1" w:themeShade="80"/>
          <w:sz w:val="20"/>
        </w:rPr>
        <w:t>73 a 81</w:t>
      </w:r>
    </w:p>
    <w:p w:rsidR="00323EF1" w:rsidRPr="00583D1D" w:rsidRDefault="00323EF1" w:rsidP="00354B26">
      <w:pPr>
        <w:spacing w:after="6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</w:t>
      </w:r>
    </w:p>
    <w:p w:rsidR="00BE2932" w:rsidRPr="00BE2932" w:rsidRDefault="00BE2932" w:rsidP="00D2488B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rPr>
          <w:sz w:val="16"/>
          <w:szCs w:val="16"/>
        </w:rPr>
      </w:pPr>
      <w:r w:rsidRPr="00BE2932">
        <w:rPr>
          <w:b/>
          <w:sz w:val="16"/>
          <w:szCs w:val="16"/>
        </w:rPr>
        <w:t>1.</w:t>
      </w:r>
      <w:r>
        <w:rPr>
          <w:sz w:val="16"/>
          <w:szCs w:val="16"/>
        </w:rPr>
        <w:t xml:space="preserve"> </w:t>
      </w:r>
      <w:r w:rsidR="00354B26">
        <w:rPr>
          <w:sz w:val="16"/>
          <w:szCs w:val="16"/>
        </w:rPr>
        <w:t>(</w:t>
      </w:r>
      <w:proofErr w:type="gramStart"/>
      <w:r w:rsidRPr="00BE2932">
        <w:rPr>
          <w:sz w:val="16"/>
          <w:szCs w:val="16"/>
        </w:rPr>
        <w:t>A</w:t>
      </w:r>
      <w:r w:rsidR="00354B26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2.</w:t>
      </w:r>
      <w:proofErr w:type="gramEnd"/>
      <w:r>
        <w:rPr>
          <w:sz w:val="16"/>
          <w:szCs w:val="16"/>
        </w:rPr>
        <w:t xml:space="preserve"> </w:t>
      </w:r>
      <w:proofErr w:type="gramStart"/>
      <w:r w:rsidR="00354B26">
        <w:rPr>
          <w:sz w:val="16"/>
          <w:szCs w:val="16"/>
        </w:rPr>
        <w:t>(</w:t>
      </w:r>
      <w:r w:rsidR="00D2488B">
        <w:rPr>
          <w:sz w:val="16"/>
          <w:szCs w:val="16"/>
        </w:rPr>
        <w:t>D</w:t>
      </w:r>
      <w:r w:rsidR="00354B26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3.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C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="00B64A9D"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4.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B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5.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C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6.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B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7.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B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8.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A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9.</w:t>
      </w:r>
      <w:proofErr w:type="gramEnd"/>
      <w:r w:rsidRPr="00BE2932"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Pr="00BE2932">
        <w:rPr>
          <w:sz w:val="16"/>
          <w:szCs w:val="16"/>
        </w:rPr>
        <w:t>D</w:t>
      </w:r>
      <w:r w:rsidR="00B64A9D">
        <w:rPr>
          <w:sz w:val="16"/>
          <w:szCs w:val="16"/>
        </w:rPr>
        <w:t>)</w:t>
      </w:r>
      <w:r>
        <w:rPr>
          <w:sz w:val="16"/>
          <w:szCs w:val="16"/>
        </w:rPr>
        <w:t xml:space="preserve">  </w:t>
      </w:r>
      <w:r w:rsidR="00FC6F9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BE2932">
        <w:rPr>
          <w:b/>
          <w:sz w:val="16"/>
          <w:szCs w:val="16"/>
        </w:rPr>
        <w:t>10.</w:t>
      </w:r>
      <w:proofErr w:type="gramEnd"/>
      <w:r>
        <w:rPr>
          <w:sz w:val="16"/>
          <w:szCs w:val="16"/>
        </w:rPr>
        <w:t xml:space="preserve"> </w:t>
      </w:r>
      <w:proofErr w:type="gramStart"/>
      <w:r w:rsidR="00B64A9D">
        <w:rPr>
          <w:sz w:val="16"/>
          <w:szCs w:val="16"/>
        </w:rPr>
        <w:t>(</w:t>
      </w:r>
      <w:r w:rsidR="00D2488B">
        <w:rPr>
          <w:sz w:val="16"/>
          <w:szCs w:val="16"/>
        </w:rPr>
        <w:t>A</w:t>
      </w:r>
      <w:r w:rsidR="00B64A9D">
        <w:rPr>
          <w:sz w:val="16"/>
          <w:szCs w:val="16"/>
        </w:rPr>
        <w:t>)</w:t>
      </w:r>
      <w:r w:rsidR="00D2488B">
        <w:rPr>
          <w:sz w:val="16"/>
          <w:szCs w:val="16"/>
        </w:rPr>
        <w:t xml:space="preserve">    </w:t>
      </w:r>
      <w:r w:rsidR="00D2488B" w:rsidRPr="00BE2932">
        <w:rPr>
          <w:b/>
          <w:sz w:val="16"/>
          <w:szCs w:val="16"/>
        </w:rPr>
        <w:t>1</w:t>
      </w:r>
      <w:r w:rsidR="00D2488B">
        <w:rPr>
          <w:b/>
          <w:sz w:val="16"/>
          <w:szCs w:val="16"/>
        </w:rPr>
        <w:t>1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>(</w:t>
      </w:r>
      <w:r w:rsidR="00B73288">
        <w:rPr>
          <w:sz w:val="16"/>
          <w:szCs w:val="16"/>
        </w:rPr>
        <w:t>A</w:t>
      </w:r>
      <w:r w:rsidR="00D2488B">
        <w:rPr>
          <w:sz w:val="16"/>
          <w:szCs w:val="16"/>
        </w:rPr>
        <w:t xml:space="preserve">)    </w:t>
      </w:r>
      <w:r w:rsidR="00D2488B">
        <w:rPr>
          <w:b/>
          <w:sz w:val="16"/>
          <w:szCs w:val="16"/>
        </w:rPr>
        <w:t>12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>(</w:t>
      </w:r>
      <w:r w:rsidR="00B73288">
        <w:rPr>
          <w:sz w:val="16"/>
          <w:szCs w:val="16"/>
        </w:rPr>
        <w:t>C</w:t>
      </w:r>
      <w:r w:rsidR="00D2488B">
        <w:rPr>
          <w:sz w:val="16"/>
          <w:szCs w:val="16"/>
        </w:rPr>
        <w:t xml:space="preserve">)    </w:t>
      </w:r>
      <w:r w:rsidR="00D2488B">
        <w:rPr>
          <w:b/>
          <w:sz w:val="16"/>
          <w:szCs w:val="16"/>
        </w:rPr>
        <w:t>13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 xml:space="preserve">(C)    </w:t>
      </w:r>
      <w:r w:rsidR="00D2488B">
        <w:rPr>
          <w:b/>
          <w:sz w:val="16"/>
          <w:szCs w:val="16"/>
        </w:rPr>
        <w:t>14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 xml:space="preserve">(C)    </w:t>
      </w:r>
      <w:r w:rsidR="00D2488B">
        <w:rPr>
          <w:b/>
          <w:sz w:val="16"/>
          <w:szCs w:val="16"/>
        </w:rPr>
        <w:t>15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>(</w:t>
      </w:r>
      <w:r w:rsidR="00D2488B" w:rsidRPr="00BE2932">
        <w:rPr>
          <w:sz w:val="16"/>
          <w:szCs w:val="16"/>
        </w:rPr>
        <w:t>D</w:t>
      </w:r>
      <w:r w:rsidR="00D2488B">
        <w:rPr>
          <w:sz w:val="16"/>
          <w:szCs w:val="16"/>
        </w:rPr>
        <w:t xml:space="preserve">)    </w:t>
      </w:r>
      <w:r w:rsidR="00D2488B">
        <w:rPr>
          <w:b/>
          <w:sz w:val="16"/>
          <w:szCs w:val="16"/>
        </w:rPr>
        <w:t>16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 xml:space="preserve">(D)    </w:t>
      </w:r>
      <w:r w:rsidR="00D2488B">
        <w:rPr>
          <w:b/>
          <w:sz w:val="16"/>
          <w:szCs w:val="16"/>
        </w:rPr>
        <w:t>17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</w:t>
      </w:r>
      <w:proofErr w:type="gramStart"/>
      <w:r w:rsidR="00D2488B">
        <w:rPr>
          <w:sz w:val="16"/>
          <w:szCs w:val="16"/>
        </w:rPr>
        <w:t xml:space="preserve">(B)    </w:t>
      </w:r>
      <w:r w:rsidR="00D2488B">
        <w:rPr>
          <w:b/>
          <w:sz w:val="16"/>
          <w:szCs w:val="16"/>
        </w:rPr>
        <w:t>18</w:t>
      </w:r>
      <w:r w:rsidR="00D2488B" w:rsidRPr="00BE2932">
        <w:rPr>
          <w:b/>
          <w:sz w:val="16"/>
          <w:szCs w:val="16"/>
        </w:rPr>
        <w:t>.</w:t>
      </w:r>
      <w:proofErr w:type="gramEnd"/>
      <w:r w:rsidR="00D2488B">
        <w:rPr>
          <w:sz w:val="16"/>
          <w:szCs w:val="16"/>
        </w:rPr>
        <w:t xml:space="preserve"> (D)</w:t>
      </w:r>
    </w:p>
    <w:p w:rsidR="00B54F62" w:rsidRPr="00583D1D" w:rsidRDefault="00B54F62" w:rsidP="00762C3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B54F62" w:rsidRPr="00583D1D" w:rsidRDefault="00B54F62" w:rsidP="00762C3D">
      <w:pPr>
        <w:spacing w:after="0" w:line="240" w:lineRule="auto"/>
        <w:ind w:left="284" w:hanging="284"/>
        <w:jc w:val="center"/>
        <w:rPr>
          <w:rFonts w:cstheme="minorHAnsi"/>
          <w:sz w:val="16"/>
          <w:szCs w:val="16"/>
        </w:rPr>
      </w:pPr>
    </w:p>
    <w:p w:rsidR="00323EF1" w:rsidRPr="00583D1D" w:rsidRDefault="00323EF1" w:rsidP="00FE2D40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GRUPO II</w:t>
      </w:r>
    </w:p>
    <w:p w:rsidR="00D2488B" w:rsidRPr="00F4212C" w:rsidRDefault="00BE2932" w:rsidP="00435639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pacing w:val="-2"/>
          <w:sz w:val="16"/>
          <w:szCs w:val="16"/>
        </w:rPr>
      </w:pPr>
      <w:r w:rsidRPr="00F4212C">
        <w:rPr>
          <w:b/>
          <w:spacing w:val="-2"/>
          <w:sz w:val="16"/>
          <w:szCs w:val="16"/>
        </w:rPr>
        <w:t>1.1</w:t>
      </w:r>
      <w:r w:rsidR="00FC6F9B" w:rsidRPr="00F4212C">
        <w:rPr>
          <w:spacing w:val="-2"/>
          <w:sz w:val="16"/>
          <w:szCs w:val="16"/>
        </w:rPr>
        <w:tab/>
      </w:r>
      <w:r w:rsidR="00435639" w:rsidRPr="00F4212C">
        <w:rPr>
          <w:spacing w:val="-2"/>
          <w:sz w:val="16"/>
          <w:szCs w:val="16"/>
        </w:rPr>
        <w:t xml:space="preserve">As </w:t>
      </w:r>
      <w:proofErr w:type="spellStart"/>
      <w:r w:rsidR="00435639" w:rsidRPr="00F4212C">
        <w:rPr>
          <w:spacing w:val="-2"/>
          <w:sz w:val="16"/>
          <w:szCs w:val="16"/>
        </w:rPr>
        <w:t>projeções</w:t>
      </w:r>
      <w:proofErr w:type="spellEnd"/>
      <w:r w:rsidR="00435639" w:rsidRPr="00F4212C">
        <w:rPr>
          <w:spacing w:val="-2"/>
          <w:sz w:val="16"/>
          <w:szCs w:val="16"/>
        </w:rPr>
        <w:t xml:space="preserve"> para 2014-20</w:t>
      </w:r>
      <w:r w:rsidR="00D2488B" w:rsidRPr="00F4212C">
        <w:rPr>
          <w:spacing w:val="-2"/>
          <w:sz w:val="16"/>
          <w:szCs w:val="16"/>
        </w:rPr>
        <w:t>15 revelam uma melhoria no comportamento dos agregados económicos, relativamente a 2013:</w:t>
      </w:r>
      <w:r w:rsidR="00435639" w:rsidRPr="00F4212C">
        <w:rPr>
          <w:spacing w:val="-2"/>
          <w:sz w:val="16"/>
          <w:szCs w:val="16"/>
        </w:rPr>
        <w:t xml:space="preserve"> </w:t>
      </w:r>
      <w:r w:rsidR="00D2488B" w:rsidRPr="00F4212C">
        <w:rPr>
          <w:spacing w:val="-2"/>
          <w:sz w:val="16"/>
          <w:szCs w:val="16"/>
        </w:rPr>
        <w:t>um crescimento m</w:t>
      </w:r>
      <w:r w:rsidR="00D2488B" w:rsidRPr="00F4212C">
        <w:rPr>
          <w:spacing w:val="-2"/>
          <w:sz w:val="16"/>
          <w:szCs w:val="16"/>
        </w:rPr>
        <w:t>o</w:t>
      </w:r>
      <w:r w:rsidR="00D2488B" w:rsidRPr="00F4212C">
        <w:rPr>
          <w:spacing w:val="-2"/>
          <w:sz w:val="16"/>
          <w:szCs w:val="16"/>
        </w:rPr>
        <w:t>derado do PIB (de um valor negativo em 2013 para 0,8% em 2014 e 1,3% em</w:t>
      </w:r>
      <w:r w:rsidR="00435639" w:rsidRPr="00F4212C">
        <w:rPr>
          <w:spacing w:val="-2"/>
          <w:sz w:val="16"/>
          <w:szCs w:val="16"/>
        </w:rPr>
        <w:t xml:space="preserve"> 2015)</w:t>
      </w:r>
      <w:r w:rsidR="001A0E2B" w:rsidRPr="00F4212C">
        <w:rPr>
          <w:spacing w:val="-2"/>
          <w:sz w:val="16"/>
          <w:szCs w:val="16"/>
        </w:rPr>
        <w:t xml:space="preserve"> </w:t>
      </w:r>
      <w:r w:rsidR="00435639" w:rsidRPr="00F4212C">
        <w:rPr>
          <w:spacing w:val="-2"/>
          <w:sz w:val="16"/>
          <w:szCs w:val="16"/>
        </w:rPr>
        <w:t>associado a uma ligeira</w:t>
      </w:r>
      <w:r w:rsidR="00D2488B" w:rsidRPr="00F4212C">
        <w:rPr>
          <w:spacing w:val="-2"/>
          <w:sz w:val="16"/>
          <w:szCs w:val="16"/>
        </w:rPr>
        <w:t xml:space="preserve"> melhoria a nível da procura interna (de –</w:t>
      </w:r>
      <w:proofErr w:type="gramStart"/>
      <w:r w:rsidR="00D2488B" w:rsidRPr="00F4212C">
        <w:rPr>
          <w:spacing w:val="-2"/>
          <w:sz w:val="16"/>
          <w:szCs w:val="16"/>
        </w:rPr>
        <w:t>2</w:t>
      </w:r>
      <w:proofErr w:type="gramEnd"/>
      <w:r w:rsidR="00D2488B" w:rsidRPr="00F4212C">
        <w:rPr>
          <w:spacing w:val="-2"/>
          <w:sz w:val="16"/>
          <w:szCs w:val="16"/>
        </w:rPr>
        <w:t>,7% em 2</w:t>
      </w:r>
      <w:r w:rsidR="001A0E2B" w:rsidRPr="00F4212C">
        <w:rPr>
          <w:spacing w:val="-2"/>
          <w:sz w:val="16"/>
          <w:szCs w:val="16"/>
        </w:rPr>
        <w:t>013 para 0,1% em 2014 e 0,9</w:t>
      </w:r>
      <w:r w:rsidR="00D2488B" w:rsidRPr="00F4212C">
        <w:rPr>
          <w:spacing w:val="-2"/>
          <w:sz w:val="16"/>
          <w:szCs w:val="16"/>
        </w:rPr>
        <w:t>% em 2015).</w:t>
      </w:r>
    </w:p>
    <w:p w:rsidR="00D2488B" w:rsidRPr="001E7CE5" w:rsidRDefault="00D2488B" w:rsidP="00D2488B">
      <w:pPr>
        <w:pStyle w:val="ListParagraph"/>
        <w:spacing w:after="0" w:line="240" w:lineRule="auto"/>
        <w:ind w:left="266"/>
        <w:contextualSpacing w:val="0"/>
        <w:jc w:val="both"/>
        <w:rPr>
          <w:sz w:val="16"/>
          <w:szCs w:val="16"/>
        </w:rPr>
      </w:pPr>
      <w:r w:rsidRPr="001E7CE5">
        <w:rPr>
          <w:sz w:val="16"/>
          <w:szCs w:val="16"/>
        </w:rPr>
        <w:t>O crescimento previsto para a procura interna está associado à recup</w:t>
      </w:r>
      <w:r w:rsidRPr="001E7CE5">
        <w:rPr>
          <w:sz w:val="16"/>
          <w:szCs w:val="16"/>
        </w:rPr>
        <w:t>e</w:t>
      </w:r>
      <w:r w:rsidRPr="001E7CE5">
        <w:rPr>
          <w:sz w:val="16"/>
          <w:szCs w:val="16"/>
        </w:rPr>
        <w:t xml:space="preserve">ração do investimento (de </w:t>
      </w:r>
      <w:r w:rsidR="00435639">
        <w:rPr>
          <w:sz w:val="16"/>
          <w:szCs w:val="16"/>
        </w:rPr>
        <w:t>–</w:t>
      </w:r>
      <w:proofErr w:type="gramStart"/>
      <w:r w:rsidRPr="001E7CE5">
        <w:rPr>
          <w:sz w:val="16"/>
          <w:szCs w:val="16"/>
        </w:rPr>
        <w:t>8</w:t>
      </w:r>
      <w:proofErr w:type="gramEnd"/>
      <w:r w:rsidRPr="001E7CE5">
        <w:rPr>
          <w:sz w:val="16"/>
          <w:szCs w:val="16"/>
        </w:rPr>
        <w:t xml:space="preserve">,4% em 2013 para 1,0% em 2014 e 3,7% em 2015) e à ligeira melhoria a nível do consumo privado (de </w:t>
      </w:r>
      <w:r>
        <w:rPr>
          <w:sz w:val="16"/>
          <w:szCs w:val="16"/>
        </w:rPr>
        <w:t>–</w:t>
      </w:r>
      <w:r w:rsidRPr="001E7CE5">
        <w:rPr>
          <w:sz w:val="16"/>
          <w:szCs w:val="16"/>
        </w:rPr>
        <w:t>2% em 2013 para 0,3% em 2014 e 0,7% em 2015).</w:t>
      </w:r>
    </w:p>
    <w:p w:rsidR="00D2488B" w:rsidRPr="001E7CE5" w:rsidRDefault="00D2488B" w:rsidP="00D2488B">
      <w:pPr>
        <w:pStyle w:val="ListParagraph"/>
        <w:spacing w:after="0" w:line="240" w:lineRule="auto"/>
        <w:ind w:left="266"/>
        <w:contextualSpacing w:val="0"/>
        <w:jc w:val="both"/>
        <w:rPr>
          <w:sz w:val="16"/>
          <w:szCs w:val="16"/>
        </w:rPr>
      </w:pPr>
      <w:r w:rsidRPr="001E7CE5">
        <w:rPr>
          <w:sz w:val="16"/>
          <w:szCs w:val="16"/>
        </w:rPr>
        <w:t>Em contracorrente prevê-se a manutenção de um crescimento negat</w:t>
      </w:r>
      <w:r w:rsidRPr="001E7CE5">
        <w:rPr>
          <w:sz w:val="16"/>
          <w:szCs w:val="16"/>
        </w:rPr>
        <w:t>i</w:t>
      </w:r>
      <w:r w:rsidRPr="001E7CE5">
        <w:rPr>
          <w:sz w:val="16"/>
          <w:szCs w:val="16"/>
        </w:rPr>
        <w:t>vo a nível do consumo público.</w:t>
      </w:r>
    </w:p>
    <w:p w:rsidR="00D2488B" w:rsidRPr="001E7CE5" w:rsidRDefault="00D2488B" w:rsidP="00D2488B">
      <w:pPr>
        <w:pStyle w:val="ListParagraph"/>
        <w:spacing w:after="0" w:line="240" w:lineRule="auto"/>
        <w:ind w:left="266"/>
        <w:contextualSpacing w:val="0"/>
        <w:jc w:val="both"/>
        <w:rPr>
          <w:sz w:val="16"/>
          <w:szCs w:val="16"/>
        </w:rPr>
      </w:pPr>
      <w:r w:rsidRPr="001E7CE5">
        <w:rPr>
          <w:sz w:val="16"/>
          <w:szCs w:val="16"/>
        </w:rPr>
        <w:t>Relativamente ao contributo para o crescimento previsto para o PIB, há a registar uma alteração relativamente a 2013: o contributo das expo</w:t>
      </w:r>
      <w:r w:rsidRPr="001E7CE5">
        <w:rPr>
          <w:sz w:val="16"/>
          <w:szCs w:val="16"/>
        </w:rPr>
        <w:t>r</w:t>
      </w:r>
      <w:r w:rsidRPr="001E7CE5">
        <w:rPr>
          <w:sz w:val="16"/>
          <w:szCs w:val="16"/>
        </w:rPr>
        <w:t xml:space="preserve">tações </w:t>
      </w:r>
      <w:r w:rsidR="00435639">
        <w:rPr>
          <w:sz w:val="16"/>
          <w:szCs w:val="16"/>
        </w:rPr>
        <w:t xml:space="preserve">líquidas </w:t>
      </w:r>
      <w:r w:rsidRPr="001E7CE5">
        <w:rPr>
          <w:sz w:val="16"/>
          <w:szCs w:val="16"/>
        </w:rPr>
        <w:t>irá diminuir (de 1,1 para 0,7 p.p. em 2014 e 0,4 p.p. em 2015, enquanto se prevê um aumento do contributo da procura inte</w:t>
      </w:r>
      <w:r w:rsidRPr="001E7CE5">
        <w:rPr>
          <w:sz w:val="16"/>
          <w:szCs w:val="16"/>
        </w:rPr>
        <w:t>r</w:t>
      </w:r>
      <w:r w:rsidRPr="001E7CE5">
        <w:rPr>
          <w:sz w:val="16"/>
          <w:szCs w:val="16"/>
        </w:rPr>
        <w:t>na de –</w:t>
      </w:r>
      <w:proofErr w:type="gramStart"/>
      <w:r w:rsidRPr="001E7CE5">
        <w:rPr>
          <w:sz w:val="16"/>
          <w:szCs w:val="16"/>
        </w:rPr>
        <w:t>2</w:t>
      </w:r>
      <w:proofErr w:type="gramEnd"/>
      <w:r w:rsidRPr="001E7CE5">
        <w:rPr>
          <w:sz w:val="16"/>
          <w:szCs w:val="16"/>
        </w:rPr>
        <w:t>,7 p.p. em 2013 para 0,1 p.p. em 2014 e 0,9 p.p. em 2015).</w:t>
      </w:r>
    </w:p>
    <w:p w:rsidR="00D2488B" w:rsidRPr="00D2488B" w:rsidRDefault="00D2488B" w:rsidP="00D2488B">
      <w:pPr>
        <w:pStyle w:val="ListParagraph"/>
        <w:spacing w:after="0" w:line="240" w:lineRule="auto"/>
        <w:ind w:left="266"/>
        <w:contextualSpacing w:val="0"/>
        <w:jc w:val="both"/>
        <w:rPr>
          <w:spacing w:val="-2"/>
          <w:sz w:val="16"/>
          <w:szCs w:val="16"/>
        </w:rPr>
      </w:pPr>
      <w:r w:rsidRPr="00D2488B">
        <w:rPr>
          <w:spacing w:val="-2"/>
          <w:sz w:val="16"/>
          <w:szCs w:val="16"/>
        </w:rPr>
        <w:t>Quanto à capacidade de financiamento da economia, a previsão é de uma melhoria significativa, em resultado das previsões de aumento dos excedentes da Balança Corrente e de Capital (de 2,5% do PIB em 2013 p</w:t>
      </w:r>
      <w:r w:rsidRPr="00D2488B">
        <w:rPr>
          <w:spacing w:val="-2"/>
          <w:sz w:val="16"/>
          <w:szCs w:val="16"/>
        </w:rPr>
        <w:t>a</w:t>
      </w:r>
      <w:r w:rsidRPr="00D2488B">
        <w:rPr>
          <w:spacing w:val="-2"/>
          <w:sz w:val="16"/>
          <w:szCs w:val="16"/>
        </w:rPr>
        <w:t>ra 3,8% do PIB em 2014 e 4,7% do PIB em 2015), para qual a evolução p</w:t>
      </w:r>
      <w:r w:rsidRPr="00D2488B">
        <w:rPr>
          <w:spacing w:val="-2"/>
          <w:sz w:val="16"/>
          <w:szCs w:val="16"/>
        </w:rPr>
        <w:t>o</w:t>
      </w:r>
      <w:r w:rsidRPr="00D2488B">
        <w:rPr>
          <w:spacing w:val="-2"/>
          <w:sz w:val="16"/>
          <w:szCs w:val="16"/>
        </w:rPr>
        <w:t xml:space="preserve">sitiva dos saldos da Balança de Bens e </w:t>
      </w:r>
      <w:r w:rsidR="00435639">
        <w:rPr>
          <w:spacing w:val="-2"/>
          <w:sz w:val="16"/>
          <w:szCs w:val="16"/>
        </w:rPr>
        <w:t xml:space="preserve">da Balança de </w:t>
      </w:r>
      <w:r w:rsidRPr="00D2488B">
        <w:rPr>
          <w:spacing w:val="-2"/>
          <w:sz w:val="16"/>
          <w:szCs w:val="16"/>
        </w:rPr>
        <w:t>Serviços será determinante.</w:t>
      </w:r>
    </w:p>
    <w:p w:rsidR="00D2488B" w:rsidRPr="001E7CE5" w:rsidRDefault="00D2488B" w:rsidP="00D2488B">
      <w:pPr>
        <w:pStyle w:val="ListParagraph"/>
        <w:spacing w:after="0" w:line="240" w:lineRule="auto"/>
        <w:ind w:left="266"/>
        <w:contextualSpacing w:val="0"/>
        <w:jc w:val="both"/>
        <w:rPr>
          <w:sz w:val="16"/>
          <w:szCs w:val="16"/>
        </w:rPr>
      </w:pPr>
      <w:r w:rsidRPr="001E7CE5">
        <w:rPr>
          <w:sz w:val="16"/>
          <w:szCs w:val="16"/>
        </w:rPr>
        <w:t>Relativamente ao mercado de trabalho, as previsões são desanimad</w:t>
      </w:r>
      <w:r w:rsidRPr="001E7CE5">
        <w:rPr>
          <w:sz w:val="16"/>
          <w:szCs w:val="16"/>
        </w:rPr>
        <w:t>o</w:t>
      </w:r>
      <w:r w:rsidRPr="001E7CE5">
        <w:rPr>
          <w:sz w:val="16"/>
          <w:szCs w:val="16"/>
        </w:rPr>
        <w:t xml:space="preserve">ras: para 2014, o emprego manterá um valor negativo </w:t>
      </w:r>
      <w:proofErr w:type="gramStart"/>
      <w:r w:rsidRPr="001E7CE5">
        <w:rPr>
          <w:sz w:val="16"/>
          <w:szCs w:val="16"/>
        </w:rPr>
        <w:t>(</w:t>
      </w:r>
      <w:r>
        <w:rPr>
          <w:sz w:val="16"/>
          <w:szCs w:val="16"/>
        </w:rPr>
        <w:t>–</w:t>
      </w:r>
      <w:r w:rsidRPr="001E7CE5">
        <w:rPr>
          <w:sz w:val="16"/>
          <w:szCs w:val="16"/>
        </w:rPr>
        <w:t>0</w:t>
      </w:r>
      <w:proofErr w:type="gramEnd"/>
      <w:r w:rsidRPr="001E7CE5">
        <w:rPr>
          <w:sz w:val="16"/>
          <w:szCs w:val="16"/>
        </w:rPr>
        <w:t>,6%), estando previsto uma recuperação muito fraca para 2015 (0,4%), valor que não permitirá reduzir a elevada taxa de desemprego, que, segundo as pr</w:t>
      </w:r>
      <w:r w:rsidRPr="001E7CE5">
        <w:rPr>
          <w:sz w:val="16"/>
          <w:szCs w:val="16"/>
        </w:rPr>
        <w:t>e</w:t>
      </w:r>
      <w:r w:rsidRPr="001E7CE5">
        <w:rPr>
          <w:sz w:val="16"/>
          <w:szCs w:val="16"/>
        </w:rPr>
        <w:t>visões realizadas, se manterá na ordem dos 18%.</w:t>
      </w:r>
    </w:p>
    <w:p w:rsidR="00D2488B" w:rsidRPr="001E7CE5" w:rsidRDefault="00D2488B" w:rsidP="002876FE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</w:t>
      </w:r>
      <w:r>
        <w:rPr>
          <w:b/>
          <w:sz w:val="16"/>
          <w:szCs w:val="16"/>
        </w:rPr>
        <w:t>2</w:t>
      </w:r>
      <w:r>
        <w:rPr>
          <w:sz w:val="16"/>
          <w:szCs w:val="16"/>
        </w:rPr>
        <w:tab/>
      </w:r>
      <w:r w:rsidRPr="001E7CE5">
        <w:rPr>
          <w:sz w:val="16"/>
          <w:szCs w:val="16"/>
        </w:rPr>
        <w:t xml:space="preserve">A ligeira melhoria prevista para a procura interna (crescimento inferior a 1%) é devida ao fraco crescimento previsto para o consumo privado e ao crescimento negativo do consumo público. A evolução prevista para o consumo privado está associada ao processo de </w:t>
      </w:r>
      <w:proofErr w:type="spellStart"/>
      <w:r w:rsidRPr="001E7CE5">
        <w:rPr>
          <w:sz w:val="16"/>
          <w:szCs w:val="16"/>
        </w:rPr>
        <w:t>desalavancagem</w:t>
      </w:r>
      <w:proofErr w:type="spellEnd"/>
      <w:r w:rsidRPr="001E7CE5">
        <w:rPr>
          <w:sz w:val="16"/>
          <w:szCs w:val="16"/>
        </w:rPr>
        <w:t xml:space="preserve"> (r</w:t>
      </w:r>
      <w:r w:rsidRPr="001E7CE5">
        <w:rPr>
          <w:sz w:val="16"/>
          <w:szCs w:val="16"/>
        </w:rPr>
        <w:t>e</w:t>
      </w:r>
      <w:r w:rsidRPr="001E7CE5">
        <w:rPr>
          <w:sz w:val="16"/>
          <w:szCs w:val="16"/>
        </w:rPr>
        <w:t xml:space="preserve">dução do endividamento dos agentes económicos) e à </w:t>
      </w:r>
      <w:proofErr w:type="spellStart"/>
      <w:r w:rsidRPr="001E7CE5">
        <w:rPr>
          <w:sz w:val="16"/>
          <w:szCs w:val="16"/>
        </w:rPr>
        <w:t>contração</w:t>
      </w:r>
      <w:proofErr w:type="spellEnd"/>
      <w:r w:rsidRPr="001E7CE5">
        <w:rPr>
          <w:sz w:val="16"/>
          <w:szCs w:val="16"/>
        </w:rPr>
        <w:t xml:space="preserve"> da </w:t>
      </w:r>
      <w:proofErr w:type="spellStart"/>
      <w:r w:rsidRPr="001E7CE5">
        <w:rPr>
          <w:sz w:val="16"/>
          <w:szCs w:val="16"/>
        </w:rPr>
        <w:t>atividade</w:t>
      </w:r>
      <w:proofErr w:type="spellEnd"/>
      <w:r w:rsidRPr="001E7CE5">
        <w:rPr>
          <w:sz w:val="16"/>
          <w:szCs w:val="16"/>
        </w:rPr>
        <w:t xml:space="preserve"> económica, que se têm traduzido na contenção das despesas de consumo das famílias (decorrente das restrições à concessão de crédito, da aplicação das medidas de austeridade, que se têm </w:t>
      </w:r>
      <w:proofErr w:type="spellStart"/>
      <w:r w:rsidRPr="001E7CE5">
        <w:rPr>
          <w:sz w:val="16"/>
          <w:szCs w:val="16"/>
        </w:rPr>
        <w:t>refletido</w:t>
      </w:r>
      <w:proofErr w:type="spellEnd"/>
      <w:r w:rsidRPr="001E7CE5">
        <w:rPr>
          <w:sz w:val="16"/>
          <w:szCs w:val="16"/>
        </w:rPr>
        <w:t xml:space="preserve"> na queda dos rendimentos e </w:t>
      </w:r>
      <w:r w:rsidR="00435639">
        <w:rPr>
          <w:sz w:val="16"/>
          <w:szCs w:val="16"/>
        </w:rPr>
        <w:t>n</w:t>
      </w:r>
      <w:r w:rsidRPr="001E7CE5">
        <w:rPr>
          <w:sz w:val="16"/>
          <w:szCs w:val="16"/>
        </w:rPr>
        <w:t>a elevada taxa de desemprego). A evol</w:t>
      </w:r>
      <w:r w:rsidRPr="001E7CE5">
        <w:rPr>
          <w:sz w:val="16"/>
          <w:szCs w:val="16"/>
        </w:rPr>
        <w:t>u</w:t>
      </w:r>
      <w:r w:rsidRPr="001E7CE5">
        <w:rPr>
          <w:sz w:val="16"/>
          <w:szCs w:val="16"/>
        </w:rPr>
        <w:t>ção prevista para o consumo público decorre do processo de consol</w:t>
      </w:r>
      <w:r w:rsidRPr="001E7CE5">
        <w:rPr>
          <w:sz w:val="16"/>
          <w:szCs w:val="16"/>
        </w:rPr>
        <w:t>i</w:t>
      </w:r>
      <w:r w:rsidRPr="001E7CE5">
        <w:rPr>
          <w:sz w:val="16"/>
          <w:szCs w:val="16"/>
        </w:rPr>
        <w:t>dação orçamental, que tem conduzido à diminuição das despesas do Estado, dada a necessidade de reduzir o défice orçamental e a dívida pública.</w:t>
      </w:r>
    </w:p>
    <w:p w:rsidR="00D2488B" w:rsidRPr="001E7CE5" w:rsidRDefault="00D2488B" w:rsidP="00435639">
      <w:pPr>
        <w:pStyle w:val="ListParagraph"/>
        <w:tabs>
          <w:tab w:val="left" w:pos="280"/>
        </w:tabs>
        <w:spacing w:after="0" w:line="240" w:lineRule="auto"/>
        <w:ind w:left="1232" w:hanging="1232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</w:t>
      </w:r>
      <w:r>
        <w:rPr>
          <w:b/>
          <w:sz w:val="16"/>
          <w:szCs w:val="16"/>
        </w:rPr>
        <w:t>3</w:t>
      </w:r>
      <w:r w:rsidR="00435639">
        <w:rPr>
          <w:sz w:val="16"/>
          <w:szCs w:val="16"/>
        </w:rPr>
        <w:tab/>
      </w:r>
      <w:r w:rsidRPr="00435639">
        <w:rPr>
          <w:spacing w:val="-2"/>
          <w:sz w:val="16"/>
          <w:szCs w:val="16"/>
        </w:rPr>
        <w:t xml:space="preserve">Procura global = Consumo </w:t>
      </w:r>
      <w:proofErr w:type="gramStart"/>
      <w:r w:rsidRPr="00435639">
        <w:rPr>
          <w:spacing w:val="-2"/>
          <w:sz w:val="16"/>
          <w:szCs w:val="16"/>
        </w:rPr>
        <w:t>privado + Consumo público + Formação bru</w:t>
      </w:r>
      <w:r w:rsidR="00435639" w:rsidRPr="00435639">
        <w:rPr>
          <w:spacing w:val="-2"/>
          <w:sz w:val="16"/>
          <w:szCs w:val="16"/>
        </w:rPr>
        <w:t>ta</w:t>
      </w:r>
      <w:proofErr w:type="gramEnd"/>
      <w:r w:rsidR="00435639">
        <w:rPr>
          <w:sz w:val="16"/>
          <w:szCs w:val="16"/>
        </w:rPr>
        <w:t xml:space="preserve"> de capital fixo</w:t>
      </w:r>
      <w:r w:rsidRPr="001E7CE5">
        <w:rPr>
          <w:sz w:val="16"/>
          <w:szCs w:val="16"/>
        </w:rPr>
        <w:t xml:space="preserve"> + Variação de existências + Exportações</w:t>
      </w:r>
    </w:p>
    <w:p w:rsidR="00D2488B" w:rsidRPr="001E7CE5" w:rsidRDefault="00D2488B" w:rsidP="00435639">
      <w:pPr>
        <w:pStyle w:val="ListParagraph"/>
        <w:spacing w:after="0" w:line="240" w:lineRule="auto"/>
        <w:ind w:left="280"/>
        <w:contextualSpacing w:val="0"/>
        <w:jc w:val="center"/>
        <w:rPr>
          <w:sz w:val="16"/>
          <w:szCs w:val="16"/>
        </w:rPr>
      </w:pPr>
      <w:r w:rsidRPr="001E7CE5">
        <w:rPr>
          <w:sz w:val="16"/>
          <w:szCs w:val="16"/>
        </w:rPr>
        <w:t>Ou</w:t>
      </w:r>
    </w:p>
    <w:p w:rsidR="00D2488B" w:rsidRPr="001E7CE5" w:rsidRDefault="00D2488B" w:rsidP="00D2488B">
      <w:pPr>
        <w:pStyle w:val="ListParagraph"/>
        <w:spacing w:after="0" w:line="240" w:lineRule="auto"/>
        <w:ind w:left="280"/>
        <w:contextualSpacing w:val="0"/>
        <w:jc w:val="both"/>
        <w:rPr>
          <w:sz w:val="16"/>
          <w:szCs w:val="16"/>
        </w:rPr>
      </w:pPr>
      <w:r w:rsidRPr="001E7CE5">
        <w:rPr>
          <w:sz w:val="16"/>
          <w:szCs w:val="16"/>
        </w:rPr>
        <w:t xml:space="preserve">Procura global = Procura interna + </w:t>
      </w:r>
      <w:r w:rsidR="00435639">
        <w:rPr>
          <w:sz w:val="16"/>
          <w:szCs w:val="16"/>
        </w:rPr>
        <w:t>E</w:t>
      </w:r>
      <w:r w:rsidRPr="001E7CE5">
        <w:rPr>
          <w:sz w:val="16"/>
          <w:szCs w:val="16"/>
        </w:rPr>
        <w:t>xportações</w:t>
      </w:r>
    </w:p>
    <w:p w:rsidR="00D2488B" w:rsidRPr="001E7CE5" w:rsidRDefault="00D2488B" w:rsidP="002876FE">
      <w:pPr>
        <w:pStyle w:val="ListParagraph"/>
        <w:tabs>
          <w:tab w:val="left" w:pos="426"/>
        </w:tabs>
        <w:spacing w:before="120"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D2488B">
        <w:rPr>
          <w:b/>
          <w:sz w:val="16"/>
          <w:szCs w:val="16"/>
        </w:rPr>
        <w:t>2.1</w:t>
      </w:r>
      <w:r w:rsidR="002876FE">
        <w:rPr>
          <w:sz w:val="16"/>
          <w:szCs w:val="16"/>
        </w:rPr>
        <w:tab/>
      </w:r>
      <w:r w:rsidRPr="001E7CE5">
        <w:rPr>
          <w:sz w:val="16"/>
          <w:szCs w:val="16"/>
        </w:rPr>
        <w:t>O crescimento das exportações portuguesas nos últimos anos (4,4% em 2012 e 5,9% em 2013) está relacionado com o aumento do número de empresas exportadoras (de 39 865 em 2007 para 46 882 em 2012) e com o crescimento da proporção de empresas cuja produção se destina à exportação (de 14,5% em 2007 para 17,9% em 2012).</w:t>
      </w:r>
    </w:p>
    <w:p w:rsidR="00F4212C" w:rsidRPr="00E56DD8" w:rsidRDefault="00D2488B" w:rsidP="00D2488B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E56DD8">
        <w:rPr>
          <w:b/>
          <w:sz w:val="16"/>
          <w:szCs w:val="16"/>
        </w:rPr>
        <w:t>2.2</w:t>
      </w:r>
      <w:r w:rsidR="002876FE" w:rsidRPr="00E56DD8">
        <w:rPr>
          <w:sz w:val="16"/>
          <w:szCs w:val="16"/>
        </w:rPr>
        <w:tab/>
      </w:r>
      <w:r w:rsidRPr="00E56DD8">
        <w:rPr>
          <w:sz w:val="16"/>
          <w:szCs w:val="16"/>
        </w:rPr>
        <w:t>No período considerado, a intensidade exportadora no conjunto das empresas portuguesas (medida pela % das exportações no total das vendas) é baixa (4,6% em 2007 e 6% em 2012, valores médios), mas significativa relativamente às empresas exportadoras no período em análise (31,7% em 2007 e 33,7% em 2012, em termos médios). A ev</w:t>
      </w:r>
      <w:r w:rsidRPr="00E56DD8">
        <w:rPr>
          <w:sz w:val="16"/>
          <w:szCs w:val="16"/>
        </w:rPr>
        <w:t>o</w:t>
      </w:r>
      <w:r w:rsidRPr="00E56DD8">
        <w:rPr>
          <w:sz w:val="16"/>
          <w:szCs w:val="16"/>
        </w:rPr>
        <w:t>lução destes valores revela o crescimento do peso do mercado expo</w:t>
      </w:r>
      <w:r w:rsidRPr="00E56DD8">
        <w:rPr>
          <w:sz w:val="16"/>
          <w:szCs w:val="16"/>
        </w:rPr>
        <w:t>r</w:t>
      </w:r>
      <w:r w:rsidRPr="00E56DD8">
        <w:rPr>
          <w:sz w:val="16"/>
          <w:szCs w:val="16"/>
        </w:rPr>
        <w:t>tador nas vendas das empresas, em detrimento do mercado interno.</w:t>
      </w:r>
    </w:p>
    <w:p w:rsidR="002876FE" w:rsidRPr="00583D1D" w:rsidRDefault="00F4212C" w:rsidP="007733CF">
      <w:pPr>
        <w:pStyle w:val="ListParagraph"/>
        <w:tabs>
          <w:tab w:val="left" w:pos="426"/>
        </w:tabs>
        <w:spacing w:before="120" w:after="120" w:line="240" w:lineRule="auto"/>
        <w:ind w:left="266" w:hanging="266"/>
        <w:contextualSpacing w:val="0"/>
        <w:jc w:val="center"/>
        <w:rPr>
          <w:rFonts w:cstheme="minorHAnsi"/>
          <w:b/>
          <w:sz w:val="16"/>
          <w:szCs w:val="16"/>
        </w:rPr>
      </w:pPr>
      <w:r>
        <w:rPr>
          <w:spacing w:val="-4"/>
          <w:sz w:val="16"/>
          <w:szCs w:val="16"/>
        </w:rPr>
        <w:br w:type="column"/>
      </w:r>
      <w:r w:rsidR="002876FE" w:rsidRPr="00583D1D">
        <w:rPr>
          <w:rFonts w:cstheme="minorHAnsi"/>
          <w:b/>
          <w:sz w:val="16"/>
          <w:szCs w:val="16"/>
        </w:rPr>
        <w:lastRenderedPageBreak/>
        <w:t>GRUPO II</w:t>
      </w:r>
      <w:r w:rsidR="002876FE">
        <w:rPr>
          <w:rFonts w:cstheme="minorHAnsi"/>
          <w:b/>
          <w:sz w:val="16"/>
          <w:szCs w:val="16"/>
        </w:rPr>
        <w:t>I</w:t>
      </w:r>
    </w:p>
    <w:p w:rsidR="002876FE" w:rsidRPr="00F4212C" w:rsidRDefault="002876FE" w:rsidP="002876FE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pacing w:val="-3"/>
          <w:sz w:val="16"/>
          <w:szCs w:val="16"/>
        </w:rPr>
      </w:pPr>
      <w:r w:rsidRPr="00F4212C">
        <w:rPr>
          <w:b/>
          <w:spacing w:val="-4"/>
          <w:sz w:val="16"/>
          <w:szCs w:val="16"/>
        </w:rPr>
        <w:t>1.1</w:t>
      </w:r>
      <w:r w:rsidRPr="00F4212C">
        <w:rPr>
          <w:spacing w:val="-4"/>
          <w:sz w:val="16"/>
          <w:szCs w:val="16"/>
        </w:rPr>
        <w:tab/>
        <w:t xml:space="preserve">Em Portugal, em 2012, a população em risco de pobreza após as </w:t>
      </w:r>
      <w:proofErr w:type="spellStart"/>
      <w:r w:rsidRPr="00F4212C">
        <w:rPr>
          <w:spacing w:val="-4"/>
          <w:sz w:val="16"/>
          <w:szCs w:val="16"/>
        </w:rPr>
        <w:t>transfe</w:t>
      </w:r>
      <w:proofErr w:type="spellEnd"/>
      <w:r w:rsidR="00F4212C">
        <w:rPr>
          <w:spacing w:val="-4"/>
          <w:sz w:val="16"/>
          <w:szCs w:val="16"/>
        </w:rPr>
        <w:t>-</w:t>
      </w:r>
      <w:r w:rsidR="00F4212C">
        <w:rPr>
          <w:spacing w:val="-4"/>
          <w:sz w:val="16"/>
          <w:szCs w:val="16"/>
        </w:rPr>
        <w:br/>
      </w:r>
      <w:proofErr w:type="spellStart"/>
      <w:r w:rsidRPr="00F4212C">
        <w:rPr>
          <w:spacing w:val="-4"/>
          <w:sz w:val="16"/>
          <w:szCs w:val="16"/>
        </w:rPr>
        <w:t>rências</w:t>
      </w:r>
      <w:proofErr w:type="spellEnd"/>
      <w:r w:rsidRPr="00F4212C">
        <w:rPr>
          <w:spacing w:val="-4"/>
          <w:sz w:val="16"/>
          <w:szCs w:val="16"/>
        </w:rPr>
        <w:t xml:space="preserve"> sociais era 17,9%, isto é, em cada 100 pessoas, </w:t>
      </w:r>
      <w:r w:rsidR="00435639" w:rsidRPr="00F4212C">
        <w:rPr>
          <w:spacing w:val="-4"/>
          <w:sz w:val="16"/>
          <w:szCs w:val="16"/>
        </w:rPr>
        <w:t>quase 18</w:t>
      </w:r>
      <w:r w:rsidRPr="00F4212C">
        <w:rPr>
          <w:spacing w:val="-4"/>
          <w:sz w:val="16"/>
          <w:szCs w:val="16"/>
        </w:rPr>
        <w:t xml:space="preserve"> </w:t>
      </w:r>
      <w:proofErr w:type="spellStart"/>
      <w:r w:rsidRPr="00F4212C">
        <w:rPr>
          <w:spacing w:val="-4"/>
          <w:sz w:val="16"/>
          <w:szCs w:val="16"/>
        </w:rPr>
        <w:t>encon</w:t>
      </w:r>
      <w:proofErr w:type="spellEnd"/>
      <w:r w:rsidR="00F4212C">
        <w:rPr>
          <w:spacing w:val="-4"/>
          <w:sz w:val="16"/>
          <w:szCs w:val="16"/>
        </w:rPr>
        <w:t>-</w:t>
      </w:r>
      <w:r w:rsidR="00F4212C">
        <w:rPr>
          <w:spacing w:val="-4"/>
          <w:sz w:val="16"/>
          <w:szCs w:val="16"/>
        </w:rPr>
        <w:br/>
      </w:r>
      <w:r w:rsidRPr="00F4212C">
        <w:rPr>
          <w:spacing w:val="-3"/>
          <w:sz w:val="16"/>
          <w:szCs w:val="16"/>
        </w:rPr>
        <w:t>tra</w:t>
      </w:r>
      <w:r w:rsidR="00435639" w:rsidRPr="00F4212C">
        <w:rPr>
          <w:spacing w:val="-3"/>
          <w:sz w:val="16"/>
          <w:szCs w:val="16"/>
        </w:rPr>
        <w:t>vam</w:t>
      </w:r>
      <w:r w:rsidRPr="00F4212C">
        <w:rPr>
          <w:spacing w:val="-3"/>
          <w:sz w:val="16"/>
          <w:szCs w:val="16"/>
        </w:rPr>
        <w:t>-se em risco de pobreza após as transferências sociais (</w:t>
      </w:r>
      <w:proofErr w:type="spellStart"/>
      <w:r w:rsidRPr="00F4212C">
        <w:rPr>
          <w:spacing w:val="-3"/>
          <w:sz w:val="16"/>
          <w:szCs w:val="16"/>
        </w:rPr>
        <w:t>trans</w:t>
      </w:r>
      <w:r w:rsidR="001F3ACC">
        <w:rPr>
          <w:spacing w:val="-3"/>
          <w:sz w:val="16"/>
          <w:szCs w:val="16"/>
        </w:rPr>
        <w:t>-</w:t>
      </w:r>
      <w:r w:rsidRPr="00F4212C">
        <w:rPr>
          <w:spacing w:val="-3"/>
          <w:sz w:val="16"/>
          <w:szCs w:val="16"/>
        </w:rPr>
        <w:t>ferências</w:t>
      </w:r>
      <w:proofErr w:type="spellEnd"/>
      <w:r w:rsidRPr="00F4212C">
        <w:rPr>
          <w:spacing w:val="-3"/>
          <w:sz w:val="16"/>
          <w:szCs w:val="16"/>
        </w:rPr>
        <w:t xml:space="preserve"> dos Estado, como, por exemplo, pensões e rendimento social de inserçã</w:t>
      </w:r>
      <w:r w:rsidR="007C03FA" w:rsidRPr="00F4212C">
        <w:rPr>
          <w:spacing w:val="-3"/>
          <w:sz w:val="16"/>
          <w:szCs w:val="16"/>
        </w:rPr>
        <w:t xml:space="preserve">o). 8,6% </w:t>
      </w:r>
      <w:proofErr w:type="gramStart"/>
      <w:r w:rsidR="007C03FA" w:rsidRPr="00F4212C">
        <w:rPr>
          <w:spacing w:val="-3"/>
          <w:sz w:val="16"/>
          <w:szCs w:val="16"/>
        </w:rPr>
        <w:t>da</w:t>
      </w:r>
      <w:proofErr w:type="gramEnd"/>
      <w:r w:rsidR="007C03FA" w:rsidRPr="00F4212C">
        <w:rPr>
          <w:spacing w:val="-3"/>
          <w:sz w:val="16"/>
          <w:szCs w:val="16"/>
        </w:rPr>
        <w:t xml:space="preserve"> população</w:t>
      </w:r>
      <w:r w:rsidRPr="00F4212C">
        <w:rPr>
          <w:spacing w:val="-3"/>
          <w:sz w:val="16"/>
          <w:szCs w:val="16"/>
        </w:rPr>
        <w:t xml:space="preserve"> encontrava-se privada de bens materiais, ou seja, incapaz de satisfazer pelo menos quatro de nove necessidade</w:t>
      </w:r>
      <w:r w:rsidR="007C03FA" w:rsidRPr="00F4212C">
        <w:rPr>
          <w:spacing w:val="-3"/>
          <w:sz w:val="16"/>
          <w:szCs w:val="16"/>
        </w:rPr>
        <w:t xml:space="preserve">s. 10,1% </w:t>
      </w:r>
      <w:proofErr w:type="gramStart"/>
      <w:r w:rsidR="007C03FA" w:rsidRPr="00F4212C">
        <w:rPr>
          <w:spacing w:val="-3"/>
          <w:sz w:val="16"/>
          <w:szCs w:val="16"/>
        </w:rPr>
        <w:t>da</w:t>
      </w:r>
      <w:proofErr w:type="gramEnd"/>
      <w:r w:rsidR="007C03FA" w:rsidRPr="00F4212C">
        <w:rPr>
          <w:spacing w:val="-3"/>
          <w:sz w:val="16"/>
          <w:szCs w:val="16"/>
        </w:rPr>
        <w:t xml:space="preserve"> população</w:t>
      </w:r>
      <w:r w:rsidRPr="00F4212C">
        <w:rPr>
          <w:spacing w:val="-3"/>
          <w:sz w:val="16"/>
          <w:szCs w:val="16"/>
        </w:rPr>
        <w:t xml:space="preserve"> encontrava-se numa situação de baixa intensidade de trab</w:t>
      </w:r>
      <w:r w:rsidRPr="00F4212C">
        <w:rPr>
          <w:spacing w:val="-3"/>
          <w:sz w:val="16"/>
          <w:szCs w:val="16"/>
        </w:rPr>
        <w:t>a</w:t>
      </w:r>
      <w:r w:rsidRPr="00F4212C">
        <w:rPr>
          <w:spacing w:val="-3"/>
          <w:sz w:val="16"/>
          <w:szCs w:val="16"/>
        </w:rPr>
        <w:t>lho, o que corresponde a uma situação de precariedade laboral e de risco de pobreza e exclusão, pois são pessoas adultas que não trabalham ou trabalham apenas a 20% do horário de trabalho normalizado. Esta situação revela uma eficácia reduzida das políticas sociais, que têm como finalidade garantir a igualdade de oportunidades, o acesso de todas as pessoas a meios que permitam a satisfação das necessidades básicas e a prevenção de situações de pobreza e exclusão social.</w:t>
      </w:r>
    </w:p>
    <w:p w:rsidR="002876FE" w:rsidRPr="001E7CE5" w:rsidRDefault="002876FE" w:rsidP="002876FE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975687">
        <w:rPr>
          <w:b/>
          <w:sz w:val="16"/>
          <w:szCs w:val="16"/>
        </w:rPr>
        <w:t>1.</w:t>
      </w:r>
      <w:r>
        <w:rPr>
          <w:b/>
          <w:sz w:val="16"/>
          <w:szCs w:val="16"/>
        </w:rPr>
        <w:t>2</w:t>
      </w:r>
      <w:r>
        <w:rPr>
          <w:sz w:val="16"/>
          <w:szCs w:val="16"/>
        </w:rPr>
        <w:tab/>
      </w:r>
      <w:r w:rsidR="00435639">
        <w:rPr>
          <w:sz w:val="16"/>
          <w:szCs w:val="16"/>
        </w:rPr>
        <w:t xml:space="preserve">Na </w:t>
      </w:r>
      <w:r w:rsidRPr="001E7CE5">
        <w:rPr>
          <w:sz w:val="16"/>
          <w:szCs w:val="16"/>
        </w:rPr>
        <w:t>U</w:t>
      </w:r>
      <w:r w:rsidR="00435639">
        <w:rPr>
          <w:sz w:val="16"/>
          <w:szCs w:val="16"/>
        </w:rPr>
        <w:t>E</w:t>
      </w:r>
      <w:r w:rsidRPr="001E7CE5">
        <w:rPr>
          <w:sz w:val="16"/>
          <w:szCs w:val="16"/>
        </w:rPr>
        <w:t>, em média, o risco de pobreza e exclusão social (em % da pop</w:t>
      </w:r>
      <w:r w:rsidRPr="001E7CE5">
        <w:rPr>
          <w:sz w:val="16"/>
          <w:szCs w:val="16"/>
        </w:rPr>
        <w:t>u</w:t>
      </w:r>
      <w:r w:rsidRPr="001E7CE5">
        <w:rPr>
          <w:sz w:val="16"/>
          <w:szCs w:val="16"/>
        </w:rPr>
        <w:t xml:space="preserve">lação total) é 24,8%, o que significa que em cada 100 europeus, dos 28 países que constituem a UE, </w:t>
      </w:r>
      <w:r w:rsidR="00435639">
        <w:rPr>
          <w:sz w:val="16"/>
          <w:szCs w:val="16"/>
        </w:rPr>
        <w:t>cerca de 25</w:t>
      </w:r>
      <w:r w:rsidRPr="001E7CE5">
        <w:rPr>
          <w:sz w:val="16"/>
          <w:szCs w:val="16"/>
        </w:rPr>
        <w:t xml:space="preserve"> encontram-se em risco de p</w:t>
      </w:r>
      <w:r w:rsidRPr="001E7CE5">
        <w:rPr>
          <w:sz w:val="16"/>
          <w:szCs w:val="16"/>
        </w:rPr>
        <w:t>o</w:t>
      </w:r>
      <w:r w:rsidRPr="001E7CE5">
        <w:rPr>
          <w:sz w:val="16"/>
          <w:szCs w:val="16"/>
        </w:rPr>
        <w:t>breza e exclusão social. Se analisarmos por países, verificamos que há grandes assimetrias entre os 28 Estados-Membros: nos Países Baixos, República Checa, Finlândia, Suécia e Luxemburgo esse indicador não u</w:t>
      </w:r>
      <w:r w:rsidRPr="001E7CE5">
        <w:rPr>
          <w:sz w:val="16"/>
          <w:szCs w:val="16"/>
        </w:rPr>
        <w:t>l</w:t>
      </w:r>
      <w:r w:rsidRPr="001E7CE5">
        <w:rPr>
          <w:sz w:val="16"/>
          <w:szCs w:val="16"/>
        </w:rPr>
        <w:t>trapassa 18,5%, enquanto em Portugal o risco de pobreza e exclusão social (em % da população total) já atinge 25,3% da população (valor superior à média da UE). Porém, existem países com valores ainda mais</w:t>
      </w:r>
      <w:r w:rsidR="00435639">
        <w:rPr>
          <w:sz w:val="16"/>
          <w:szCs w:val="16"/>
        </w:rPr>
        <w:t xml:space="preserve"> elevados, como, por exemplo, </w:t>
      </w:r>
      <w:r w:rsidRPr="001E7CE5">
        <w:rPr>
          <w:sz w:val="16"/>
          <w:szCs w:val="16"/>
        </w:rPr>
        <w:t xml:space="preserve">Grécia, Letónia, Roménia e Bulgária. Na Bulgária, país que apresenta o maior risco, quase metade da população (49,3%) encontra-se em risco de pobreza e de exclusão. </w:t>
      </w:r>
    </w:p>
    <w:p w:rsidR="002876FE" w:rsidRPr="00F4212C" w:rsidRDefault="002876FE" w:rsidP="002876FE">
      <w:pPr>
        <w:pStyle w:val="ListParagraph"/>
        <w:tabs>
          <w:tab w:val="left" w:pos="426"/>
        </w:tabs>
        <w:spacing w:after="0" w:line="240" w:lineRule="auto"/>
        <w:ind w:left="266"/>
        <w:contextualSpacing w:val="0"/>
        <w:jc w:val="both"/>
        <w:rPr>
          <w:spacing w:val="-2"/>
          <w:sz w:val="16"/>
          <w:szCs w:val="16"/>
        </w:rPr>
      </w:pPr>
      <w:r w:rsidRPr="00F4212C">
        <w:rPr>
          <w:spacing w:val="-2"/>
          <w:sz w:val="16"/>
          <w:szCs w:val="16"/>
        </w:rPr>
        <w:t xml:space="preserve">Esta situação revela a fraca coesão económica e social existente na UE, uma vez que não se verifica a redução das desigualdades de </w:t>
      </w:r>
      <w:proofErr w:type="spellStart"/>
      <w:r w:rsidRPr="00F4212C">
        <w:rPr>
          <w:spacing w:val="-2"/>
          <w:sz w:val="16"/>
          <w:szCs w:val="16"/>
        </w:rPr>
        <w:t>desenvol</w:t>
      </w:r>
      <w:r w:rsidR="00F4212C">
        <w:rPr>
          <w:spacing w:val="-2"/>
          <w:sz w:val="16"/>
          <w:szCs w:val="16"/>
        </w:rPr>
        <w:t>-</w:t>
      </w:r>
      <w:r w:rsidRPr="00F4212C">
        <w:rPr>
          <w:spacing w:val="-2"/>
          <w:sz w:val="16"/>
          <w:szCs w:val="16"/>
        </w:rPr>
        <w:t>vimento</w:t>
      </w:r>
      <w:proofErr w:type="spellEnd"/>
      <w:r w:rsidRPr="00F4212C">
        <w:rPr>
          <w:spacing w:val="-2"/>
          <w:sz w:val="16"/>
          <w:szCs w:val="16"/>
        </w:rPr>
        <w:t xml:space="preserve"> entre as regiões da UE e a convergência das regiões menos d</w:t>
      </w:r>
      <w:r w:rsidRPr="00F4212C">
        <w:rPr>
          <w:spacing w:val="-2"/>
          <w:sz w:val="16"/>
          <w:szCs w:val="16"/>
        </w:rPr>
        <w:t>e</w:t>
      </w:r>
      <w:r w:rsidRPr="00F4212C">
        <w:rPr>
          <w:spacing w:val="-2"/>
          <w:sz w:val="16"/>
          <w:szCs w:val="16"/>
        </w:rPr>
        <w:t>senvolvidas com os Estados-Membros mais prósperos.</w:t>
      </w:r>
    </w:p>
    <w:p w:rsidR="002876FE" w:rsidRPr="00F4212C" w:rsidRDefault="002876FE" w:rsidP="002876FE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pacing w:val="-4"/>
          <w:sz w:val="16"/>
          <w:szCs w:val="16"/>
        </w:rPr>
      </w:pPr>
      <w:r w:rsidRPr="00F4212C">
        <w:rPr>
          <w:b/>
          <w:spacing w:val="-4"/>
          <w:sz w:val="16"/>
          <w:szCs w:val="16"/>
        </w:rPr>
        <w:t>1.3</w:t>
      </w:r>
      <w:r w:rsidRPr="00F4212C">
        <w:rPr>
          <w:spacing w:val="-4"/>
          <w:sz w:val="16"/>
          <w:szCs w:val="16"/>
        </w:rPr>
        <w:tab/>
        <w:t xml:space="preserve">A finalidade do Fundo de Coesão é o apoio </w:t>
      </w:r>
      <w:r w:rsidRPr="00F4212C">
        <w:rPr>
          <w:rFonts w:cs="National-Book"/>
          <w:color w:val="000000"/>
          <w:spacing w:val="-4"/>
          <w:sz w:val="16"/>
          <w:szCs w:val="16"/>
        </w:rPr>
        <w:t>ao desenvolvimento dos Est</w:t>
      </w:r>
      <w:r w:rsidRPr="00F4212C">
        <w:rPr>
          <w:rFonts w:cs="National-Book"/>
          <w:color w:val="000000"/>
          <w:spacing w:val="-4"/>
          <w:sz w:val="16"/>
          <w:szCs w:val="16"/>
        </w:rPr>
        <w:t>a</w:t>
      </w:r>
      <w:r w:rsidRPr="00F4212C">
        <w:rPr>
          <w:rFonts w:cs="National-Book"/>
          <w:color w:val="000000"/>
          <w:spacing w:val="-4"/>
          <w:sz w:val="16"/>
          <w:szCs w:val="16"/>
        </w:rPr>
        <w:t xml:space="preserve">dos-Membros com um </w:t>
      </w:r>
      <w:r w:rsidR="00435639" w:rsidRPr="00F4212C">
        <w:rPr>
          <w:rFonts w:cs="National-Book"/>
          <w:color w:val="000000"/>
          <w:spacing w:val="-4"/>
          <w:sz w:val="16"/>
          <w:szCs w:val="16"/>
        </w:rPr>
        <w:t>r</w:t>
      </w:r>
      <w:r w:rsidRPr="00F4212C">
        <w:rPr>
          <w:rFonts w:cs="National-Book"/>
          <w:color w:val="000000"/>
          <w:spacing w:val="-4"/>
          <w:sz w:val="16"/>
          <w:szCs w:val="16"/>
        </w:rPr>
        <w:t xml:space="preserve">endimento </w:t>
      </w:r>
      <w:r w:rsidR="00435639" w:rsidRPr="00F4212C">
        <w:rPr>
          <w:rFonts w:cs="National-Book"/>
          <w:color w:val="000000"/>
          <w:spacing w:val="-4"/>
          <w:sz w:val="16"/>
          <w:szCs w:val="16"/>
        </w:rPr>
        <w:t>n</w:t>
      </w:r>
      <w:r w:rsidRPr="00F4212C">
        <w:rPr>
          <w:rFonts w:cs="National-Book"/>
          <w:color w:val="000000"/>
          <w:spacing w:val="-4"/>
          <w:sz w:val="16"/>
          <w:szCs w:val="16"/>
        </w:rPr>
        <w:t xml:space="preserve">acional </w:t>
      </w:r>
      <w:r w:rsidR="00435639" w:rsidRPr="00F4212C">
        <w:rPr>
          <w:rFonts w:cs="National-Book"/>
          <w:color w:val="000000"/>
          <w:spacing w:val="-4"/>
          <w:sz w:val="16"/>
          <w:szCs w:val="16"/>
        </w:rPr>
        <w:t>b</w:t>
      </w:r>
      <w:r w:rsidRPr="00F4212C">
        <w:rPr>
          <w:rFonts w:cs="National-Book"/>
          <w:color w:val="000000"/>
          <w:spacing w:val="-4"/>
          <w:sz w:val="16"/>
          <w:szCs w:val="16"/>
        </w:rPr>
        <w:t xml:space="preserve">ruto (RNB) </w:t>
      </w:r>
      <w:proofErr w:type="gramStart"/>
      <w:r w:rsidRPr="00F4212C">
        <w:rPr>
          <w:rFonts w:cs="National-BookItalic"/>
          <w:i/>
          <w:iCs/>
          <w:color w:val="000000"/>
          <w:spacing w:val="-4"/>
          <w:sz w:val="16"/>
          <w:szCs w:val="16"/>
        </w:rPr>
        <w:t>per capita</w:t>
      </w:r>
      <w:proofErr w:type="gramEnd"/>
      <w:r w:rsidRPr="00F4212C">
        <w:rPr>
          <w:rFonts w:cs="National-BookItalic"/>
          <w:i/>
          <w:iCs/>
          <w:color w:val="000000"/>
          <w:spacing w:val="-4"/>
          <w:sz w:val="16"/>
          <w:szCs w:val="16"/>
        </w:rPr>
        <w:t xml:space="preserve"> </w:t>
      </w:r>
      <w:r w:rsidRPr="00F4212C">
        <w:rPr>
          <w:rFonts w:cs="National-Book"/>
          <w:color w:val="000000"/>
          <w:spacing w:val="-4"/>
          <w:sz w:val="16"/>
          <w:szCs w:val="16"/>
        </w:rPr>
        <w:t>inferior a 90% da média da UE, nas áreas do ambiente e dos transportes, tendo em conta o princípio da solidariedade financeira (transferência para as regiões mais desfavorecidas de uma parte significativa do orçamento da UE, al</w:t>
      </w:r>
      <w:r w:rsidRPr="00F4212C">
        <w:rPr>
          <w:rFonts w:cs="National-Book"/>
          <w:color w:val="000000"/>
          <w:spacing w:val="-4"/>
          <w:sz w:val="16"/>
          <w:szCs w:val="16"/>
        </w:rPr>
        <w:t>i</w:t>
      </w:r>
      <w:r w:rsidRPr="00F4212C">
        <w:rPr>
          <w:rFonts w:cs="National-Book"/>
          <w:color w:val="000000"/>
          <w:spacing w:val="-4"/>
          <w:sz w:val="16"/>
          <w:szCs w:val="16"/>
        </w:rPr>
        <w:t>mentado pelas contribui</w:t>
      </w:r>
      <w:r w:rsidR="00F4212C">
        <w:rPr>
          <w:rFonts w:cs="National-Book"/>
          <w:color w:val="000000"/>
          <w:spacing w:val="-4"/>
          <w:sz w:val="16"/>
          <w:szCs w:val="16"/>
        </w:rPr>
        <w:t xml:space="preserve">ções dos Estados-Membros (cerca </w:t>
      </w:r>
      <w:r w:rsidRPr="00F4212C">
        <w:rPr>
          <w:rFonts w:cs="National-Book"/>
          <w:color w:val="000000"/>
          <w:spacing w:val="-4"/>
          <w:sz w:val="16"/>
          <w:szCs w:val="16"/>
        </w:rPr>
        <w:t>de 1% do RNB). Este fundo promove, assim, uma maior coesão económica e social no esp</w:t>
      </w:r>
      <w:r w:rsidRPr="00F4212C">
        <w:rPr>
          <w:rFonts w:cs="National-Book"/>
          <w:color w:val="000000"/>
          <w:spacing w:val="-4"/>
          <w:sz w:val="16"/>
          <w:szCs w:val="16"/>
        </w:rPr>
        <w:t>a</w:t>
      </w:r>
      <w:r w:rsidRPr="00F4212C">
        <w:rPr>
          <w:rFonts w:cs="National-Book"/>
          <w:color w:val="000000"/>
          <w:spacing w:val="-4"/>
          <w:sz w:val="16"/>
          <w:szCs w:val="16"/>
        </w:rPr>
        <w:t>ço da União.</w:t>
      </w:r>
    </w:p>
    <w:p w:rsidR="002876FE" w:rsidRPr="001E7CE5" w:rsidRDefault="002876FE" w:rsidP="00E47A23">
      <w:pPr>
        <w:pStyle w:val="ListParagraph"/>
        <w:tabs>
          <w:tab w:val="left" w:pos="426"/>
        </w:tabs>
        <w:spacing w:before="100"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2</w:t>
      </w:r>
      <w:r w:rsidRPr="00975687">
        <w:rPr>
          <w:b/>
          <w:sz w:val="16"/>
          <w:szCs w:val="16"/>
        </w:rPr>
        <w:t>.1</w:t>
      </w:r>
      <w:r>
        <w:rPr>
          <w:sz w:val="16"/>
          <w:szCs w:val="16"/>
        </w:rPr>
        <w:tab/>
      </w:r>
      <w:r w:rsidR="007C03FA">
        <w:rPr>
          <w:sz w:val="16"/>
          <w:szCs w:val="16"/>
        </w:rPr>
        <w:t>R</w:t>
      </w:r>
      <w:r w:rsidRPr="001E7CE5">
        <w:rPr>
          <w:sz w:val="16"/>
          <w:szCs w:val="16"/>
        </w:rPr>
        <w:t>epartição funcional dos rendimentos.</w:t>
      </w:r>
    </w:p>
    <w:p w:rsidR="002876FE" w:rsidRPr="001E7CE5" w:rsidRDefault="002876FE" w:rsidP="002876FE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2</w:t>
      </w:r>
      <w:r w:rsidRPr="00975687">
        <w:rPr>
          <w:b/>
          <w:sz w:val="16"/>
          <w:szCs w:val="16"/>
        </w:rPr>
        <w:t>.</w:t>
      </w:r>
      <w:r>
        <w:rPr>
          <w:b/>
          <w:sz w:val="16"/>
          <w:szCs w:val="16"/>
        </w:rPr>
        <w:t>2</w:t>
      </w:r>
      <w:r>
        <w:rPr>
          <w:sz w:val="16"/>
          <w:szCs w:val="16"/>
        </w:rPr>
        <w:tab/>
      </w:r>
      <w:r w:rsidRPr="007C03FA">
        <w:rPr>
          <w:spacing w:val="-2"/>
          <w:sz w:val="16"/>
          <w:szCs w:val="16"/>
        </w:rPr>
        <w:t>Verificando-se uma maior desigualdade a nível da repartição do rend</w:t>
      </w:r>
      <w:r w:rsidRPr="007C03FA">
        <w:rPr>
          <w:spacing w:val="-2"/>
          <w:sz w:val="16"/>
          <w:szCs w:val="16"/>
        </w:rPr>
        <w:t>i</w:t>
      </w:r>
      <w:r w:rsidRPr="007C03FA">
        <w:rPr>
          <w:spacing w:val="-2"/>
          <w:sz w:val="16"/>
          <w:szCs w:val="16"/>
        </w:rPr>
        <w:t>mento entre o</w:t>
      </w:r>
      <w:r w:rsidR="007C03FA" w:rsidRPr="007C03FA">
        <w:rPr>
          <w:spacing w:val="-2"/>
          <w:sz w:val="16"/>
          <w:szCs w:val="16"/>
        </w:rPr>
        <w:t>s</w:t>
      </w:r>
      <w:r w:rsidRPr="007C03FA">
        <w:rPr>
          <w:spacing w:val="-2"/>
          <w:sz w:val="16"/>
          <w:szCs w:val="16"/>
        </w:rPr>
        <w:t xml:space="preserve"> </w:t>
      </w:r>
      <w:proofErr w:type="spellStart"/>
      <w:r w:rsidRPr="007C03FA">
        <w:rPr>
          <w:spacing w:val="-2"/>
          <w:sz w:val="16"/>
          <w:szCs w:val="16"/>
        </w:rPr>
        <w:t>fator</w:t>
      </w:r>
      <w:r w:rsidR="007C03FA" w:rsidRPr="007C03FA">
        <w:rPr>
          <w:spacing w:val="-2"/>
          <w:sz w:val="16"/>
          <w:szCs w:val="16"/>
        </w:rPr>
        <w:t>es</w:t>
      </w:r>
      <w:proofErr w:type="spellEnd"/>
      <w:r w:rsidRPr="007C03FA">
        <w:rPr>
          <w:spacing w:val="-2"/>
          <w:sz w:val="16"/>
          <w:szCs w:val="16"/>
        </w:rPr>
        <w:t xml:space="preserve"> trabalho e capital (queda dos rendimentos dos trabalhadores, traduzida na diminuição média de 2,3% dos salários, e aumento dos rendimentos das empresas), acentuam-se as desigualdades sociais.</w:t>
      </w:r>
    </w:p>
    <w:p w:rsidR="002876FE" w:rsidRDefault="002876FE" w:rsidP="002876FE">
      <w:pPr>
        <w:spacing w:after="120" w:line="240" w:lineRule="auto"/>
        <w:ind w:left="284" w:hanging="284"/>
        <w:jc w:val="center"/>
        <w:rPr>
          <w:rFonts w:cstheme="minorHAnsi"/>
          <w:b/>
          <w:sz w:val="16"/>
          <w:szCs w:val="16"/>
        </w:rPr>
      </w:pPr>
      <w:r>
        <w:rPr>
          <w:rFonts w:cstheme="minorHAnsi"/>
          <w:b/>
          <w:sz w:val="16"/>
          <w:szCs w:val="16"/>
        </w:rPr>
        <w:t>COTAÇÕES</w:t>
      </w:r>
    </w:p>
    <w:tbl>
      <w:tblPr>
        <w:tblStyle w:val="TableGrid"/>
        <w:tblW w:w="0" w:type="auto"/>
        <w:tblInd w:w="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16"/>
        <w:gridCol w:w="1216"/>
        <w:gridCol w:w="1216"/>
        <w:gridCol w:w="1216"/>
      </w:tblGrid>
      <w:tr w:rsidR="002876FE" w:rsidTr="004D11FF">
        <w:trPr>
          <w:trHeight w:val="227"/>
        </w:trPr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2876FE" w:rsidRPr="00F11ABA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Grupos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2876FE" w:rsidRPr="00F11ABA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Questões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2876FE" w:rsidRPr="00F11ABA" w:rsidRDefault="002876FE" w:rsidP="00435639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Cotaç</w:t>
            </w:r>
            <w:r w:rsidR="00435639">
              <w:rPr>
                <w:b/>
                <w:color w:val="FFFFFF" w:themeColor="background1"/>
                <w:sz w:val="16"/>
                <w:szCs w:val="16"/>
              </w:rPr>
              <w:t>ões</w:t>
            </w:r>
          </w:p>
        </w:tc>
        <w:tc>
          <w:tcPr>
            <w:tcW w:w="1216" w:type="dxa"/>
            <w:shd w:val="clear" w:color="auto" w:fill="808080" w:themeFill="background1" w:themeFillShade="80"/>
            <w:vAlign w:val="center"/>
          </w:tcPr>
          <w:p w:rsidR="002876FE" w:rsidRPr="00F11ABA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11ABA">
              <w:rPr>
                <w:b/>
                <w:color w:val="FFFFFF" w:themeColor="background1"/>
                <w:sz w:val="16"/>
                <w:szCs w:val="16"/>
              </w:rPr>
              <w:t>Total</w:t>
            </w: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2876FE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 xml:space="preserve">1 </w:t>
            </w:r>
            <w:proofErr w:type="gramStart"/>
            <w:r w:rsidRPr="00E8505F">
              <w:rPr>
                <w:sz w:val="16"/>
                <w:szCs w:val="16"/>
              </w:rPr>
              <w:t>a</w:t>
            </w:r>
            <w:proofErr w:type="gramEnd"/>
            <w:r w:rsidRPr="00E8505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E8505F">
              <w:rPr>
                <w:sz w:val="16"/>
                <w:szCs w:val="16"/>
              </w:rPr>
              <w:t xml:space="preserve"> </w:t>
            </w:r>
            <w:proofErr w:type="gramStart"/>
            <w:r w:rsidRPr="00E8505F">
              <w:rPr>
                <w:sz w:val="16"/>
                <w:szCs w:val="16"/>
              </w:rPr>
              <w:t>pontos</w:t>
            </w:r>
            <w:proofErr w:type="gramEnd"/>
            <w:r w:rsidRPr="00E8505F">
              <w:rPr>
                <w:sz w:val="16"/>
                <w:szCs w:val="16"/>
              </w:rPr>
              <w:t xml:space="preserve"> cada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Pr="00E8505F">
              <w:rPr>
                <w:sz w:val="16"/>
                <w:szCs w:val="16"/>
              </w:rPr>
              <w:t xml:space="preserve"> </w:t>
            </w:r>
          </w:p>
        </w:tc>
      </w:tr>
      <w:tr w:rsidR="002876FE" w:rsidRPr="002713FF" w:rsidTr="00E47A23">
        <w:trPr>
          <w:trHeight w:val="170"/>
        </w:trPr>
        <w:tc>
          <w:tcPr>
            <w:tcW w:w="1216" w:type="dxa"/>
            <w:shd w:val="clear" w:color="auto" w:fill="D9D9D9" w:themeFill="background1" w:themeFillShade="D9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  <w:shd w:val="clear" w:color="auto" w:fill="auto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E8505F">
              <w:rPr>
                <w:sz w:val="16"/>
                <w:szCs w:val="16"/>
              </w:rPr>
              <w:t>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E8505F">
              <w:rPr>
                <w:sz w:val="16"/>
                <w:szCs w:val="16"/>
              </w:rPr>
              <w:t>0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2876FE" w:rsidRPr="00E8505F" w:rsidRDefault="00435639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435639">
              <w:rPr>
                <w:color w:val="FFFFFF" w:themeColor="background1"/>
                <w:sz w:val="16"/>
                <w:szCs w:val="16"/>
              </w:rPr>
              <w:t>1</w:t>
            </w:r>
            <w:r w:rsidR="002876FE">
              <w:rPr>
                <w:sz w:val="16"/>
                <w:szCs w:val="16"/>
              </w:rPr>
              <w:t>5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  <w:shd w:val="clear" w:color="auto" w:fill="auto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  <w:shd w:val="clear" w:color="auto" w:fill="auto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:rsidR="002876FE" w:rsidRPr="002713FF" w:rsidTr="00E47A23">
        <w:trPr>
          <w:trHeight w:val="170"/>
        </w:trPr>
        <w:tc>
          <w:tcPr>
            <w:tcW w:w="1216" w:type="dxa"/>
            <w:shd w:val="clear" w:color="auto" w:fill="D9D9D9" w:themeFill="background1" w:themeFillShade="D9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  <w:shd w:val="clear" w:color="auto" w:fill="auto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III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1216" w:type="dxa"/>
            <w:vAlign w:val="center"/>
          </w:tcPr>
          <w:p w:rsidR="002876FE" w:rsidRPr="00E8505F" w:rsidRDefault="00435639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435639">
              <w:rPr>
                <w:color w:val="FFFFFF" w:themeColor="background1"/>
                <w:sz w:val="16"/>
                <w:szCs w:val="16"/>
              </w:rPr>
              <w:t>1</w:t>
            </w:r>
            <w:r w:rsidR="002876FE">
              <w:rPr>
                <w:sz w:val="16"/>
                <w:szCs w:val="16"/>
              </w:rPr>
              <w:t>5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</w:tr>
      <w:tr w:rsidR="002876FE" w:rsidRPr="002713FF" w:rsidTr="00E47A23">
        <w:trPr>
          <w:trHeight w:val="170"/>
        </w:trPr>
        <w:tc>
          <w:tcPr>
            <w:tcW w:w="1216" w:type="dxa"/>
            <w:shd w:val="clear" w:color="auto" w:fill="D9D9D9" w:themeFill="background1" w:themeFillShade="D9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shd w:val="clear" w:color="auto" w:fill="D9D9D9" w:themeFill="background1" w:themeFillShade="D9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</w:tr>
      <w:tr w:rsidR="002876FE" w:rsidRPr="002713FF" w:rsidTr="004D11FF">
        <w:trPr>
          <w:trHeight w:val="227"/>
        </w:trPr>
        <w:tc>
          <w:tcPr>
            <w:tcW w:w="1216" w:type="dxa"/>
          </w:tcPr>
          <w:p w:rsidR="002876FE" w:rsidRPr="000805B5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b/>
                <w:sz w:val="16"/>
                <w:szCs w:val="16"/>
              </w:rPr>
            </w:pPr>
            <w:r w:rsidRPr="000805B5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</w:p>
        </w:tc>
        <w:tc>
          <w:tcPr>
            <w:tcW w:w="1216" w:type="dxa"/>
            <w:vAlign w:val="center"/>
          </w:tcPr>
          <w:p w:rsidR="002876FE" w:rsidRPr="00E8505F" w:rsidRDefault="002876FE" w:rsidP="004D11FF">
            <w:pPr>
              <w:tabs>
                <w:tab w:val="left" w:pos="426"/>
              </w:tabs>
              <w:ind w:left="426" w:right="-1" w:hanging="426"/>
              <w:jc w:val="center"/>
              <w:rPr>
                <w:sz w:val="16"/>
                <w:szCs w:val="16"/>
              </w:rPr>
            </w:pPr>
            <w:r w:rsidRPr="00E8505F">
              <w:rPr>
                <w:sz w:val="16"/>
                <w:szCs w:val="16"/>
              </w:rPr>
              <w:t xml:space="preserve">200 </w:t>
            </w:r>
          </w:p>
        </w:tc>
      </w:tr>
    </w:tbl>
    <w:p w:rsidR="00371965" w:rsidRDefault="00371965" w:rsidP="002876FE">
      <w:pPr>
        <w:sectPr w:rsidR="00371965" w:rsidSect="003F1847">
          <w:type w:val="continuous"/>
          <w:pgSz w:w="12191" w:h="15876" w:code="9"/>
          <w:pgMar w:top="1134" w:right="1021" w:bottom="1021" w:left="1021" w:header="709" w:footer="709" w:gutter="0"/>
          <w:cols w:num="2" w:space="284"/>
          <w:docGrid w:linePitch="360"/>
        </w:sectPr>
      </w:pPr>
    </w:p>
    <w:p w:rsidR="00FE2D40" w:rsidRDefault="00B73288" w:rsidP="00B54F62">
      <w:pPr>
        <w:pStyle w:val="titulo"/>
      </w:pPr>
      <w:r>
        <w:rPr>
          <w:noProof/>
          <w:lang w:eastAsia="pt-PT"/>
        </w:rPr>
        <w:lastRenderedPageBreak/>
        <w:pict>
          <v:roundrect id="_x0000_s1168" style="position:absolute;margin-left:0;margin-top:-42.55pt;width:311.8pt;height:119.05pt;z-index:-251302912;visibility:visible;mso-wrap-distance-left:0;mso-wrap-distance-right:0;mso-position-horizontal:absolute;mso-position-horizontal-relative:margin;mso-position-vertical:absolute;mso-position-vertical-relative:page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" fillcolor="#bfbfbf [2412]" stroked="f">
            <v:stroke joinstyle="miter"/>
            <v:textbox style="mso-next-textbox:#_x0000_s1168" inset="3mm,0,3mm,2mm">
              <w:txbxContent>
                <w:p w:rsidR="00E56DD8" w:rsidRPr="00FE2D40" w:rsidRDefault="00E56DD8" w:rsidP="00FE2D40">
                  <w:pPr>
                    <w:spacing w:after="0" w:line="240" w:lineRule="auto"/>
                  </w:pPr>
                  <w:r>
                    <w:rPr>
                      <w:rFonts w:ascii="Calibri" w:hAnsi="Calibri" w:cs="Calibri"/>
                      <w:sz w:val="38"/>
                      <w:szCs w:val="38"/>
                    </w:rPr>
                    <w:t>Soluções do Manual</w:t>
                  </w:r>
                </w:p>
              </w:txbxContent>
            </v:textbox>
            <w10:wrap anchorx="margin" anchory="page"/>
          </v:roundrect>
        </w:pict>
      </w:r>
    </w:p>
    <w:p w:rsidR="00323EF1" w:rsidRPr="00583D1D" w:rsidRDefault="00323EF1" w:rsidP="008C354B">
      <w:pPr>
        <w:pStyle w:val="titulo"/>
        <w:spacing w:after="0"/>
        <w:rPr>
          <w:rFonts w:cstheme="minorHAnsi"/>
          <w:sz w:val="16"/>
          <w:szCs w:val="16"/>
        </w:rPr>
      </w:pPr>
    </w:p>
    <w:p w:rsidR="003F1847" w:rsidRDefault="003F1847">
      <w:pPr>
        <w:rPr>
          <w:rFonts w:cstheme="minorHAnsi"/>
          <w:b/>
          <w:sz w:val="16"/>
          <w:szCs w:val="16"/>
        </w:rPr>
        <w:sectPr w:rsidR="003F1847" w:rsidSect="00371965">
          <w:headerReference w:type="default" r:id="rId11"/>
          <w:footerReference w:type="default" r:id="rId12"/>
          <w:pgSz w:w="12191" w:h="15876" w:code="9"/>
          <w:pgMar w:top="1134" w:right="1021" w:bottom="1021" w:left="1021" w:header="709" w:footer="709" w:gutter="0"/>
          <w:cols w:num="2" w:space="284"/>
          <w:docGrid w:linePitch="360"/>
        </w:sectPr>
      </w:pPr>
    </w:p>
    <w:p w:rsidR="00E56DD8" w:rsidRDefault="00E56DD8" w:rsidP="003E6714">
      <w:pPr>
        <w:spacing w:after="120" w:line="240" w:lineRule="auto"/>
        <w:ind w:left="1232" w:hanging="1232"/>
        <w:rPr>
          <w:b/>
        </w:rPr>
      </w:pPr>
    </w:p>
    <w:p w:rsidR="003E6714" w:rsidRDefault="00425D28" w:rsidP="003E6714">
      <w:pPr>
        <w:spacing w:after="120" w:line="240" w:lineRule="auto"/>
        <w:ind w:left="1232" w:hanging="1232"/>
        <w:rPr>
          <w:b/>
        </w:rPr>
      </w:pPr>
      <w:r w:rsidRPr="008C354B">
        <w:rPr>
          <w:b/>
        </w:rPr>
        <w:t xml:space="preserve">UNIDADE 8 – OS AGENTES ECONÓMICOS </w:t>
      </w:r>
      <w:r w:rsidR="008C354B">
        <w:rPr>
          <w:b/>
        </w:rPr>
        <w:br/>
      </w:r>
      <w:r w:rsidRPr="008C354B">
        <w:rPr>
          <w:b/>
        </w:rPr>
        <w:t>E O CIRCUITO ECONÓMICO</w:t>
      </w:r>
    </w:p>
    <w:p w:rsidR="008C354B" w:rsidRDefault="008C354B" w:rsidP="003E6714">
      <w:pPr>
        <w:spacing w:after="0" w:line="240" w:lineRule="auto"/>
        <w:ind w:left="1232" w:hanging="1232"/>
        <w:rPr>
          <w:rFonts w:cstheme="minorHAnsi"/>
          <w:b/>
        </w:rPr>
      </w:pPr>
      <w:r>
        <w:rPr>
          <w:b/>
        </w:rPr>
        <w:t>A</w:t>
      </w:r>
      <w:r>
        <w:rPr>
          <w:rFonts w:cstheme="minorHAnsi"/>
          <w:b/>
        </w:rPr>
        <w:t>VALIAÇÃO</w:t>
      </w:r>
    </w:p>
    <w:p w:rsidR="008C354B" w:rsidRPr="00FE2D40" w:rsidRDefault="008C354B" w:rsidP="003E6714">
      <w:pPr>
        <w:pStyle w:val="titulo"/>
        <w:spacing w:before="60" w:after="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 w:rsidR="003E6714">
        <w:rPr>
          <w:color w:val="808080" w:themeColor="background1" w:themeShade="80"/>
          <w:sz w:val="20"/>
        </w:rPr>
        <w:t>26</w:t>
      </w:r>
      <w:r w:rsidRPr="00FE2D40">
        <w:rPr>
          <w:color w:val="808080" w:themeColor="background1" w:themeShade="80"/>
          <w:sz w:val="20"/>
        </w:rPr>
        <w:t xml:space="preserve"> </w:t>
      </w:r>
      <w:r w:rsidR="003E6714"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 w:rsidR="003E6714">
        <w:rPr>
          <w:color w:val="808080" w:themeColor="background1" w:themeShade="80"/>
          <w:sz w:val="20"/>
        </w:rPr>
        <w:t>27</w:t>
      </w:r>
    </w:p>
    <w:p w:rsidR="00323EF1" w:rsidRPr="00FD3CB2" w:rsidRDefault="00E60810" w:rsidP="008C354B">
      <w:pPr>
        <w:shd w:val="clear" w:color="auto" w:fill="FFFFFF"/>
        <w:spacing w:after="6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</w:t>
      </w:r>
      <w:r w:rsidR="003E6714">
        <w:rPr>
          <w:rFonts w:eastAsia="Times New Roman" w:cstheme="minorHAnsi"/>
          <w:b/>
          <w:color w:val="333333"/>
          <w:sz w:val="16"/>
          <w:szCs w:val="16"/>
          <w:lang w:eastAsia="pt-PT"/>
        </w:rPr>
        <w:t>RUPO</w:t>
      </w: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</w:t>
      </w:r>
    </w:p>
    <w:p w:rsidR="008C354B" w:rsidRPr="00583D1D" w:rsidRDefault="008C354B" w:rsidP="008C354B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</w:t>
      </w:r>
      <w:proofErr w:type="gramStart"/>
      <w:r>
        <w:rPr>
          <w:rFonts w:cstheme="minorHAnsi"/>
          <w:sz w:val="16"/>
          <w:szCs w:val="16"/>
        </w:rPr>
        <w:t>A)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(B)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(C)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(A)  </w:t>
      </w:r>
    </w:p>
    <w:p w:rsidR="009048A9" w:rsidRDefault="009048A9" w:rsidP="008C354B">
      <w:pPr>
        <w:shd w:val="clear" w:color="auto" w:fill="FFFFFF"/>
        <w:spacing w:after="0" w:line="240" w:lineRule="auto"/>
        <w:ind w:left="284" w:hanging="284"/>
        <w:jc w:val="center"/>
        <w:rPr>
          <w:rFonts w:eastAsia="Calibri" w:cstheme="minorHAnsi"/>
          <w:sz w:val="16"/>
          <w:szCs w:val="16"/>
        </w:rPr>
      </w:pPr>
    </w:p>
    <w:p w:rsidR="008C354B" w:rsidRDefault="008C354B" w:rsidP="008C354B">
      <w:pPr>
        <w:shd w:val="clear" w:color="auto" w:fill="FFFFFF"/>
        <w:spacing w:after="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</w:p>
    <w:p w:rsidR="00E60810" w:rsidRPr="00FD3CB2" w:rsidRDefault="003E6714" w:rsidP="008C354B">
      <w:pPr>
        <w:shd w:val="clear" w:color="auto" w:fill="FFFFFF"/>
        <w:spacing w:after="12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GRUPO</w:t>
      </w:r>
      <w:r w:rsidR="00E60810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II</w:t>
      </w:r>
    </w:p>
    <w:p w:rsidR="00E60810" w:rsidRPr="000805B5" w:rsidRDefault="00E60810" w:rsidP="008C354B">
      <w:pPr>
        <w:pStyle w:val="ListParagraph"/>
        <w:spacing w:after="0" w:line="240" w:lineRule="auto"/>
        <w:ind w:left="294" w:hanging="294"/>
        <w:contextualSpacing w:val="0"/>
        <w:jc w:val="both"/>
        <w:rPr>
          <w:sz w:val="16"/>
          <w:szCs w:val="16"/>
          <w:lang w:val="pt-BR"/>
        </w:rPr>
      </w:pPr>
      <w:r w:rsidRPr="008C354B">
        <w:rPr>
          <w:b/>
          <w:sz w:val="16"/>
          <w:szCs w:val="16"/>
          <w:lang w:val="pt-BR"/>
        </w:rPr>
        <w:t>1.1</w:t>
      </w:r>
      <w:r w:rsidR="003E6714">
        <w:rPr>
          <w:sz w:val="16"/>
          <w:szCs w:val="16"/>
          <w:lang w:val="pt-BR"/>
        </w:rPr>
        <w:tab/>
      </w:r>
      <w:r w:rsidRPr="000805B5">
        <w:rPr>
          <w:sz w:val="16"/>
          <w:szCs w:val="16"/>
          <w:lang w:val="pt-BR"/>
        </w:rPr>
        <w:t>Operações sobre bens e serviços, operações de repartição e operações financeiras.</w:t>
      </w:r>
    </w:p>
    <w:p w:rsidR="00E60810" w:rsidRPr="000805B5" w:rsidRDefault="00E60810" w:rsidP="008C354B">
      <w:pPr>
        <w:pStyle w:val="ListParagraph"/>
        <w:tabs>
          <w:tab w:val="left" w:pos="426"/>
        </w:tabs>
        <w:spacing w:after="0" w:line="240" w:lineRule="auto"/>
        <w:ind w:left="295" w:hanging="295"/>
        <w:contextualSpacing w:val="0"/>
        <w:jc w:val="both"/>
        <w:rPr>
          <w:sz w:val="16"/>
          <w:szCs w:val="16"/>
          <w:lang w:val="pt-BR"/>
        </w:rPr>
      </w:pPr>
      <w:r w:rsidRPr="008C354B">
        <w:rPr>
          <w:b/>
          <w:sz w:val="16"/>
          <w:szCs w:val="16"/>
          <w:lang w:val="pt-BR"/>
        </w:rPr>
        <w:t>1.2</w:t>
      </w:r>
      <w:r w:rsidR="003E6714">
        <w:rPr>
          <w:sz w:val="16"/>
          <w:szCs w:val="16"/>
          <w:lang w:val="pt-BR"/>
        </w:rPr>
        <w:tab/>
      </w:r>
      <w:r w:rsidRPr="000805B5">
        <w:rPr>
          <w:sz w:val="16"/>
          <w:szCs w:val="16"/>
          <w:lang w:val="pt-BR"/>
        </w:rPr>
        <w:t>As diferentes operações encontram-se relacionadas, sendo cada uma delas dependente de outra(s). Assim, por exemplo, para que haja pr</w:t>
      </w:r>
      <w:r w:rsidRPr="000805B5">
        <w:rPr>
          <w:sz w:val="16"/>
          <w:szCs w:val="16"/>
          <w:lang w:val="pt-BR"/>
        </w:rPr>
        <w:t>o</w:t>
      </w:r>
      <w:r w:rsidRPr="000805B5">
        <w:rPr>
          <w:sz w:val="16"/>
          <w:szCs w:val="16"/>
          <w:lang w:val="pt-BR"/>
        </w:rPr>
        <w:t>dução (operação sobre bens e serviços) terá de haver investimento (operação financeira); a produção realizada dará origem a rendimentos que, uma vez distribuídos sob a forma de salários e lucros (operação de repartição), permitir</w:t>
      </w:r>
      <w:r w:rsidR="003E6714">
        <w:rPr>
          <w:sz w:val="16"/>
          <w:szCs w:val="16"/>
          <w:lang w:val="pt-BR"/>
        </w:rPr>
        <w:t>ão</w:t>
      </w:r>
      <w:r w:rsidRPr="000805B5">
        <w:rPr>
          <w:sz w:val="16"/>
          <w:szCs w:val="16"/>
          <w:lang w:val="pt-BR"/>
        </w:rPr>
        <w:t xml:space="preserve"> aos consumidores aceder a esses bens e s</w:t>
      </w:r>
      <w:r w:rsidRPr="000805B5">
        <w:rPr>
          <w:sz w:val="16"/>
          <w:szCs w:val="16"/>
          <w:lang w:val="pt-BR"/>
        </w:rPr>
        <w:t>a</w:t>
      </w:r>
      <w:r w:rsidRPr="000805B5">
        <w:rPr>
          <w:sz w:val="16"/>
          <w:szCs w:val="16"/>
          <w:lang w:val="pt-BR"/>
        </w:rPr>
        <w:t>tisfazer as suas necessidades.</w:t>
      </w:r>
    </w:p>
    <w:p w:rsidR="007102BC" w:rsidRDefault="003E6714" w:rsidP="008C354B">
      <w:p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1.3</w:t>
      </w: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ab/>
      </w:r>
    </w:p>
    <w:tbl>
      <w:tblPr>
        <w:tblStyle w:val="TableGrid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907"/>
        <w:gridCol w:w="284"/>
        <w:gridCol w:w="907"/>
        <w:gridCol w:w="236"/>
        <w:gridCol w:w="907"/>
        <w:gridCol w:w="284"/>
        <w:gridCol w:w="907"/>
      </w:tblGrid>
      <w:tr w:rsidR="00E27C47" w:rsidTr="008C354B">
        <w:trPr>
          <w:trHeight w:val="397"/>
        </w:trPr>
        <w:tc>
          <w:tcPr>
            <w:tcW w:w="9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E27C47" w:rsidRPr="00926574" w:rsidRDefault="00B73288" w:rsidP="0019528C">
            <w:pPr>
              <w:spacing w:before="100"/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group id="_x0000_s1288" style="position:absolute;left:0;text-align:left;margin-left:-5.9pt;margin-top:19.95pt;width:213.45pt;height:55.9pt;z-index:252131328" coordorigin="1470,6598" coordsize="4269,1118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38" type="#_x0000_t202" style="position:absolute;left:1470;top:7148;width:1344;height:567;visibility:visible;mso-height-relative:margin;v-text-anchor:middle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" fillcolor="#d8d8d8 [2732]" strokecolor="#a5a5a5 [2092]" strokeweight=".5pt">
                    <v:textbox style="mso-next-textbox:#Text Box 1" inset="1mm,1mm,1mm,1mm">
                      <w:txbxContent>
                        <w:p w:rsidR="00E56DD8" w:rsidRPr="00E27C47" w:rsidRDefault="00E56DD8" w:rsidP="00FE451E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7C47">
                            <w:rPr>
                              <w:sz w:val="16"/>
                              <w:szCs w:val="16"/>
                            </w:rPr>
                            <w:t>Operações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sobre bens e serviços</w:t>
                          </w:r>
                        </w:p>
                      </w:txbxContent>
                    </v:textbox>
                  </v:shape>
                  <v:shape id="Text Box 9" o:spid="_x0000_s1037" type="#_x0000_t202" style="position:absolute;left:3246;top:7146;width:1095;height:568;visibility:visible;mso-height-relative:margin;v-text-anchor:middle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" fillcolor="#d8d8d8 [2732]" strokecolor="#a5a5a5 [2092]" strokeweight=".5pt">
                    <v:textbox style="mso-next-textbox:#Text Box 9" inset="1mm,1mm,1mm,1mm">
                      <w:txbxContent>
                        <w:p w:rsidR="00E56DD8" w:rsidRPr="00E27C47" w:rsidRDefault="00E56DD8" w:rsidP="00FE451E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7C47">
                            <w:rPr>
                              <w:sz w:val="16"/>
                              <w:szCs w:val="16"/>
                            </w:rPr>
                            <w:t>Operações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de</w:t>
                          </w:r>
                          <w:r w:rsidR="00B73288">
                            <w:rPr>
                              <w:sz w:val="16"/>
                              <w:szCs w:val="16"/>
                            </w:rPr>
                            <w:br/>
                          </w:r>
                          <w:r>
                            <w:rPr>
                              <w:sz w:val="16"/>
                              <w:szCs w:val="16"/>
                            </w:rPr>
                            <w:t>repartição</w:t>
                          </w:r>
                        </w:p>
                      </w:txbxContent>
                    </v:textbox>
                  </v:shape>
                  <v:shape id="Text Box 10" o:spid="_x0000_s1036" type="#_x0000_t202" style="position:absolute;left:4743;top:7149;width:996;height:567;visibility:visible;mso-height-relative:margin;v-text-anchor:middle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" fillcolor="#d8d8d8 [2732]" strokecolor="#a5a5a5 [2092]" strokeweight=".5pt">
                    <v:textbox style="mso-next-textbox:#Text Box 10" inset="1mm,1mm,1mm,1mm">
                      <w:txbxContent>
                        <w:p w:rsidR="00E56DD8" w:rsidRPr="00E27C47" w:rsidRDefault="00E56DD8" w:rsidP="00FE451E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E27C47">
                            <w:rPr>
                              <w:sz w:val="16"/>
                              <w:szCs w:val="16"/>
                            </w:rPr>
                            <w:t>Operações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financeiras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179" type="#_x0000_t32" style="position:absolute;left:2145;top:6606;width:3361;height:542;flip:y;mso-wrap-distance-left:0;mso-wrap-distance-right:0;mso-position-horizontal-relative:text;mso-position-vertical-relative:page" o:connectortype="straight" o:regroupid="3" strokecolor="#a5a5a5 [2092]" strokeweight=".5pt"/>
                  <v:shape id="_x0000_s1180" type="#_x0000_t32" style="position:absolute;left:2118;top:6599;width:1040;height:552;flip:y" o:connectortype="straight" o:regroupid="3" strokecolor="#a5a5a5 [2092]" strokeweight=".5pt"/>
                  <v:shape id="_x0000_s1181" type="#_x0000_t32" style="position:absolute;left:1901;top:6598;width:1925;height:552;flip:x y;mso-wrap-distance-left:0;mso-wrap-distance-right:0" o:connectortype="straight" o:regroupid="3" strokecolor="#a5a5a5 [2092]" strokeweight=".5pt"/>
                  <v:shape id="_x0000_s1182" type="#_x0000_t32" style="position:absolute;left:4245;top:6605;width:970;height:545;flip:x y;mso-position-horizontal-relative:text;mso-position-vertical-relative:text" o:connectortype="straight" o:regroupid="3" strokecolor="#a5a5a5 [2092]" strokeweight=".5pt"/>
                </v:group>
              </w:pict>
            </w:r>
            <w:r w:rsidR="00E27C47" w:rsidRPr="00926574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Figura A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FFFFFF" w:themeColor="background1"/>
              <w:right w:val="single" w:sz="4" w:space="0" w:color="A6A6A6" w:themeColor="background1" w:themeShade="A6"/>
            </w:tcBorders>
            <w:vAlign w:val="center"/>
          </w:tcPr>
          <w:p w:rsidR="00E27C47" w:rsidRDefault="00E27C47" w:rsidP="00E27C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E27C47" w:rsidRDefault="00E27C47" w:rsidP="00E27C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26574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Figura B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FFFFFF" w:themeColor="background1"/>
              <w:right w:val="single" w:sz="4" w:space="0" w:color="A6A6A6" w:themeColor="background1" w:themeShade="A6"/>
            </w:tcBorders>
            <w:vAlign w:val="center"/>
          </w:tcPr>
          <w:p w:rsidR="00E27C47" w:rsidRDefault="00E27C47" w:rsidP="00E27C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E27C47" w:rsidRDefault="00E27C47" w:rsidP="00E27C4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26574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Figura C</w:t>
            </w:r>
          </w:p>
        </w:tc>
        <w:tc>
          <w:tcPr>
            <w:tcW w:w="284" w:type="dxa"/>
            <w:tcBorders>
              <w:top w:val="single" w:sz="4" w:space="0" w:color="FFFFFF" w:themeColor="background1"/>
              <w:left w:val="single" w:sz="4" w:space="0" w:color="A6A6A6" w:themeColor="background1" w:themeShade="A6"/>
              <w:bottom w:val="single" w:sz="4" w:space="0" w:color="FFFFFF" w:themeColor="background1"/>
              <w:right w:val="single" w:sz="4" w:space="0" w:color="A6A6A6" w:themeColor="background1" w:themeShade="A6"/>
            </w:tcBorders>
            <w:vAlign w:val="center"/>
          </w:tcPr>
          <w:p w:rsidR="00E27C47" w:rsidRDefault="00E27C47" w:rsidP="00E27C47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808080" w:themeFill="background1" w:themeFillShade="80"/>
            <w:vAlign w:val="center"/>
          </w:tcPr>
          <w:p w:rsidR="00E27C47" w:rsidRPr="00926574" w:rsidRDefault="00E27C47" w:rsidP="00E27C47">
            <w:pPr>
              <w:jc w:val="center"/>
              <w:rPr>
                <w:rFonts w:cstheme="minorHAnsi"/>
                <w:color w:val="FFFFFF" w:themeColor="background1"/>
                <w:sz w:val="16"/>
                <w:szCs w:val="16"/>
              </w:rPr>
            </w:pPr>
            <w:r w:rsidRPr="00926574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Figura D</w:t>
            </w:r>
          </w:p>
        </w:tc>
      </w:tr>
    </w:tbl>
    <w:p w:rsidR="00323EF1" w:rsidRDefault="00323EF1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Default="000547C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Default="000547C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Default="000547C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Default="000547C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8C354B" w:rsidRDefault="008C354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Default="000547CB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0547CB" w:rsidRPr="006E1250" w:rsidRDefault="000547CB" w:rsidP="007102BC">
      <w:pPr>
        <w:spacing w:after="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6E1250">
        <w:rPr>
          <w:rFonts w:cstheme="minorHAnsi"/>
          <w:b/>
          <w:sz w:val="16"/>
          <w:szCs w:val="16"/>
        </w:rPr>
        <w:t xml:space="preserve">2. </w:t>
      </w:r>
    </w:p>
    <w:tbl>
      <w:tblPr>
        <w:tblStyle w:val="TableGrid"/>
        <w:tblW w:w="4649" w:type="dxa"/>
        <w:tblInd w:w="34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74"/>
        <w:gridCol w:w="1701"/>
        <w:gridCol w:w="1474"/>
      </w:tblGrid>
      <w:tr w:rsidR="006E1250" w:rsidRPr="006E1250" w:rsidTr="007D1496">
        <w:trPr>
          <w:trHeight w:val="454"/>
        </w:trPr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6E1250" w:rsidRPr="006E1250" w:rsidRDefault="006E1250" w:rsidP="007D1496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 xml:space="preserve">Agentes </w:t>
            </w:r>
            <w:r w:rsidR="007D1496">
              <w:rPr>
                <w:b/>
                <w:color w:val="FFFFFF" w:themeColor="background1"/>
                <w:sz w:val="16"/>
                <w:szCs w:val="16"/>
                <w:lang w:val="pt-BR"/>
              </w:rPr>
              <w:br/>
            </w: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>económicos</w:t>
            </w:r>
          </w:p>
        </w:tc>
        <w:tc>
          <w:tcPr>
            <w:tcW w:w="1701" w:type="dxa"/>
            <w:shd w:val="clear" w:color="auto" w:fill="808080" w:themeFill="background1" w:themeFillShade="80"/>
            <w:vAlign w:val="center"/>
          </w:tcPr>
          <w:p w:rsidR="006E1250" w:rsidRPr="006E1250" w:rsidRDefault="006E1250" w:rsidP="007D1496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>Operações</w:t>
            </w:r>
            <w:r w:rsidR="007D1496">
              <w:rPr>
                <w:b/>
                <w:color w:val="FFFFFF" w:themeColor="background1"/>
                <w:sz w:val="16"/>
                <w:szCs w:val="16"/>
                <w:lang w:val="pt-BR"/>
              </w:rPr>
              <w:br/>
            </w: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>económicas</w:t>
            </w:r>
          </w:p>
        </w:tc>
        <w:tc>
          <w:tcPr>
            <w:tcW w:w="1474" w:type="dxa"/>
            <w:shd w:val="clear" w:color="auto" w:fill="808080" w:themeFill="background1" w:themeFillShade="80"/>
            <w:vAlign w:val="center"/>
          </w:tcPr>
          <w:p w:rsidR="006E1250" w:rsidRPr="006E1250" w:rsidRDefault="006E1250" w:rsidP="007D1496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  <w:lang w:val="pt-BR"/>
              </w:rPr>
            </w:pP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 xml:space="preserve">Principais </w:t>
            </w:r>
            <w:r w:rsidR="007D1496">
              <w:rPr>
                <w:b/>
                <w:color w:val="FFFFFF" w:themeColor="background1"/>
                <w:sz w:val="16"/>
                <w:szCs w:val="16"/>
                <w:lang w:val="pt-BR"/>
              </w:rPr>
              <w:br/>
            </w:r>
            <w:r w:rsidRPr="006E1250">
              <w:rPr>
                <w:b/>
                <w:color w:val="FFFFFF" w:themeColor="background1"/>
                <w:sz w:val="16"/>
                <w:szCs w:val="16"/>
                <w:lang w:val="pt-BR"/>
              </w:rPr>
              <w:t>funções</w:t>
            </w:r>
          </w:p>
        </w:tc>
      </w:tr>
      <w:tr w:rsidR="006E1250" w:rsidRPr="006E1250" w:rsidTr="007C03FA">
        <w:trPr>
          <w:trHeight w:val="340"/>
        </w:trPr>
        <w:tc>
          <w:tcPr>
            <w:tcW w:w="1474" w:type="dxa"/>
            <w:vAlign w:val="center"/>
          </w:tcPr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Famílias</w:t>
            </w:r>
          </w:p>
        </w:tc>
        <w:tc>
          <w:tcPr>
            <w:tcW w:w="1701" w:type="dxa"/>
            <w:vAlign w:val="center"/>
          </w:tcPr>
          <w:p w:rsidR="006E1250" w:rsidRPr="007D1496" w:rsidRDefault="006E1250" w:rsidP="007D1496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Sobre bens</w:t>
            </w:r>
            <w:r w:rsidR="007D1496" w:rsidRPr="007D1496">
              <w:rPr>
                <w:b/>
                <w:sz w:val="16"/>
                <w:szCs w:val="16"/>
                <w:lang w:val="pt-BR"/>
              </w:rPr>
              <w:t xml:space="preserve"> </w:t>
            </w:r>
            <w:r w:rsidRPr="007D1496">
              <w:rPr>
                <w:b/>
                <w:sz w:val="16"/>
                <w:szCs w:val="16"/>
                <w:lang w:val="pt-BR"/>
              </w:rPr>
              <w:t>e serviços</w:t>
            </w:r>
          </w:p>
        </w:tc>
        <w:tc>
          <w:tcPr>
            <w:tcW w:w="1474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Consumir</w:t>
            </w:r>
          </w:p>
        </w:tc>
      </w:tr>
      <w:tr w:rsidR="006E1250" w:rsidRPr="006E1250" w:rsidTr="007D1496">
        <w:trPr>
          <w:trHeight w:val="624"/>
        </w:trPr>
        <w:tc>
          <w:tcPr>
            <w:tcW w:w="1474" w:type="dxa"/>
            <w:vAlign w:val="center"/>
          </w:tcPr>
          <w:p w:rsid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Empresas</w:t>
            </w:r>
          </w:p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Não Financeiras</w:t>
            </w:r>
          </w:p>
        </w:tc>
        <w:tc>
          <w:tcPr>
            <w:tcW w:w="1701" w:type="dxa"/>
            <w:vAlign w:val="center"/>
          </w:tcPr>
          <w:p w:rsid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Sobre bens</w:t>
            </w:r>
          </w:p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e serviços</w:t>
            </w:r>
          </w:p>
        </w:tc>
        <w:tc>
          <w:tcPr>
            <w:tcW w:w="1474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Prod</w:t>
            </w:r>
            <w:r w:rsidR="007D1496" w:rsidRPr="007D1496">
              <w:rPr>
                <w:b/>
                <w:sz w:val="16"/>
                <w:szCs w:val="16"/>
                <w:lang w:val="pt-BR"/>
              </w:rPr>
              <w:t xml:space="preserve">uzir bens e serviços mercantis </w:t>
            </w:r>
            <w:r w:rsidRPr="007D1496">
              <w:rPr>
                <w:b/>
                <w:sz w:val="16"/>
                <w:szCs w:val="16"/>
                <w:lang w:val="pt-BR"/>
              </w:rPr>
              <w:t>não financeiros</w:t>
            </w:r>
          </w:p>
        </w:tc>
      </w:tr>
      <w:tr w:rsidR="006E1250" w:rsidRPr="006E1250" w:rsidTr="007D1496">
        <w:trPr>
          <w:trHeight w:val="454"/>
        </w:trPr>
        <w:tc>
          <w:tcPr>
            <w:tcW w:w="1474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Instituições</w:t>
            </w:r>
          </w:p>
          <w:p w:rsidR="006E1250" w:rsidRPr="006E1250" w:rsidRDefault="007D1496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F</w:t>
            </w:r>
            <w:r w:rsidR="006E1250" w:rsidRPr="007D1496">
              <w:rPr>
                <w:b/>
                <w:sz w:val="16"/>
                <w:szCs w:val="16"/>
                <w:lang w:val="pt-BR"/>
              </w:rPr>
              <w:t>inanceiras</w:t>
            </w:r>
          </w:p>
        </w:tc>
        <w:tc>
          <w:tcPr>
            <w:tcW w:w="1701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Financeiras</w:t>
            </w:r>
          </w:p>
        </w:tc>
        <w:tc>
          <w:tcPr>
            <w:tcW w:w="1474" w:type="dxa"/>
            <w:vAlign w:val="center"/>
          </w:tcPr>
          <w:p w:rsid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Prestar serviços</w:t>
            </w:r>
          </w:p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financeiros</w:t>
            </w:r>
          </w:p>
        </w:tc>
      </w:tr>
      <w:tr w:rsidR="006E1250" w:rsidRPr="006E1250" w:rsidTr="007D1496">
        <w:trPr>
          <w:trHeight w:val="850"/>
        </w:trPr>
        <w:tc>
          <w:tcPr>
            <w:tcW w:w="1474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Administrações</w:t>
            </w:r>
          </w:p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Públicas</w:t>
            </w:r>
          </w:p>
        </w:tc>
        <w:tc>
          <w:tcPr>
            <w:tcW w:w="1701" w:type="dxa"/>
            <w:vAlign w:val="center"/>
          </w:tcPr>
          <w:p w:rsidR="006E1250" w:rsidRPr="006E1250" w:rsidRDefault="006E1250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De repartição</w:t>
            </w:r>
          </w:p>
        </w:tc>
        <w:tc>
          <w:tcPr>
            <w:tcW w:w="1474" w:type="dxa"/>
            <w:vAlign w:val="center"/>
          </w:tcPr>
          <w:p w:rsidR="006E1250" w:rsidRPr="007D1496" w:rsidRDefault="006E1250" w:rsidP="006E1250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Repartir o rend</w:t>
            </w:r>
            <w:r w:rsidRPr="007D1496">
              <w:rPr>
                <w:b/>
                <w:sz w:val="16"/>
                <w:szCs w:val="16"/>
                <w:lang w:val="pt-BR"/>
              </w:rPr>
              <w:t>i</w:t>
            </w:r>
            <w:r w:rsidRPr="007D1496">
              <w:rPr>
                <w:b/>
                <w:sz w:val="16"/>
                <w:szCs w:val="16"/>
                <w:lang w:val="pt-BR"/>
              </w:rPr>
              <w:t>mento e prestar serviços coletivos</w:t>
            </w:r>
          </w:p>
        </w:tc>
      </w:tr>
      <w:tr w:rsidR="001A0E2B" w:rsidRPr="006E1250" w:rsidTr="00E56DD8">
        <w:trPr>
          <w:trHeight w:val="510"/>
        </w:trPr>
        <w:tc>
          <w:tcPr>
            <w:tcW w:w="1474" w:type="dxa"/>
            <w:vAlign w:val="center"/>
          </w:tcPr>
          <w:p w:rsidR="001A0E2B" w:rsidRPr="006E1250" w:rsidRDefault="001A0E2B" w:rsidP="006E1250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6E1250">
              <w:rPr>
                <w:sz w:val="16"/>
                <w:szCs w:val="16"/>
                <w:lang w:val="pt-BR"/>
              </w:rPr>
              <w:t>Resto do Mundo</w:t>
            </w:r>
          </w:p>
        </w:tc>
        <w:tc>
          <w:tcPr>
            <w:tcW w:w="1701" w:type="dxa"/>
            <w:vAlign w:val="center"/>
          </w:tcPr>
          <w:p w:rsidR="001A0E2B" w:rsidRDefault="001A0E2B" w:rsidP="00E56DD8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Sobre bens</w:t>
            </w:r>
            <w:r>
              <w:rPr>
                <w:b/>
                <w:sz w:val="16"/>
                <w:szCs w:val="16"/>
                <w:lang w:val="pt-BR"/>
              </w:rPr>
              <w:t xml:space="preserve"> e serviços</w:t>
            </w:r>
          </w:p>
          <w:p w:rsidR="001A0E2B" w:rsidRPr="006E1250" w:rsidRDefault="001A0E2B" w:rsidP="00E56DD8">
            <w:pPr>
              <w:tabs>
                <w:tab w:val="left" w:pos="426"/>
              </w:tabs>
              <w:jc w:val="center"/>
              <w:rPr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Financeir</w:t>
            </w:r>
            <w:r>
              <w:rPr>
                <w:b/>
                <w:sz w:val="16"/>
                <w:szCs w:val="16"/>
                <w:lang w:val="pt-BR"/>
              </w:rPr>
              <w:t>a</w:t>
            </w:r>
            <w:r w:rsidRPr="007D1496">
              <w:rPr>
                <w:b/>
                <w:sz w:val="16"/>
                <w:szCs w:val="16"/>
                <w:lang w:val="pt-BR"/>
              </w:rPr>
              <w:t>s</w:t>
            </w:r>
          </w:p>
        </w:tc>
        <w:tc>
          <w:tcPr>
            <w:tcW w:w="1474" w:type="dxa"/>
            <w:vAlign w:val="center"/>
          </w:tcPr>
          <w:p w:rsidR="001A0E2B" w:rsidRPr="007D1496" w:rsidRDefault="001A0E2B" w:rsidP="007C03FA">
            <w:pPr>
              <w:tabs>
                <w:tab w:val="left" w:pos="426"/>
              </w:tabs>
              <w:jc w:val="center"/>
              <w:rPr>
                <w:b/>
                <w:sz w:val="16"/>
                <w:szCs w:val="16"/>
                <w:lang w:val="pt-BR"/>
              </w:rPr>
            </w:pPr>
            <w:r w:rsidRPr="007D1496">
              <w:rPr>
                <w:b/>
                <w:sz w:val="16"/>
                <w:szCs w:val="16"/>
                <w:lang w:val="pt-BR"/>
              </w:rPr>
              <w:t>Trocar bens, serv</w:t>
            </w:r>
            <w:r w:rsidRPr="007D1496">
              <w:rPr>
                <w:b/>
                <w:sz w:val="16"/>
                <w:szCs w:val="16"/>
                <w:lang w:val="pt-BR"/>
              </w:rPr>
              <w:t>i</w:t>
            </w:r>
            <w:r w:rsidRPr="007D1496">
              <w:rPr>
                <w:b/>
                <w:sz w:val="16"/>
                <w:szCs w:val="16"/>
                <w:lang w:val="pt-BR"/>
              </w:rPr>
              <w:t>ços e capitais</w:t>
            </w:r>
          </w:p>
        </w:tc>
      </w:tr>
    </w:tbl>
    <w:p w:rsidR="000547CB" w:rsidRDefault="007C03FA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  <w:lang w:eastAsia="pt-PT"/>
        </w:rPr>
        <w:drawing>
          <wp:anchor distT="0" distB="0" distL="114300" distR="114300" simplePos="0" relativeHeight="252107776" behindDoc="0" locked="0" layoutInCell="1" allowOverlap="1">
            <wp:simplePos x="0" y="0"/>
            <wp:positionH relativeFrom="column">
              <wp:posOffset>363220</wp:posOffset>
            </wp:positionH>
            <wp:positionV relativeFrom="paragraph">
              <wp:posOffset>94615</wp:posOffset>
            </wp:positionV>
            <wp:extent cx="2397125" cy="1128395"/>
            <wp:effectExtent l="19050" t="0" r="3175" b="0"/>
            <wp:wrapNone/>
            <wp:docPr id="1" name="Picture 0" descr="DT02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2s-01.jpg"/>
                    <pic:cNvPicPr/>
                  </pic:nvPicPr>
                  <pic:blipFill>
                    <a:blip r:embed="rId13" cstate="print"/>
                    <a:srcRect t="3279" b="6011"/>
                    <a:stretch>
                      <a:fillRect/>
                    </a:stretch>
                  </pic:blipFill>
                  <pic:spPr>
                    <a:xfrm>
                      <a:off x="0" y="0"/>
                      <a:ext cx="2397125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6574" w:rsidRPr="007D1496" w:rsidRDefault="00926574" w:rsidP="007C03FA">
      <w:pPr>
        <w:spacing w:after="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7D1496">
        <w:rPr>
          <w:rFonts w:cstheme="minorHAnsi"/>
          <w:b/>
          <w:sz w:val="16"/>
          <w:szCs w:val="16"/>
        </w:rPr>
        <w:t>3.1</w:t>
      </w:r>
    </w:p>
    <w:p w:rsidR="00926574" w:rsidRDefault="00926574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926574" w:rsidRDefault="00926574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926574" w:rsidRDefault="00926574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7D1496" w:rsidRDefault="007D1496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7D1496" w:rsidRDefault="007D1496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7D1496" w:rsidRDefault="007D1496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F83CFE" w:rsidRDefault="00F83CFE" w:rsidP="007102BC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F83CFE" w:rsidRDefault="00F83CFE" w:rsidP="00E56DD8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7D1496">
        <w:rPr>
          <w:rFonts w:cstheme="minorHAnsi"/>
          <w:b/>
          <w:sz w:val="16"/>
          <w:szCs w:val="16"/>
        </w:rPr>
        <w:t>3.2</w:t>
      </w:r>
      <w:r>
        <w:rPr>
          <w:rFonts w:cstheme="minorHAnsi"/>
          <w:sz w:val="16"/>
          <w:szCs w:val="16"/>
        </w:rPr>
        <w:t xml:space="preserve"> P = R = D</w:t>
      </w:r>
    </w:p>
    <w:p w:rsidR="00F83CFE" w:rsidRDefault="00F83CFE" w:rsidP="007D1496">
      <w:pPr>
        <w:spacing w:after="0" w:line="240" w:lineRule="auto"/>
        <w:ind w:left="23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R = Salários + Rendas + Juros + lucros</w:t>
      </w:r>
    </w:p>
    <w:p w:rsidR="00F83CFE" w:rsidRDefault="007D1496" w:rsidP="007D1496">
      <w:pPr>
        <w:spacing w:after="0" w:line="240" w:lineRule="auto"/>
        <w:ind w:left="364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= 1000 </w:t>
      </w:r>
      <w:proofErr w:type="spellStart"/>
      <w:proofErr w:type="gramStart"/>
      <w:r>
        <w:rPr>
          <w:rFonts w:cstheme="minorHAnsi"/>
          <w:sz w:val="16"/>
          <w:szCs w:val="16"/>
        </w:rPr>
        <w:t>u.</w:t>
      </w:r>
      <w:r w:rsidR="00F83CFE">
        <w:rPr>
          <w:rFonts w:cstheme="minorHAnsi"/>
          <w:sz w:val="16"/>
          <w:szCs w:val="16"/>
        </w:rPr>
        <w:t>m</w:t>
      </w:r>
      <w:proofErr w:type="spellEnd"/>
      <w:r w:rsidR="00F83CFE">
        <w:rPr>
          <w:rFonts w:cstheme="minorHAnsi"/>
          <w:sz w:val="16"/>
          <w:szCs w:val="16"/>
        </w:rPr>
        <w:t>.</w:t>
      </w:r>
      <w:proofErr w:type="gramEnd"/>
    </w:p>
    <w:p w:rsidR="00C55FA8" w:rsidRDefault="00C55FA8" w:rsidP="007D1496">
      <w:pPr>
        <w:spacing w:after="0" w:line="240" w:lineRule="auto"/>
        <w:ind w:left="23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 = Compras + Investimento</w:t>
      </w:r>
    </w:p>
    <w:p w:rsidR="00C55FA8" w:rsidRDefault="00C55FA8" w:rsidP="007D1496">
      <w:pPr>
        <w:spacing w:after="0" w:line="240" w:lineRule="auto"/>
        <w:ind w:left="364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= 900 + 100</w:t>
      </w:r>
    </w:p>
    <w:p w:rsidR="00C55FA8" w:rsidRDefault="007D1496" w:rsidP="007D1496">
      <w:pPr>
        <w:spacing w:after="0" w:line="240" w:lineRule="auto"/>
        <w:ind w:left="364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= 1000 </w:t>
      </w:r>
      <w:proofErr w:type="spellStart"/>
      <w:proofErr w:type="gramStart"/>
      <w:r>
        <w:rPr>
          <w:rFonts w:cstheme="minorHAnsi"/>
          <w:sz w:val="16"/>
          <w:szCs w:val="16"/>
        </w:rPr>
        <w:t>u.</w:t>
      </w:r>
      <w:r w:rsidR="00C55FA8">
        <w:rPr>
          <w:rFonts w:cstheme="minorHAnsi"/>
          <w:sz w:val="16"/>
          <w:szCs w:val="16"/>
        </w:rPr>
        <w:t>m</w:t>
      </w:r>
      <w:proofErr w:type="spellEnd"/>
      <w:r w:rsidR="00C55FA8">
        <w:rPr>
          <w:rFonts w:cstheme="minorHAnsi"/>
          <w:sz w:val="16"/>
          <w:szCs w:val="16"/>
        </w:rPr>
        <w:t>.</w:t>
      </w:r>
      <w:proofErr w:type="gramEnd"/>
    </w:p>
    <w:p w:rsidR="007D1496" w:rsidRDefault="007D1496" w:rsidP="007D1496">
      <w:pPr>
        <w:spacing w:after="0" w:line="240" w:lineRule="auto"/>
        <w:ind w:left="23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P = R = D = 1000 </w:t>
      </w:r>
      <w:proofErr w:type="spellStart"/>
      <w:r>
        <w:rPr>
          <w:rFonts w:cstheme="minorHAnsi"/>
          <w:sz w:val="16"/>
          <w:szCs w:val="16"/>
        </w:rPr>
        <w:t>u.m</w:t>
      </w:r>
      <w:proofErr w:type="spellEnd"/>
      <w:r>
        <w:rPr>
          <w:rFonts w:cstheme="minorHAnsi"/>
          <w:sz w:val="16"/>
          <w:szCs w:val="16"/>
        </w:rPr>
        <w:t>.</w:t>
      </w:r>
    </w:p>
    <w:p w:rsidR="00E56DD8" w:rsidRDefault="00E56DD8" w:rsidP="007D1496">
      <w:pPr>
        <w:spacing w:after="0" w:line="240" w:lineRule="auto"/>
        <w:ind w:left="238" w:hanging="238"/>
        <w:jc w:val="both"/>
        <w:rPr>
          <w:rFonts w:cstheme="minorHAnsi"/>
          <w:b/>
          <w:spacing w:val="-2"/>
          <w:sz w:val="16"/>
          <w:szCs w:val="16"/>
        </w:rPr>
      </w:pPr>
    </w:p>
    <w:p w:rsidR="00E56DD8" w:rsidRDefault="00E56DD8" w:rsidP="007D1496">
      <w:pPr>
        <w:spacing w:after="0" w:line="240" w:lineRule="auto"/>
        <w:ind w:left="238" w:hanging="238"/>
        <w:jc w:val="both"/>
        <w:rPr>
          <w:rFonts w:cstheme="minorHAnsi"/>
          <w:b/>
          <w:spacing w:val="-2"/>
          <w:sz w:val="16"/>
          <w:szCs w:val="16"/>
        </w:rPr>
      </w:pPr>
    </w:p>
    <w:p w:rsidR="00F83CFE" w:rsidRDefault="000559B0" w:rsidP="007D1496">
      <w:pPr>
        <w:spacing w:after="0" w:line="240" w:lineRule="auto"/>
        <w:ind w:left="238" w:hanging="238"/>
        <w:jc w:val="both"/>
        <w:rPr>
          <w:rFonts w:cstheme="minorHAnsi"/>
          <w:spacing w:val="-2"/>
          <w:sz w:val="16"/>
          <w:szCs w:val="16"/>
        </w:rPr>
      </w:pPr>
      <w:r w:rsidRPr="007D1496">
        <w:rPr>
          <w:rFonts w:cstheme="minorHAnsi"/>
          <w:b/>
          <w:spacing w:val="-2"/>
          <w:sz w:val="16"/>
          <w:szCs w:val="16"/>
        </w:rPr>
        <w:t>3.3</w:t>
      </w:r>
      <w:r w:rsidRPr="007D1496">
        <w:rPr>
          <w:rFonts w:cstheme="minorHAnsi"/>
          <w:spacing w:val="-2"/>
          <w:sz w:val="16"/>
          <w:szCs w:val="16"/>
        </w:rPr>
        <w:t xml:space="preserve"> Os recursos e os empregos estão equilibrados em cada um dos agentes e na economia</w:t>
      </w:r>
      <w:r w:rsidR="007D1496" w:rsidRPr="007D1496">
        <w:rPr>
          <w:rFonts w:cstheme="minorHAnsi"/>
          <w:spacing w:val="-2"/>
          <w:sz w:val="16"/>
          <w:szCs w:val="16"/>
        </w:rPr>
        <w:t>.</w:t>
      </w:r>
    </w:p>
    <w:p w:rsidR="00374A48" w:rsidRDefault="00374A48" w:rsidP="007D1496">
      <w:pPr>
        <w:spacing w:after="0" w:line="240" w:lineRule="auto"/>
        <w:ind w:left="238" w:hanging="238"/>
        <w:jc w:val="both"/>
        <w:rPr>
          <w:rFonts w:cstheme="minorHAnsi"/>
          <w:spacing w:val="-2"/>
          <w:sz w:val="16"/>
          <w:szCs w:val="16"/>
        </w:rPr>
      </w:pPr>
    </w:p>
    <w:p w:rsidR="00374A48" w:rsidRPr="007D1496" w:rsidRDefault="00374A48" w:rsidP="007D1496">
      <w:pPr>
        <w:spacing w:after="0" w:line="240" w:lineRule="auto"/>
        <w:ind w:left="238" w:hanging="238"/>
        <w:jc w:val="both"/>
        <w:rPr>
          <w:rFonts w:cstheme="minorHAnsi"/>
          <w:spacing w:val="-2"/>
          <w:sz w:val="16"/>
          <w:szCs w:val="16"/>
        </w:rPr>
      </w:pPr>
    </w:p>
    <w:p w:rsidR="00221EC8" w:rsidRDefault="00221EC8" w:rsidP="003E6714">
      <w:pPr>
        <w:spacing w:after="0" w:line="240" w:lineRule="auto"/>
        <w:ind w:left="284" w:hanging="284"/>
        <w:jc w:val="both"/>
        <w:rPr>
          <w:rFonts w:cstheme="minorHAnsi"/>
          <w:b/>
          <w:szCs w:val="20"/>
        </w:rPr>
      </w:pPr>
      <w:r w:rsidRPr="007D1496">
        <w:rPr>
          <w:rFonts w:cstheme="minorHAnsi"/>
          <w:b/>
          <w:szCs w:val="20"/>
        </w:rPr>
        <w:t xml:space="preserve">ECONOMIA APLICADA </w:t>
      </w:r>
    </w:p>
    <w:p w:rsidR="007D1496" w:rsidRPr="00FE2D40" w:rsidRDefault="007D1496" w:rsidP="00E56DD8">
      <w:pPr>
        <w:pStyle w:val="titulo"/>
        <w:spacing w:before="6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28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29</w:t>
      </w:r>
    </w:p>
    <w:p w:rsidR="00221EC8" w:rsidRPr="007D1496" w:rsidRDefault="00221EC8" w:rsidP="00285B78">
      <w:pPr>
        <w:spacing w:after="6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7D1496">
        <w:rPr>
          <w:rFonts w:cstheme="minorHAnsi"/>
          <w:b/>
          <w:sz w:val="16"/>
          <w:szCs w:val="16"/>
        </w:rPr>
        <w:t xml:space="preserve">1.1 </w:t>
      </w:r>
    </w:p>
    <w:tbl>
      <w:tblPr>
        <w:tblStyle w:val="TableGrid"/>
        <w:tblW w:w="0" w:type="auto"/>
        <w:tblInd w:w="34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403"/>
      </w:tblGrid>
      <w:tr w:rsidR="00221EC8" w:rsidTr="003039D6">
        <w:trPr>
          <w:trHeight w:val="227"/>
        </w:trPr>
        <w:tc>
          <w:tcPr>
            <w:tcW w:w="2405" w:type="dxa"/>
            <w:shd w:val="clear" w:color="auto" w:fill="808080" w:themeFill="background1" w:themeFillShade="80"/>
            <w:vAlign w:val="center"/>
          </w:tcPr>
          <w:p w:rsidR="00221EC8" w:rsidRPr="007D1496" w:rsidRDefault="00221EC8" w:rsidP="00221EC8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D149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Empregos</w:t>
            </w:r>
          </w:p>
        </w:tc>
        <w:tc>
          <w:tcPr>
            <w:tcW w:w="2403" w:type="dxa"/>
            <w:shd w:val="clear" w:color="auto" w:fill="808080" w:themeFill="background1" w:themeFillShade="80"/>
            <w:vAlign w:val="center"/>
          </w:tcPr>
          <w:p w:rsidR="00221EC8" w:rsidRPr="00221EC8" w:rsidRDefault="00221EC8" w:rsidP="00221EC8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</w:tr>
      <w:tr w:rsidR="007D1496" w:rsidTr="003039D6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7D1496" w:rsidRPr="00221EC8" w:rsidRDefault="007D1496" w:rsidP="00221EC8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Famílias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(F)</w:t>
            </w:r>
          </w:p>
        </w:tc>
      </w:tr>
      <w:tr w:rsidR="00221EC8" w:rsidTr="003039D6">
        <w:tc>
          <w:tcPr>
            <w:tcW w:w="0" w:type="auto"/>
          </w:tcPr>
          <w:p w:rsidR="00221EC8" w:rsidRDefault="00221EC8" w:rsidP="003039D6">
            <w:pPr>
              <w:tabs>
                <w:tab w:val="left" w:pos="194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Alimentação</w:t>
            </w:r>
            <w:r w:rsidR="001E1563">
              <w:rPr>
                <w:rFonts w:cstheme="minorHAnsi"/>
                <w:sz w:val="16"/>
                <w:szCs w:val="16"/>
              </w:rPr>
              <w:tab/>
              <w:t>450</w:t>
            </w:r>
          </w:p>
          <w:p w:rsidR="00221EC8" w:rsidRDefault="00221EC8" w:rsidP="003039D6">
            <w:pPr>
              <w:tabs>
                <w:tab w:val="left" w:pos="2026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</w:t>
            </w:r>
            <w:r w:rsidR="001E1563"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221EC8" w:rsidRDefault="00B73288" w:rsidP="003039D6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4" o:spid="_x0000_s1144" style="position:absolute;z-index:251820032;visibility:visible;mso-wrap-distance-left:0;mso-wrap-distance-right:0;mso-width-relative:margin" from="91.5pt,10.3pt" to="110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" strokecolor="black [3213]" strokeweight=".25pt"/>
              </w:pict>
            </w:r>
            <w:r w:rsidR="00221EC8">
              <w:rPr>
                <w:rFonts w:cstheme="minorHAnsi"/>
                <w:sz w:val="16"/>
                <w:szCs w:val="16"/>
              </w:rPr>
              <w:t>Poupança</w:t>
            </w:r>
            <w:r w:rsidR="001E1563">
              <w:rPr>
                <w:rFonts w:cstheme="minorHAnsi"/>
                <w:sz w:val="16"/>
                <w:szCs w:val="16"/>
              </w:rPr>
              <w:tab/>
              <w:t>70</w:t>
            </w:r>
          </w:p>
          <w:p w:rsidR="001E1563" w:rsidRDefault="001E1563" w:rsidP="003039D6">
            <w:pPr>
              <w:tabs>
                <w:tab w:val="left" w:pos="1942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</w:t>
            </w:r>
            <w:r w:rsidR="003039D6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2403" w:type="dxa"/>
          </w:tcPr>
          <w:p w:rsidR="00221EC8" w:rsidRDefault="001E1563" w:rsidP="003039D6">
            <w:pPr>
              <w:tabs>
                <w:tab w:val="left" w:pos="1890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Ordenados (E)</w:t>
            </w:r>
            <w:r>
              <w:rPr>
                <w:rFonts w:cstheme="minorHAnsi"/>
                <w:sz w:val="16"/>
                <w:szCs w:val="16"/>
              </w:rPr>
              <w:tab/>
              <w:t>500</w:t>
            </w:r>
          </w:p>
          <w:p w:rsidR="001E1563" w:rsidRDefault="001E1563" w:rsidP="003039D6">
            <w:pPr>
              <w:tabs>
                <w:tab w:val="left" w:pos="1889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Vencimentos (AP)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1E1563" w:rsidRDefault="00B73288" w:rsidP="003039D6">
            <w:pPr>
              <w:tabs>
                <w:tab w:val="left" w:pos="197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5" o:spid="_x0000_s1143" style="position:absolute;z-index:251822080;visibility:visible;mso-wrap-distance-left:0;mso-wrap-distance-right:0;mso-width-relative:margin" from="89.75pt,10.15pt" to="109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" strokecolor="black [3213]" strokeweight=".25pt"/>
              </w:pict>
            </w:r>
            <w:r w:rsidR="001E1563">
              <w:rPr>
                <w:rFonts w:cstheme="minorHAnsi"/>
                <w:sz w:val="16"/>
                <w:szCs w:val="16"/>
              </w:rPr>
              <w:t>Juros (</w:t>
            </w:r>
            <w:r>
              <w:rPr>
                <w:rFonts w:cstheme="minorHAnsi"/>
                <w:sz w:val="16"/>
                <w:szCs w:val="16"/>
              </w:rPr>
              <w:t>I</w:t>
            </w:r>
            <w:r w:rsidR="001E1563">
              <w:rPr>
                <w:rFonts w:cstheme="minorHAnsi"/>
                <w:sz w:val="16"/>
                <w:szCs w:val="16"/>
              </w:rPr>
              <w:t>F)</w:t>
            </w:r>
            <w:r w:rsidR="001E1563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1563" w:rsidRDefault="001E1563" w:rsidP="003039D6">
            <w:pPr>
              <w:tabs>
                <w:tab w:val="left" w:pos="189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610</w:t>
            </w:r>
          </w:p>
        </w:tc>
      </w:tr>
      <w:tr w:rsidR="001E1563" w:rsidTr="003039D6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1E1563" w:rsidRPr="001E1563" w:rsidRDefault="001E1563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Empresas 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N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ão 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inanceiras (E)</w:t>
            </w:r>
          </w:p>
        </w:tc>
      </w:tr>
      <w:tr w:rsidR="001E1563" w:rsidTr="003039D6">
        <w:tc>
          <w:tcPr>
            <w:tcW w:w="0" w:type="auto"/>
          </w:tcPr>
          <w:p w:rsidR="001E1563" w:rsidRDefault="001E1563" w:rsidP="003039D6">
            <w:pPr>
              <w:tabs>
                <w:tab w:val="left" w:pos="194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Ordenados (F)</w:t>
            </w:r>
            <w:r>
              <w:rPr>
                <w:rFonts w:cstheme="minorHAnsi"/>
                <w:sz w:val="16"/>
                <w:szCs w:val="16"/>
              </w:rPr>
              <w:tab/>
              <w:t>500</w:t>
            </w:r>
          </w:p>
          <w:p w:rsidR="001E1563" w:rsidRDefault="001E1563" w:rsidP="003039D6">
            <w:pPr>
              <w:tabs>
                <w:tab w:val="left" w:pos="2026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</w:t>
            </w:r>
            <w:r>
              <w:rPr>
                <w:rFonts w:cstheme="minorHAnsi"/>
                <w:sz w:val="16"/>
                <w:szCs w:val="16"/>
              </w:rPr>
              <w:tab/>
              <w:t>30</w:t>
            </w:r>
          </w:p>
          <w:p w:rsidR="001E1563" w:rsidRDefault="001E1563" w:rsidP="003039D6">
            <w:pPr>
              <w:tabs>
                <w:tab w:val="left" w:pos="194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Importações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1E1563" w:rsidRDefault="00B73288" w:rsidP="003039D6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6" o:spid="_x0000_s1142" style="position:absolute;z-index:251824128;visibility:visible;mso-wrap-distance-left:0;mso-wrap-distance-right:0;mso-width-relative:margin" from="91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IOD5j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1E1563">
              <w:rPr>
                <w:rFonts w:cstheme="minorHAnsi"/>
                <w:sz w:val="16"/>
                <w:szCs w:val="16"/>
              </w:rPr>
              <w:t>Poupança</w:t>
            </w:r>
            <w:r w:rsidR="001E1563"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3039D6" w:rsidRDefault="001E1563" w:rsidP="003039D6">
            <w:pPr>
              <w:tabs>
                <w:tab w:val="left" w:pos="1942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650</w:t>
            </w:r>
          </w:p>
        </w:tc>
        <w:tc>
          <w:tcPr>
            <w:tcW w:w="0" w:type="auto"/>
          </w:tcPr>
          <w:p w:rsidR="00913423" w:rsidRDefault="00913423" w:rsidP="003039D6">
            <w:pPr>
              <w:tabs>
                <w:tab w:val="left" w:pos="1890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 (F)</w:t>
            </w:r>
            <w:r>
              <w:rPr>
                <w:rFonts w:cstheme="minorHAnsi"/>
                <w:sz w:val="16"/>
                <w:szCs w:val="16"/>
              </w:rPr>
              <w:tab/>
              <w:t>450</w:t>
            </w:r>
          </w:p>
          <w:p w:rsidR="00913423" w:rsidRDefault="00913423" w:rsidP="003039D6">
            <w:pPr>
              <w:tabs>
                <w:tab w:val="left" w:pos="1974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 (AP)</w:t>
            </w:r>
            <w:r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913423" w:rsidRDefault="00913423" w:rsidP="003039D6">
            <w:pPr>
              <w:tabs>
                <w:tab w:val="left" w:pos="197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Exportações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913423" w:rsidRDefault="00B73288" w:rsidP="003039D6">
            <w:pPr>
              <w:tabs>
                <w:tab w:val="left" w:pos="197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7" o:spid="_x0000_s1141" style="position:absolute;z-index:251826176;visibility:visible;mso-wrap-distance-left:0;mso-wrap-distance-right:0;mso-width-relative:margin" from="89.75pt,9.95pt" to="10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bShHH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 w:rsidR="00913423">
              <w:rPr>
                <w:rFonts w:cstheme="minorHAnsi"/>
                <w:sz w:val="16"/>
                <w:szCs w:val="16"/>
              </w:rPr>
              <w:t>Investimento (IF)</w:t>
            </w:r>
            <w:r w:rsidR="00913423"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1E1563" w:rsidRDefault="00913423" w:rsidP="003039D6">
            <w:pPr>
              <w:tabs>
                <w:tab w:val="left" w:pos="189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650</w:t>
            </w:r>
          </w:p>
        </w:tc>
      </w:tr>
      <w:tr w:rsidR="001E39FE" w:rsidTr="003039D6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1E39FE" w:rsidRPr="00221EC8" w:rsidRDefault="001E39FE" w:rsidP="0006298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Administração Pública (AP)</w:t>
            </w:r>
          </w:p>
        </w:tc>
      </w:tr>
      <w:tr w:rsidR="001E39FE" w:rsidTr="00285B78">
        <w:tc>
          <w:tcPr>
            <w:tcW w:w="0" w:type="auto"/>
          </w:tcPr>
          <w:p w:rsidR="001E39FE" w:rsidRDefault="001E39FE" w:rsidP="00285B78">
            <w:pPr>
              <w:tabs>
                <w:tab w:val="left" w:pos="194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</w:t>
            </w:r>
            <w:r w:rsidR="003039D6">
              <w:rPr>
                <w:rFonts w:cstheme="minorHAnsi"/>
                <w:sz w:val="16"/>
                <w:szCs w:val="16"/>
              </w:rPr>
              <w:t xml:space="preserve"> (F)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1E39FE" w:rsidRDefault="00CB542F" w:rsidP="00285B78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</w:t>
            </w:r>
            <w:r w:rsidR="001E39FE">
              <w:rPr>
                <w:rFonts w:cstheme="minorHAnsi"/>
                <w:sz w:val="16"/>
                <w:szCs w:val="16"/>
              </w:rPr>
              <w:t>ras</w:t>
            </w:r>
            <w:r w:rsidR="003039D6">
              <w:rPr>
                <w:rFonts w:cstheme="minorHAnsi"/>
                <w:sz w:val="16"/>
                <w:szCs w:val="16"/>
              </w:rPr>
              <w:t xml:space="preserve"> (E)</w:t>
            </w:r>
            <w:r w:rsidR="001E39FE"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1E39FE" w:rsidRDefault="00B73288" w:rsidP="00285B78">
            <w:pPr>
              <w:tabs>
                <w:tab w:val="left" w:pos="2026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8" o:spid="_x0000_s1140" style="position:absolute;left:0;text-align:left;z-index:251828224;visibility:visible;mso-wrap-distance-left:0;mso-wrap-distance-right:0;mso-width-relative:margin" from="91.5pt,10.3pt" to="110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" strokecolor="black [3213]" strokeweight=".25pt"/>
              </w:pict>
            </w:r>
            <w:r w:rsidR="001E39FE">
              <w:rPr>
                <w:rFonts w:cstheme="minorHAnsi"/>
                <w:sz w:val="16"/>
                <w:szCs w:val="16"/>
              </w:rPr>
              <w:t>Poupança</w:t>
            </w:r>
            <w:r w:rsidR="001E39FE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39FE" w:rsidRDefault="001E39FE" w:rsidP="00285B78">
            <w:pPr>
              <w:tabs>
                <w:tab w:val="left" w:pos="1928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130</w:t>
            </w:r>
          </w:p>
        </w:tc>
        <w:tc>
          <w:tcPr>
            <w:tcW w:w="0" w:type="auto"/>
          </w:tcPr>
          <w:p w:rsidR="001E39FE" w:rsidRDefault="001E39FE" w:rsidP="00285B78">
            <w:pPr>
              <w:tabs>
                <w:tab w:val="left" w:pos="1959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(F)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1E39FE" w:rsidRDefault="001E39FE" w:rsidP="001E39FE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(E)</w:t>
            </w:r>
            <w:r>
              <w:rPr>
                <w:rFonts w:cstheme="minorHAnsi"/>
                <w:sz w:val="16"/>
                <w:szCs w:val="16"/>
              </w:rPr>
              <w:tab/>
              <w:t>30</w:t>
            </w:r>
          </w:p>
          <w:p w:rsidR="001E39FE" w:rsidRDefault="00B73288" w:rsidP="0006298D">
            <w:pPr>
              <w:tabs>
                <w:tab w:val="left" w:pos="1960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29" o:spid="_x0000_s1139" style="position:absolute;left:0;text-align:left;z-index:251829248;visibility:visible;mso-wrap-distance-left:0;mso-wrap-distance-right:0;mso-width-relative:margin" from="89.75pt,10.15pt" to="109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" strokecolor="black [3213]" strokeweight=".25pt"/>
              </w:pict>
            </w:r>
            <w:r w:rsidR="003039D6">
              <w:rPr>
                <w:rFonts w:cstheme="minorHAnsi"/>
                <w:sz w:val="16"/>
                <w:szCs w:val="16"/>
              </w:rPr>
              <w:t>Impostos</w:t>
            </w:r>
            <w:r w:rsidR="001E39FE">
              <w:rPr>
                <w:rFonts w:cstheme="minorHAnsi"/>
                <w:sz w:val="16"/>
                <w:szCs w:val="16"/>
              </w:rPr>
              <w:t xml:space="preserve"> (</w:t>
            </w:r>
            <w:r w:rsidR="003E6714">
              <w:rPr>
                <w:rFonts w:cstheme="minorHAnsi"/>
                <w:sz w:val="16"/>
                <w:szCs w:val="16"/>
              </w:rPr>
              <w:t>I</w:t>
            </w:r>
            <w:r w:rsidR="001E39FE">
              <w:rPr>
                <w:rFonts w:cstheme="minorHAnsi"/>
                <w:sz w:val="16"/>
                <w:szCs w:val="16"/>
              </w:rPr>
              <w:t>F)</w:t>
            </w:r>
            <w:r w:rsidR="001E39FE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39FE" w:rsidRDefault="001E39FE" w:rsidP="00285B78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130</w:t>
            </w:r>
          </w:p>
        </w:tc>
      </w:tr>
      <w:tr w:rsidR="001E39FE" w:rsidTr="00285B78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1E39FE" w:rsidRPr="001E1563" w:rsidRDefault="001E39FE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Instituições </w:t>
            </w:r>
            <w:r w:rsidR="003039D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inanceiras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IF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1E39FE" w:rsidTr="00285B78">
        <w:tc>
          <w:tcPr>
            <w:tcW w:w="0" w:type="auto"/>
          </w:tcPr>
          <w:p w:rsidR="001E39FE" w:rsidRDefault="001E39FE" w:rsidP="00285B78">
            <w:pPr>
              <w:tabs>
                <w:tab w:val="left" w:pos="2026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Impostos </w:t>
            </w:r>
            <w:r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39FE" w:rsidRDefault="001E39FE" w:rsidP="00285B78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Juros (F)</w:t>
            </w:r>
            <w:r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855FCF" w:rsidRDefault="00855FCF" w:rsidP="00855FCF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Investimento (E) 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1E39FE" w:rsidRDefault="00B73288" w:rsidP="00285B78">
            <w:pPr>
              <w:tabs>
                <w:tab w:val="left" w:pos="2026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30" o:spid="_x0000_s1138" style="position:absolute;left:0;text-align:left;z-index:251830272;visibility:visible;mso-wrap-distance-left:0;mso-wrap-distance-right:0;mso-width-relative:margin" from="91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855FCF">
              <w:rPr>
                <w:rFonts w:cstheme="minorHAnsi"/>
                <w:sz w:val="16"/>
                <w:szCs w:val="16"/>
              </w:rPr>
              <w:tab/>
            </w:r>
          </w:p>
          <w:p w:rsidR="001E39FE" w:rsidRDefault="001E39FE" w:rsidP="00285B78">
            <w:pPr>
              <w:tabs>
                <w:tab w:val="left" w:pos="194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110</w:t>
            </w:r>
          </w:p>
        </w:tc>
        <w:tc>
          <w:tcPr>
            <w:tcW w:w="0" w:type="auto"/>
          </w:tcPr>
          <w:p w:rsidR="001E39FE" w:rsidRDefault="001E39FE" w:rsidP="00285B78">
            <w:pPr>
              <w:tabs>
                <w:tab w:val="left" w:pos="1959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 (F)</w:t>
            </w:r>
            <w:r>
              <w:rPr>
                <w:rFonts w:cstheme="minorHAnsi"/>
                <w:sz w:val="16"/>
                <w:szCs w:val="16"/>
              </w:rPr>
              <w:tab/>
              <w:t>70</w:t>
            </w:r>
          </w:p>
          <w:p w:rsidR="001E39FE" w:rsidRDefault="001E39FE" w:rsidP="001E39FE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 (E)</w:t>
            </w:r>
            <w:r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1E39FE" w:rsidRDefault="001E39FE" w:rsidP="0006298D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 (AP)</w:t>
            </w:r>
            <w:r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39FE" w:rsidRDefault="00B73288" w:rsidP="0006298D">
            <w:pPr>
              <w:tabs>
                <w:tab w:val="left" w:pos="1960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31" o:spid="_x0000_s1137" style="position:absolute;left:0;text-align:left;z-index:251831296;visibility:visible;mso-wrap-distance-left:0;mso-wrap-distance-right:0;mso-width-relative:margin" from="89.75pt,9.95pt" to="10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cY1w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S86csHRJ&#10;TykIfegT26FzZCEGlqPk1eBjQ5Cd24fzLvp9yMJHFWz+kiQ2Fn9Ps78wJibpcHW7vrtdcyYvoeqK&#10;8yGmj4CW5Z+WG+2yctGI46eYqBalXlLysXFsoJ6Xd+uSFdHo7lEbk2NleGBnAjsKuvY0ltaJ4FUW&#10;7Ywj1ixoklD+0snARP8VFNlCTS+nAnkgr5xCSnDpwmscZWeYog5mYP1n4Dk/Q6EM69+AZ0SpjC7N&#10;YKsdht9Vv1qhpvyLA5PubMELdqdyucUamrpi/fmF5LF+vS/w6zve/g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gfdxj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 w:rsidR="001E39FE">
              <w:rPr>
                <w:rFonts w:cstheme="minorHAnsi"/>
                <w:noProof/>
                <w:sz w:val="16"/>
                <w:szCs w:val="16"/>
                <w:lang w:eastAsia="pt-PT"/>
              </w:rPr>
              <w:t>Fluxo de compensação</w:t>
            </w:r>
            <w:r w:rsidR="001E39FE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1E39FE" w:rsidRDefault="001E39FE" w:rsidP="00285B78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062B9E">
              <w:rPr>
                <w:rFonts w:cstheme="minorHAnsi"/>
                <w:sz w:val="16"/>
                <w:szCs w:val="16"/>
              </w:rPr>
              <w:t>110</w:t>
            </w:r>
          </w:p>
        </w:tc>
      </w:tr>
      <w:tr w:rsidR="00062B9E" w:rsidTr="00285B78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062B9E" w:rsidRPr="00062B9E" w:rsidRDefault="00062B9E" w:rsidP="003039D6">
            <w:pPr>
              <w:tabs>
                <w:tab w:val="left" w:pos="1946"/>
              </w:tabs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Resto do </w:t>
            </w:r>
            <w:r w:rsidR="003039D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</w:t>
            </w: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undo</w:t>
            </w:r>
          </w:p>
        </w:tc>
      </w:tr>
      <w:tr w:rsidR="00062B9E" w:rsidTr="00285B78">
        <w:tc>
          <w:tcPr>
            <w:tcW w:w="0" w:type="auto"/>
          </w:tcPr>
          <w:p w:rsidR="00062B9E" w:rsidRDefault="00062B9E" w:rsidP="00285B78">
            <w:pPr>
              <w:tabs>
                <w:tab w:val="left" w:pos="201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Exportações 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062B9E" w:rsidRDefault="003039D6" w:rsidP="00285B78">
            <w:pPr>
              <w:tabs>
                <w:tab w:val="left" w:pos="201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Fluxo de compensação</w:t>
            </w:r>
            <w:r w:rsidR="00062B9E">
              <w:rPr>
                <w:rFonts w:cstheme="minorHAnsi"/>
                <w:sz w:val="16"/>
                <w:szCs w:val="16"/>
              </w:rPr>
              <w:tab/>
              <w:t>10</w:t>
            </w:r>
            <w:r w:rsidR="00B73288"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32" o:spid="_x0000_s1136" style="position:absolute;left:0;text-align:left;z-index:251833344;visibility:visible;mso-wrap-distance-left:0;mso-wrap-distance-right:0;mso-position-horizontal-relative:text;mso-position-vertical-relative:text;mso-width-relative:margin" from="91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OV9mvn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</w:p>
          <w:p w:rsidR="00062B9E" w:rsidRDefault="00062B9E" w:rsidP="00285B78">
            <w:pPr>
              <w:tabs>
                <w:tab w:val="left" w:pos="194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  <w:tc>
          <w:tcPr>
            <w:tcW w:w="0" w:type="auto"/>
          </w:tcPr>
          <w:p w:rsidR="00062B9E" w:rsidRDefault="00062B9E" w:rsidP="00855FCF">
            <w:pPr>
              <w:tabs>
                <w:tab w:val="left" w:pos="1875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Importações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855FCF" w:rsidRDefault="00B73288" w:rsidP="00855FCF">
            <w:pPr>
              <w:tabs>
                <w:tab w:val="left" w:pos="1875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Straight Connector 333" o:spid="_x0000_s1135" style="position:absolute;left:0;text-align:left;z-index:251835392;visibility:visible;mso-wrap-distance-left:0;mso-wrap-distance-right:0;mso-position-horizontal-relative:text;mso-position-vertical-relative:text;mso-width-relative:margin" from="90.9pt,10.3pt" to="110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</w:p>
          <w:p w:rsidR="00062B9E" w:rsidRDefault="00062B9E" w:rsidP="00285B78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</w:tr>
    </w:tbl>
    <w:p w:rsidR="00374A48" w:rsidRDefault="00374A4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1E39FE" w:rsidRDefault="001E39FE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D75824" w:rsidRPr="00285B78" w:rsidRDefault="00D75824" w:rsidP="00221EC8">
      <w:pPr>
        <w:spacing w:after="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285B78">
        <w:rPr>
          <w:rFonts w:cstheme="minorHAnsi"/>
          <w:b/>
          <w:sz w:val="16"/>
          <w:szCs w:val="16"/>
        </w:rPr>
        <w:t>1.2</w:t>
      </w:r>
    </w:p>
    <w:p w:rsidR="00D75824" w:rsidRDefault="00E56DD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  <w:r>
        <w:rPr>
          <w:rFonts w:cstheme="minorHAnsi"/>
          <w:noProof/>
          <w:sz w:val="16"/>
          <w:szCs w:val="16"/>
          <w:lang w:eastAsia="pt-PT"/>
        </w:rPr>
        <w:drawing>
          <wp:anchor distT="0" distB="0" distL="114300" distR="114300" simplePos="0" relativeHeight="252108800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21590</wp:posOffset>
            </wp:positionV>
            <wp:extent cx="3137535" cy="2327275"/>
            <wp:effectExtent l="19050" t="0" r="5715" b="0"/>
            <wp:wrapNone/>
            <wp:docPr id="2" name="Picture 1" descr="DT03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03s-01.jpg"/>
                    <pic:cNvPicPr/>
                  </pic:nvPicPr>
                  <pic:blipFill>
                    <a:blip r:embed="rId14" cstate="print"/>
                    <a:srcRect t="2000"/>
                    <a:stretch>
                      <a:fillRect/>
                    </a:stretch>
                  </pic:blipFill>
                  <pic:spPr>
                    <a:xfrm>
                      <a:off x="0" y="0"/>
                      <a:ext cx="3137535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C07DF9" w:rsidRDefault="00C07DF9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855FCF">
      <w:pPr>
        <w:spacing w:before="160"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285B78" w:rsidRDefault="00285B7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374A48" w:rsidRPr="00E56DD8" w:rsidRDefault="00374A48" w:rsidP="00221EC8">
      <w:pPr>
        <w:spacing w:after="0" w:line="240" w:lineRule="auto"/>
        <w:ind w:left="340" w:hanging="340"/>
        <w:jc w:val="both"/>
        <w:rPr>
          <w:rFonts w:cstheme="minorHAnsi"/>
          <w:sz w:val="14"/>
          <w:szCs w:val="16"/>
        </w:rPr>
      </w:pPr>
    </w:p>
    <w:p w:rsidR="00374A48" w:rsidRDefault="00374A48" w:rsidP="00221EC8">
      <w:pPr>
        <w:spacing w:after="0" w:line="240" w:lineRule="auto"/>
        <w:ind w:left="340" w:hanging="340"/>
        <w:jc w:val="both"/>
        <w:rPr>
          <w:rFonts w:cstheme="minorHAnsi"/>
          <w:sz w:val="16"/>
          <w:szCs w:val="16"/>
        </w:rPr>
      </w:pPr>
    </w:p>
    <w:p w:rsidR="00A94CD3" w:rsidRPr="00855FCF" w:rsidRDefault="00A94CD3" w:rsidP="00285B78">
      <w:pPr>
        <w:spacing w:after="0" w:line="240" w:lineRule="auto"/>
        <w:ind w:left="266" w:hanging="266"/>
        <w:jc w:val="both"/>
        <w:rPr>
          <w:rFonts w:cstheme="minorHAnsi"/>
          <w:spacing w:val="-2"/>
          <w:sz w:val="16"/>
          <w:szCs w:val="16"/>
        </w:rPr>
      </w:pPr>
      <w:r w:rsidRPr="00855FCF">
        <w:rPr>
          <w:rFonts w:cstheme="minorHAnsi"/>
          <w:b/>
          <w:spacing w:val="-2"/>
          <w:sz w:val="16"/>
          <w:szCs w:val="16"/>
        </w:rPr>
        <w:t>1.3</w:t>
      </w:r>
      <w:r w:rsidRPr="00855FCF">
        <w:rPr>
          <w:rFonts w:cstheme="minorHAnsi"/>
          <w:spacing w:val="-2"/>
          <w:sz w:val="16"/>
          <w:szCs w:val="16"/>
        </w:rPr>
        <w:t xml:space="preserve"> </w:t>
      </w:r>
      <w:r w:rsidR="00285B78" w:rsidRPr="00855FCF">
        <w:rPr>
          <w:rFonts w:cstheme="minorHAnsi"/>
          <w:spacing w:val="-2"/>
          <w:sz w:val="16"/>
          <w:szCs w:val="16"/>
        </w:rPr>
        <w:t>V</w:t>
      </w:r>
      <w:r w:rsidRPr="00855FCF">
        <w:rPr>
          <w:rFonts w:cstheme="minorHAnsi"/>
          <w:spacing w:val="-2"/>
          <w:sz w:val="16"/>
          <w:szCs w:val="16"/>
        </w:rPr>
        <w:t xml:space="preserve">erifica-se </w:t>
      </w:r>
      <w:r w:rsidR="008221A5" w:rsidRPr="00855FCF">
        <w:rPr>
          <w:rFonts w:cstheme="minorHAnsi"/>
          <w:spacing w:val="-2"/>
          <w:sz w:val="16"/>
          <w:szCs w:val="16"/>
        </w:rPr>
        <w:t>equilíbrio nas contas de todos os agentes económicos (empr</w:t>
      </w:r>
      <w:r w:rsidR="008221A5" w:rsidRPr="00855FCF">
        <w:rPr>
          <w:rFonts w:cstheme="minorHAnsi"/>
          <w:spacing w:val="-2"/>
          <w:sz w:val="16"/>
          <w:szCs w:val="16"/>
        </w:rPr>
        <w:t>e</w:t>
      </w:r>
      <w:r w:rsidR="008221A5" w:rsidRPr="00855FCF">
        <w:rPr>
          <w:rFonts w:cstheme="minorHAnsi"/>
          <w:spacing w:val="-2"/>
          <w:sz w:val="16"/>
          <w:szCs w:val="16"/>
        </w:rPr>
        <w:t>gos = recursos)</w:t>
      </w:r>
      <w:r w:rsidR="00285B78" w:rsidRPr="00855FCF">
        <w:rPr>
          <w:rFonts w:cstheme="minorHAnsi"/>
          <w:spacing w:val="-2"/>
          <w:sz w:val="16"/>
          <w:szCs w:val="16"/>
        </w:rPr>
        <w:t>.</w:t>
      </w:r>
    </w:p>
    <w:p w:rsidR="008221A5" w:rsidRDefault="008221A5" w:rsidP="00CB40A1">
      <w:pPr>
        <w:spacing w:before="120" w:after="6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8221A5">
        <w:rPr>
          <w:rFonts w:cstheme="minorHAnsi"/>
          <w:b/>
          <w:sz w:val="16"/>
          <w:szCs w:val="16"/>
        </w:rPr>
        <w:lastRenderedPageBreak/>
        <w:t>2.</w:t>
      </w:r>
      <w:r w:rsidR="00CB542F">
        <w:rPr>
          <w:rFonts w:cstheme="minorHAnsi"/>
          <w:b/>
          <w:sz w:val="16"/>
          <w:szCs w:val="16"/>
        </w:rPr>
        <w:t>1</w:t>
      </w:r>
      <w:r w:rsidRPr="008221A5">
        <w:rPr>
          <w:rFonts w:cstheme="minorHAnsi"/>
          <w:b/>
          <w:sz w:val="16"/>
          <w:szCs w:val="16"/>
        </w:rPr>
        <w:t xml:space="preserve"> </w:t>
      </w:r>
    </w:p>
    <w:tbl>
      <w:tblPr>
        <w:tblStyle w:val="TableGrid"/>
        <w:tblW w:w="0" w:type="auto"/>
        <w:tblInd w:w="34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403"/>
      </w:tblGrid>
      <w:tr w:rsidR="00285B78" w:rsidTr="004D11FF">
        <w:trPr>
          <w:trHeight w:val="227"/>
        </w:trPr>
        <w:tc>
          <w:tcPr>
            <w:tcW w:w="2405" w:type="dxa"/>
            <w:shd w:val="clear" w:color="auto" w:fill="808080" w:themeFill="background1" w:themeFillShade="80"/>
            <w:vAlign w:val="center"/>
          </w:tcPr>
          <w:p w:rsidR="00285B78" w:rsidRPr="007D1496" w:rsidRDefault="00285B78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D149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Empregos</w:t>
            </w:r>
          </w:p>
        </w:tc>
        <w:tc>
          <w:tcPr>
            <w:tcW w:w="2403" w:type="dxa"/>
            <w:shd w:val="clear" w:color="auto" w:fill="808080" w:themeFill="background1" w:themeFillShade="80"/>
            <w:vAlign w:val="center"/>
          </w:tcPr>
          <w:p w:rsidR="00285B78" w:rsidRPr="00221EC8" w:rsidRDefault="00285B78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</w:tr>
      <w:tr w:rsidR="00285B78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285B78" w:rsidRPr="00221EC8" w:rsidRDefault="00285B78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Famílias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(F)</w:t>
            </w:r>
          </w:p>
        </w:tc>
      </w:tr>
      <w:tr w:rsidR="00285B78" w:rsidTr="004D11FF">
        <w:tc>
          <w:tcPr>
            <w:tcW w:w="0" w:type="auto"/>
          </w:tcPr>
          <w:p w:rsidR="00285B78" w:rsidRDefault="00CB542F" w:rsidP="00CB542F">
            <w:pPr>
              <w:tabs>
                <w:tab w:val="left" w:pos="2026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(AP)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CB542F">
            <w:pPr>
              <w:tabs>
                <w:tab w:val="left" w:pos="194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(E)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45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B73288" w:rsidP="004D11FF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1" style="position:absolute;z-index:252022784;visibility:visible;mso-wrap-distance-left:0;mso-wrap-distance-right:0;mso-width-relative:margin" from="91.5pt,10.3pt" to="110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" strokecolor="black [3213]" strokeweight=".25pt"/>
              </w:pict>
            </w:r>
            <w:r w:rsidR="00285B78">
              <w:rPr>
                <w:rFonts w:cstheme="minorHAnsi"/>
                <w:sz w:val="16"/>
                <w:szCs w:val="16"/>
              </w:rPr>
              <w:t>Poupança</w:t>
            </w:r>
            <w:r w:rsidR="00CB542F">
              <w:rPr>
                <w:rFonts w:cstheme="minorHAnsi"/>
                <w:sz w:val="16"/>
                <w:szCs w:val="16"/>
              </w:rPr>
              <w:t xml:space="preserve"> (IF)</w:t>
            </w:r>
            <w:r w:rsidR="00285B78">
              <w:rPr>
                <w:rFonts w:cstheme="minorHAnsi"/>
                <w:sz w:val="16"/>
                <w:szCs w:val="16"/>
              </w:rPr>
              <w:tab/>
              <w:t>70</w:t>
            </w:r>
          </w:p>
          <w:p w:rsidR="00285B78" w:rsidRDefault="00285B78" w:rsidP="004D11FF">
            <w:pPr>
              <w:tabs>
                <w:tab w:val="left" w:pos="1942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610</w:t>
            </w:r>
          </w:p>
        </w:tc>
        <w:tc>
          <w:tcPr>
            <w:tcW w:w="2403" w:type="dxa"/>
          </w:tcPr>
          <w:p w:rsidR="00285B78" w:rsidRDefault="00285B78" w:rsidP="004D11FF">
            <w:pPr>
              <w:tabs>
                <w:tab w:val="left" w:pos="1890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Ordenados (E)</w:t>
            </w:r>
            <w:r>
              <w:rPr>
                <w:rFonts w:cstheme="minorHAnsi"/>
                <w:sz w:val="16"/>
                <w:szCs w:val="16"/>
              </w:rPr>
              <w:tab/>
              <w:t>500</w:t>
            </w:r>
          </w:p>
          <w:p w:rsidR="00285B78" w:rsidRDefault="00285B78" w:rsidP="004D11FF">
            <w:pPr>
              <w:tabs>
                <w:tab w:val="left" w:pos="1889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Vencimentos (AP)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285B78" w:rsidRDefault="00B73288" w:rsidP="004D11FF">
            <w:pPr>
              <w:tabs>
                <w:tab w:val="left" w:pos="197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2" style="position:absolute;z-index:252023808;visibility:visible;mso-wrap-distance-left:0;mso-wrap-distance-right:0;mso-width-relative:margin" from="89.75pt,10.15pt" to="109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" strokecolor="black [3213]" strokeweight=".25pt"/>
              </w:pict>
            </w:r>
            <w:r w:rsidR="00285B78">
              <w:rPr>
                <w:rFonts w:cstheme="minorHAnsi"/>
                <w:sz w:val="16"/>
                <w:szCs w:val="16"/>
              </w:rPr>
              <w:t>Juros (</w:t>
            </w:r>
            <w:r w:rsidR="00CB542F">
              <w:rPr>
                <w:rFonts w:cstheme="minorHAnsi"/>
                <w:sz w:val="16"/>
                <w:szCs w:val="16"/>
              </w:rPr>
              <w:t>I</w:t>
            </w:r>
            <w:r w:rsidR="00285B78">
              <w:rPr>
                <w:rFonts w:cstheme="minorHAnsi"/>
                <w:sz w:val="16"/>
                <w:szCs w:val="16"/>
              </w:rPr>
              <w:t>F)</w:t>
            </w:r>
            <w:r w:rsidR="00285B78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285B78" w:rsidRDefault="00285B78" w:rsidP="004D11FF">
            <w:pPr>
              <w:tabs>
                <w:tab w:val="left" w:pos="189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610</w:t>
            </w:r>
          </w:p>
        </w:tc>
      </w:tr>
      <w:tr w:rsidR="00285B78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285B78" w:rsidRPr="001E1563" w:rsidRDefault="004D11FF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Empresas </w:t>
            </w:r>
            <w:r w:rsidR="00285B78"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(E)</w:t>
            </w:r>
          </w:p>
        </w:tc>
      </w:tr>
      <w:tr w:rsidR="00285B78" w:rsidTr="004D11FF">
        <w:tc>
          <w:tcPr>
            <w:tcW w:w="0" w:type="auto"/>
          </w:tcPr>
          <w:p w:rsidR="00285B78" w:rsidRDefault="00285B78" w:rsidP="004D11FF">
            <w:pPr>
              <w:tabs>
                <w:tab w:val="left" w:pos="194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Ordenados (F)</w:t>
            </w:r>
            <w:r>
              <w:rPr>
                <w:rFonts w:cstheme="minorHAnsi"/>
                <w:sz w:val="16"/>
                <w:szCs w:val="16"/>
              </w:rPr>
              <w:tab/>
              <w:t>500</w:t>
            </w:r>
          </w:p>
          <w:p w:rsidR="00285B78" w:rsidRDefault="00285B78" w:rsidP="004D11FF">
            <w:pPr>
              <w:tabs>
                <w:tab w:val="left" w:pos="2026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</w:t>
            </w:r>
            <w:r w:rsidR="00CB542F">
              <w:rPr>
                <w:rFonts w:cstheme="minorHAnsi"/>
                <w:sz w:val="16"/>
                <w:szCs w:val="16"/>
              </w:rPr>
              <w:t xml:space="preserve"> (AP)</w:t>
            </w:r>
            <w:r>
              <w:rPr>
                <w:rFonts w:cstheme="minorHAnsi"/>
                <w:sz w:val="16"/>
                <w:szCs w:val="16"/>
              </w:rPr>
              <w:tab/>
              <w:t>30</w:t>
            </w:r>
          </w:p>
          <w:p w:rsidR="00285B78" w:rsidRDefault="00285B78" w:rsidP="004D11FF">
            <w:pPr>
              <w:tabs>
                <w:tab w:val="left" w:pos="194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Importações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285B78" w:rsidRDefault="00B73288" w:rsidP="004D11FF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3" style="position:absolute;z-index:252024832;visibility:visible;mso-wrap-distance-left:0;mso-wrap-distance-right:0;mso-width-relative:margin" from="91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IOD5j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285B78">
              <w:rPr>
                <w:rFonts w:cstheme="minorHAnsi"/>
                <w:sz w:val="16"/>
                <w:szCs w:val="16"/>
              </w:rPr>
              <w:t>Poupança</w:t>
            </w:r>
            <w:r w:rsidR="00CB542F">
              <w:rPr>
                <w:rFonts w:cstheme="minorHAnsi"/>
                <w:sz w:val="16"/>
                <w:szCs w:val="16"/>
              </w:rPr>
              <w:t xml:space="preserve"> (IF)</w:t>
            </w:r>
            <w:r w:rsidR="00285B78"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285B78" w:rsidRDefault="00285B78" w:rsidP="004D11FF">
            <w:pPr>
              <w:tabs>
                <w:tab w:val="left" w:pos="1942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650</w:t>
            </w:r>
          </w:p>
        </w:tc>
        <w:tc>
          <w:tcPr>
            <w:tcW w:w="0" w:type="auto"/>
          </w:tcPr>
          <w:p w:rsidR="00285B78" w:rsidRDefault="00CB542F" w:rsidP="004D11FF">
            <w:pPr>
              <w:tabs>
                <w:tab w:val="left" w:pos="1890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285B78">
              <w:rPr>
                <w:rFonts w:cstheme="minorHAnsi"/>
                <w:sz w:val="16"/>
                <w:szCs w:val="16"/>
              </w:rPr>
              <w:t xml:space="preserve"> (F)</w:t>
            </w:r>
            <w:r w:rsidR="00285B78">
              <w:rPr>
                <w:rFonts w:cstheme="minorHAnsi"/>
                <w:sz w:val="16"/>
                <w:szCs w:val="16"/>
              </w:rPr>
              <w:tab/>
              <w:t>450</w:t>
            </w:r>
          </w:p>
          <w:p w:rsidR="00285B78" w:rsidRDefault="00CB542F" w:rsidP="004D11FF">
            <w:pPr>
              <w:tabs>
                <w:tab w:val="left" w:pos="1974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285B78">
              <w:rPr>
                <w:rFonts w:cstheme="minorHAnsi"/>
                <w:sz w:val="16"/>
                <w:szCs w:val="16"/>
              </w:rPr>
              <w:t xml:space="preserve"> (AP)</w:t>
            </w:r>
            <w:r w:rsidR="00285B78"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285B78" w:rsidRDefault="00285B78" w:rsidP="004D11FF">
            <w:pPr>
              <w:tabs>
                <w:tab w:val="left" w:pos="197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Exportações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285B78" w:rsidRDefault="00B73288" w:rsidP="004D11FF">
            <w:pPr>
              <w:tabs>
                <w:tab w:val="left" w:pos="197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4" style="position:absolute;z-index:252025856;visibility:visible;mso-wrap-distance-left:0;mso-wrap-distance-right:0;mso-width-relative:margin" from="89.75pt,9.95pt" to="10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bShHH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 w:rsidR="00C65E9E">
              <w:rPr>
                <w:rFonts w:cstheme="minorHAnsi"/>
                <w:sz w:val="16"/>
                <w:szCs w:val="16"/>
              </w:rPr>
              <w:t>E</w:t>
            </w:r>
            <w:r w:rsidR="00CB542F">
              <w:rPr>
                <w:rFonts w:cstheme="minorHAnsi"/>
                <w:sz w:val="16"/>
                <w:szCs w:val="16"/>
              </w:rPr>
              <w:t>mpréstimo</w:t>
            </w:r>
            <w:r w:rsidR="00C65E9E">
              <w:rPr>
                <w:rFonts w:cstheme="minorHAnsi"/>
                <w:sz w:val="16"/>
                <w:szCs w:val="16"/>
              </w:rPr>
              <w:t>s</w:t>
            </w:r>
            <w:r w:rsidR="00285B78">
              <w:rPr>
                <w:rFonts w:cstheme="minorHAnsi"/>
                <w:sz w:val="16"/>
                <w:szCs w:val="16"/>
              </w:rPr>
              <w:t xml:space="preserve"> (IF)</w:t>
            </w:r>
            <w:r w:rsidR="00285B78"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285B78" w:rsidRDefault="00285B78" w:rsidP="004D11FF">
            <w:pPr>
              <w:tabs>
                <w:tab w:val="left" w:pos="1890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650</w:t>
            </w:r>
          </w:p>
        </w:tc>
      </w:tr>
      <w:tr w:rsidR="00285B78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285B78" w:rsidRPr="00221EC8" w:rsidRDefault="00CB542F" w:rsidP="004D11F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Instituições Financeiras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4D11F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IF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285B78" w:rsidTr="004D11FF">
        <w:tc>
          <w:tcPr>
            <w:tcW w:w="0" w:type="auto"/>
          </w:tcPr>
          <w:p w:rsidR="00285B78" w:rsidRDefault="00CB542F" w:rsidP="00ED327E">
            <w:pPr>
              <w:tabs>
                <w:tab w:val="left" w:pos="201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Empréstimo</w:t>
            </w:r>
            <w:r w:rsidR="00C65E9E">
              <w:rPr>
                <w:rFonts w:cstheme="minorHAnsi"/>
                <w:sz w:val="16"/>
                <w:szCs w:val="16"/>
              </w:rPr>
              <w:t>s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ED327E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Jur</w:t>
            </w:r>
            <w:r w:rsidR="00C65E9E">
              <w:rPr>
                <w:rFonts w:cstheme="minorHAnsi"/>
                <w:sz w:val="16"/>
                <w:szCs w:val="16"/>
              </w:rPr>
              <w:t>o</w:t>
            </w:r>
            <w:r>
              <w:rPr>
                <w:rFonts w:cstheme="minorHAnsi"/>
                <w:sz w:val="16"/>
                <w:szCs w:val="16"/>
              </w:rPr>
              <w:t>s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F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C65E9E" w:rsidRDefault="00C65E9E" w:rsidP="00C65E9E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(AP)</w:t>
            </w:r>
            <w:r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C65E9E" w:rsidRDefault="00C65E9E" w:rsidP="00C65E9E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285B78" w:rsidRDefault="00B73288" w:rsidP="00ED327E">
            <w:pPr>
              <w:tabs>
                <w:tab w:val="left" w:pos="201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5" style="position:absolute;left:0;text-align:left;z-index:252026880;visibility:visible;mso-wrap-distance-left:0;mso-wrap-distance-right:0;mso-width-relative:margin" from="94.8pt,10.3pt" to="110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" strokecolor="black [3213]" strokeweight=".25pt"/>
              </w:pict>
            </w:r>
          </w:p>
          <w:p w:rsidR="00285B78" w:rsidRDefault="00285B78" w:rsidP="00CB542F">
            <w:pPr>
              <w:tabs>
                <w:tab w:val="left" w:pos="1928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</w:t>
            </w:r>
            <w:r w:rsidR="00CB542F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285B78" w:rsidRDefault="00CB542F" w:rsidP="004D11FF">
            <w:pPr>
              <w:tabs>
                <w:tab w:val="left" w:pos="1959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E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4D11FF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F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7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ED327E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t>Poupança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AP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CB542F" w:rsidRPr="00CB542F" w:rsidRDefault="00B73288" w:rsidP="00CB542F">
            <w:pPr>
              <w:tabs>
                <w:tab w:val="left" w:pos="1960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6" style="position:absolute;z-index:252027904;visibility:visible;mso-wrap-distance-left:0;mso-wrap-distance-right:0;mso-width-relative:margin" from="90.9pt,20.65pt" to="109.1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" strokecolor="black [3213]" strokeweight=".25pt"/>
              </w:pict>
            </w:r>
            <w:r w:rsidR="00CB542F">
              <w:rPr>
                <w:rFonts w:cstheme="minorHAnsi"/>
                <w:sz w:val="16"/>
                <w:szCs w:val="16"/>
              </w:rPr>
              <w:t xml:space="preserve">Fluxo de </w:t>
            </w:r>
            <w:r w:rsidR="00CB542F">
              <w:rPr>
                <w:rFonts w:cstheme="minorHAnsi"/>
                <w:sz w:val="16"/>
                <w:szCs w:val="16"/>
              </w:rPr>
              <w:br/>
              <w:t>compensação</w:t>
            </w:r>
            <w:r w:rsidR="00CB542F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285B78" w:rsidRDefault="00285B78" w:rsidP="00CB542F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</w:t>
            </w:r>
            <w:r w:rsidR="00CB542F">
              <w:rPr>
                <w:rFonts w:cstheme="minorHAnsi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285B78" w:rsidTr="004D11FF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285B78" w:rsidRPr="001E1563" w:rsidRDefault="00CB542F" w:rsidP="00C65E9E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Administraç</w:t>
            </w:r>
            <w:r w:rsidR="00C65E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ões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Pública</w:t>
            </w:r>
            <w:r w:rsidR="00C65E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s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(AP)</w:t>
            </w:r>
          </w:p>
        </w:tc>
      </w:tr>
      <w:tr w:rsidR="00285B78" w:rsidTr="004D11FF">
        <w:tc>
          <w:tcPr>
            <w:tcW w:w="0" w:type="auto"/>
          </w:tcPr>
          <w:p w:rsidR="00285B78" w:rsidRDefault="00CB542F" w:rsidP="00ED327E">
            <w:pPr>
              <w:tabs>
                <w:tab w:val="left" w:pos="201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(E)</w:t>
            </w:r>
            <w:r w:rsidR="00285B78">
              <w:rPr>
                <w:rFonts w:cstheme="minorHAnsi"/>
                <w:sz w:val="16"/>
                <w:szCs w:val="16"/>
              </w:rPr>
              <w:t xml:space="preserve"> 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CB542F">
            <w:pPr>
              <w:tabs>
                <w:tab w:val="left" w:pos="1928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Vencimentos</w:t>
            </w:r>
            <w:r w:rsidR="00285B78">
              <w:rPr>
                <w:rFonts w:cstheme="minorHAnsi"/>
                <w:sz w:val="16"/>
                <w:szCs w:val="16"/>
              </w:rPr>
              <w:t xml:space="preserve"> (F)</w:t>
            </w:r>
            <w:r w:rsidR="00285B78">
              <w:rPr>
                <w:rFonts w:cstheme="minorHAnsi"/>
                <w:sz w:val="16"/>
                <w:szCs w:val="16"/>
              </w:rPr>
              <w:tab/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B73288" w:rsidP="00ED327E">
            <w:pPr>
              <w:tabs>
                <w:tab w:val="left" w:pos="201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7" style="position:absolute;left:0;text-align:left;z-index:252028928;visibility:visible;mso-wrap-distance-left:0;mso-wrap-distance-right:0;mso-width-relative:margin" from="94.8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CB542F">
              <w:rPr>
                <w:rFonts w:cstheme="minorHAnsi"/>
                <w:noProof/>
                <w:sz w:val="16"/>
                <w:szCs w:val="16"/>
                <w:lang w:eastAsia="pt-PT"/>
              </w:rPr>
              <w:t>Poupança</w:t>
            </w:r>
            <w:r w:rsidR="00285B78">
              <w:rPr>
                <w:rFonts w:cstheme="minorHAnsi"/>
                <w:sz w:val="16"/>
                <w:szCs w:val="16"/>
              </w:rPr>
              <w:t xml:space="preserve"> (</w:t>
            </w:r>
            <w:r w:rsidR="00CB542F">
              <w:rPr>
                <w:rFonts w:cstheme="minorHAnsi"/>
                <w:sz w:val="16"/>
                <w:szCs w:val="16"/>
              </w:rPr>
              <w:t>I</w:t>
            </w:r>
            <w:r w:rsidR="00C65E9E">
              <w:rPr>
                <w:rFonts w:cstheme="minorHAnsi"/>
                <w:sz w:val="16"/>
                <w:szCs w:val="16"/>
              </w:rPr>
              <w:t>F</w:t>
            </w:r>
            <w:r w:rsidR="00285B78">
              <w:rPr>
                <w:rFonts w:cstheme="minorHAnsi"/>
                <w:sz w:val="16"/>
                <w:szCs w:val="16"/>
              </w:rPr>
              <w:t>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 w:rsidR="00CB542F">
              <w:rPr>
                <w:rFonts w:cstheme="minorHAnsi"/>
                <w:sz w:val="16"/>
                <w:szCs w:val="16"/>
              </w:rPr>
              <w:t>1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285B78" w:rsidP="00ED327E">
            <w:pPr>
              <w:tabs>
                <w:tab w:val="left" w:pos="1928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</w:t>
            </w:r>
            <w:r w:rsidR="00CB542F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285B78" w:rsidRDefault="00CB542F" w:rsidP="004D11FF">
            <w:pPr>
              <w:tabs>
                <w:tab w:val="left" w:pos="1959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</w:t>
            </w:r>
            <w:r w:rsidR="00285B78">
              <w:rPr>
                <w:rFonts w:cstheme="minorHAnsi"/>
                <w:sz w:val="16"/>
                <w:szCs w:val="16"/>
              </w:rPr>
              <w:t xml:space="preserve"> (F)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9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CB542F" w:rsidP="004D11FF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</w:t>
            </w:r>
            <w:r w:rsidR="00285B78">
              <w:rPr>
                <w:rFonts w:cstheme="minorHAnsi"/>
                <w:sz w:val="16"/>
                <w:szCs w:val="16"/>
              </w:rPr>
              <w:t xml:space="preserve"> (E)</w:t>
            </w:r>
            <w:r w:rsidR="00285B78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285B78">
              <w:rPr>
                <w:rFonts w:cstheme="minorHAnsi"/>
                <w:sz w:val="16"/>
                <w:szCs w:val="16"/>
              </w:rPr>
              <w:t>0</w:t>
            </w:r>
          </w:p>
          <w:p w:rsidR="00285B78" w:rsidRDefault="00B73288" w:rsidP="00ED327E">
            <w:pPr>
              <w:tabs>
                <w:tab w:val="left" w:pos="1959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3" style="position:absolute;left:0;text-align:left;z-index:252033024;visibility:visible;mso-wrap-distance-left:0;mso-wrap-distance-right:0;mso-width-relative:margin" from="90.9pt,10.45pt" to="109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  <w:r w:rsidR="00CB542F">
              <w:rPr>
                <w:rFonts w:cstheme="minorHAnsi"/>
                <w:sz w:val="16"/>
                <w:szCs w:val="16"/>
              </w:rPr>
              <w:t>Impostos (</w:t>
            </w:r>
            <w:r w:rsidR="00C65E9E">
              <w:rPr>
                <w:rFonts w:cstheme="minorHAnsi"/>
                <w:sz w:val="16"/>
                <w:szCs w:val="16"/>
              </w:rPr>
              <w:t>I</w:t>
            </w:r>
            <w:r w:rsidR="00CB542F">
              <w:rPr>
                <w:rFonts w:cstheme="minorHAnsi"/>
                <w:sz w:val="16"/>
                <w:szCs w:val="16"/>
              </w:rPr>
              <w:t>F)</w:t>
            </w:r>
            <w:r w:rsidR="00285B78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285B78" w:rsidRDefault="00285B78" w:rsidP="00C65E9E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</w:t>
            </w:r>
            <w:r w:rsidR="00C65E9E">
              <w:rPr>
                <w:rFonts w:cstheme="minorHAnsi"/>
                <w:sz w:val="16"/>
                <w:szCs w:val="16"/>
              </w:rPr>
              <w:t>3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285B78" w:rsidTr="004D11FF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285B78" w:rsidRPr="00062B9E" w:rsidRDefault="00285B78" w:rsidP="004D11FF">
            <w:pPr>
              <w:tabs>
                <w:tab w:val="left" w:pos="1946"/>
              </w:tabs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Resto do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</w:t>
            </w: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undo</w:t>
            </w:r>
          </w:p>
        </w:tc>
      </w:tr>
      <w:tr w:rsidR="00285B78" w:rsidTr="004D11FF">
        <w:tc>
          <w:tcPr>
            <w:tcW w:w="0" w:type="auto"/>
          </w:tcPr>
          <w:p w:rsidR="00285B78" w:rsidRDefault="00285B78" w:rsidP="004D11FF">
            <w:pPr>
              <w:tabs>
                <w:tab w:val="left" w:pos="201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Exportações </w:t>
            </w:r>
            <w:r>
              <w:rPr>
                <w:rFonts w:cstheme="minorHAnsi"/>
                <w:sz w:val="16"/>
                <w:szCs w:val="16"/>
              </w:rPr>
              <w:tab/>
              <w:t>90</w:t>
            </w:r>
          </w:p>
          <w:p w:rsidR="00285B78" w:rsidRDefault="00B73288" w:rsidP="004D11FF">
            <w:pPr>
              <w:tabs>
                <w:tab w:val="left" w:pos="201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199" style="position:absolute;left:0;text-align:left;z-index:252030976;visibility:visible;mso-wrap-distance-left:0;mso-wrap-distance-right:0;mso-width-relative:margin" from="94.8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OV9mvn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285B78">
              <w:rPr>
                <w:rFonts w:cstheme="minorHAnsi"/>
                <w:sz w:val="16"/>
                <w:szCs w:val="16"/>
              </w:rPr>
              <w:t>Fluxo de compensação</w:t>
            </w:r>
            <w:r w:rsidR="00285B78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285B78" w:rsidRDefault="00285B78" w:rsidP="00ED327E">
            <w:pPr>
              <w:tabs>
                <w:tab w:val="left" w:pos="1928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  <w:tc>
          <w:tcPr>
            <w:tcW w:w="0" w:type="auto"/>
          </w:tcPr>
          <w:p w:rsidR="00285B78" w:rsidRDefault="00285B78" w:rsidP="00C65E9E">
            <w:pPr>
              <w:tabs>
                <w:tab w:val="left" w:pos="1875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Importações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C65E9E" w:rsidRDefault="00B73288" w:rsidP="00C65E9E">
            <w:pPr>
              <w:tabs>
                <w:tab w:val="left" w:pos="1875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0" style="position:absolute;left:0;text-align:left;z-index:252032000;visibility:visible;mso-wrap-distance-left:0;mso-wrap-distance-right:0;mso-position-horizontal-relative:text;mso-position-vertical-relative:text;mso-width-relative:margin" from="90.9pt,10.4pt" to="109.1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</w:p>
          <w:p w:rsidR="00285B78" w:rsidRDefault="00285B78" w:rsidP="004D11FF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</w:tr>
    </w:tbl>
    <w:p w:rsidR="00285B78" w:rsidRDefault="004D11FF" w:rsidP="00374A48">
      <w:pPr>
        <w:spacing w:before="120" w:after="0" w:line="240" w:lineRule="auto"/>
        <w:ind w:left="340" w:hanging="340"/>
        <w:jc w:val="both"/>
        <w:rPr>
          <w:rFonts w:cstheme="minorHAnsi"/>
          <w:b/>
          <w:sz w:val="16"/>
          <w:szCs w:val="16"/>
        </w:rPr>
      </w:pPr>
      <w:r w:rsidRPr="00285B78">
        <w:rPr>
          <w:b/>
          <w:sz w:val="16"/>
          <w:szCs w:val="16"/>
          <w:lang w:val="pt-BR"/>
        </w:rPr>
        <w:t>3.</w:t>
      </w:r>
      <w:r>
        <w:rPr>
          <w:b/>
          <w:sz w:val="16"/>
          <w:szCs w:val="16"/>
          <w:lang w:val="pt-BR"/>
        </w:rPr>
        <w:t>1</w:t>
      </w:r>
      <w:r>
        <w:rPr>
          <w:sz w:val="16"/>
          <w:szCs w:val="16"/>
          <w:lang w:val="pt-BR"/>
        </w:rPr>
        <w:t xml:space="preserve"> </w:t>
      </w:r>
    </w:p>
    <w:tbl>
      <w:tblPr>
        <w:tblStyle w:val="TableGrid"/>
        <w:tblW w:w="0" w:type="auto"/>
        <w:tblInd w:w="34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403"/>
      </w:tblGrid>
      <w:tr w:rsidR="004D11FF" w:rsidTr="004D11FF">
        <w:trPr>
          <w:trHeight w:val="227"/>
        </w:trPr>
        <w:tc>
          <w:tcPr>
            <w:tcW w:w="2405" w:type="dxa"/>
            <w:shd w:val="clear" w:color="auto" w:fill="808080" w:themeFill="background1" w:themeFillShade="80"/>
            <w:vAlign w:val="center"/>
          </w:tcPr>
          <w:p w:rsidR="004D11FF" w:rsidRPr="007D1496" w:rsidRDefault="004D11FF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D149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Empregos</w:t>
            </w:r>
          </w:p>
        </w:tc>
        <w:tc>
          <w:tcPr>
            <w:tcW w:w="2403" w:type="dxa"/>
            <w:shd w:val="clear" w:color="auto" w:fill="808080" w:themeFill="background1" w:themeFillShade="80"/>
            <w:vAlign w:val="center"/>
          </w:tcPr>
          <w:p w:rsidR="004D11FF" w:rsidRPr="00221EC8" w:rsidRDefault="004D11FF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</w:tr>
      <w:tr w:rsidR="004D11FF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4D11FF" w:rsidRPr="00221EC8" w:rsidRDefault="004D11FF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Famílias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(F)</w:t>
            </w:r>
          </w:p>
        </w:tc>
      </w:tr>
      <w:tr w:rsidR="004D11FF" w:rsidTr="004D11FF">
        <w:tc>
          <w:tcPr>
            <w:tcW w:w="0" w:type="auto"/>
          </w:tcPr>
          <w:p w:rsidR="004D11FF" w:rsidRDefault="004D11FF" w:rsidP="000067BF">
            <w:pPr>
              <w:tabs>
                <w:tab w:val="left" w:pos="173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(AP)</w:t>
            </w:r>
            <w:r>
              <w:rPr>
                <w:rFonts w:cstheme="minorHAnsi"/>
                <w:sz w:val="16"/>
                <w:szCs w:val="16"/>
              </w:rPr>
              <w:tab/>
              <w:t>25 000</w:t>
            </w:r>
          </w:p>
          <w:p w:rsidR="004D11FF" w:rsidRDefault="004D11FF" w:rsidP="000067BF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 (E)</w:t>
            </w:r>
            <w:r>
              <w:rPr>
                <w:rFonts w:cstheme="minorHAnsi"/>
                <w:sz w:val="16"/>
                <w:szCs w:val="16"/>
              </w:rPr>
              <w:tab/>
              <w:t>90 000</w:t>
            </w:r>
          </w:p>
          <w:p w:rsidR="004D11FF" w:rsidRDefault="004D11FF" w:rsidP="000067BF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Cont</w:t>
            </w:r>
            <w:proofErr w:type="spellEnd"/>
            <w:r>
              <w:rPr>
                <w:rFonts w:cstheme="minorHAnsi"/>
                <w:sz w:val="16"/>
                <w:szCs w:val="16"/>
              </w:rPr>
              <w:t>. S. Social (AP)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0067BF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6 000</w:t>
            </w:r>
          </w:p>
          <w:p w:rsidR="00C65E9E" w:rsidRDefault="00C65E9E" w:rsidP="00C65E9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t>Poupança</w:t>
            </w:r>
            <w:r>
              <w:rPr>
                <w:rFonts w:cstheme="minorHAnsi"/>
                <w:sz w:val="16"/>
                <w:szCs w:val="16"/>
              </w:rPr>
              <w:t xml:space="preserve"> (IF)</w:t>
            </w:r>
            <w:r>
              <w:rPr>
                <w:rFonts w:cstheme="minorHAnsi"/>
                <w:sz w:val="16"/>
                <w:szCs w:val="16"/>
              </w:rPr>
              <w:tab/>
            </w:r>
            <w:r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9 000</w:t>
            </w:r>
          </w:p>
          <w:p w:rsidR="004D11FF" w:rsidRDefault="00B73288" w:rsidP="000067BF">
            <w:pPr>
              <w:tabs>
                <w:tab w:val="left" w:pos="1732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14" style="position:absolute;z-index:252046336;visibility:visible;mso-wrap-distance-left:0;mso-wrap-distance-right:0;mso-width-relative:margin" from="80.8pt,10.3pt" to="109.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" strokecolor="black [3213]" strokeweight=".25pt"/>
              </w:pict>
            </w:r>
          </w:p>
          <w:p w:rsidR="004D11FF" w:rsidRDefault="004D11FF" w:rsidP="004D11FF">
            <w:pPr>
              <w:tabs>
                <w:tab w:val="left" w:pos="1645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130 000</w:t>
            </w:r>
          </w:p>
        </w:tc>
        <w:tc>
          <w:tcPr>
            <w:tcW w:w="2403" w:type="dxa"/>
          </w:tcPr>
          <w:p w:rsidR="004D11FF" w:rsidRDefault="004D11FF" w:rsidP="00ED327E">
            <w:pPr>
              <w:tabs>
                <w:tab w:val="left" w:pos="169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(E)</w:t>
            </w:r>
            <w:r>
              <w:rPr>
                <w:rFonts w:cstheme="minorHAnsi"/>
                <w:sz w:val="16"/>
                <w:szCs w:val="16"/>
              </w:rPr>
              <w:tab/>
              <w:t>60 000</w:t>
            </w:r>
          </w:p>
          <w:p w:rsidR="004D11FF" w:rsidRDefault="004D11FF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(IF)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4 000</w:t>
            </w:r>
          </w:p>
          <w:p w:rsidR="004D11FF" w:rsidRDefault="004D11FF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Vencimentos (AP)</w:t>
            </w:r>
            <w:r>
              <w:rPr>
                <w:rFonts w:cstheme="minorHAnsi"/>
                <w:sz w:val="16"/>
                <w:szCs w:val="16"/>
              </w:rPr>
              <w:tab/>
              <w:t>16 000</w:t>
            </w:r>
          </w:p>
          <w:p w:rsidR="004D11FF" w:rsidRDefault="004D11FF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Rendimentos (E)</w:t>
            </w:r>
            <w:r>
              <w:rPr>
                <w:rFonts w:cstheme="minorHAnsi"/>
                <w:sz w:val="16"/>
                <w:szCs w:val="16"/>
              </w:rPr>
              <w:tab/>
              <w:t>31 000</w:t>
            </w:r>
          </w:p>
          <w:p w:rsidR="004D11FF" w:rsidRDefault="00B73288" w:rsidP="00ED327E">
            <w:pPr>
              <w:tabs>
                <w:tab w:val="left" w:pos="169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15" style="position:absolute;z-index:252048384;visibility:visible;mso-wrap-distance-left:0;mso-wrap-distance-right:0;mso-width-relative:margin" from="78.9pt,10.15pt" to="109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" strokecolor="black [3213]" strokeweight=".25pt"/>
              </w:pict>
            </w:r>
            <w:r w:rsidR="004D11FF">
              <w:rPr>
                <w:rFonts w:cstheme="minorHAnsi"/>
                <w:sz w:val="16"/>
                <w:szCs w:val="16"/>
              </w:rPr>
              <w:t>Apoios Socia</w:t>
            </w:r>
            <w:r w:rsidR="00C65E9E">
              <w:rPr>
                <w:rFonts w:cstheme="minorHAnsi"/>
                <w:sz w:val="16"/>
                <w:szCs w:val="16"/>
              </w:rPr>
              <w:t>is</w:t>
            </w:r>
            <w:r w:rsidR="004D11FF">
              <w:rPr>
                <w:rFonts w:cstheme="minorHAnsi"/>
                <w:sz w:val="16"/>
                <w:szCs w:val="16"/>
              </w:rPr>
              <w:t xml:space="preserve"> (AP)</w:t>
            </w:r>
            <w:r w:rsidR="004D11FF">
              <w:rPr>
                <w:rFonts w:cstheme="minorHAnsi"/>
                <w:sz w:val="16"/>
                <w:szCs w:val="16"/>
              </w:rPr>
              <w:tab/>
              <w:t>19 000</w:t>
            </w:r>
          </w:p>
          <w:p w:rsidR="004D11FF" w:rsidRDefault="004D11FF" w:rsidP="00ED327E">
            <w:pPr>
              <w:tabs>
                <w:tab w:val="left" w:pos="1609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130 000</w:t>
            </w:r>
          </w:p>
        </w:tc>
      </w:tr>
      <w:tr w:rsidR="004D11FF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4D11FF" w:rsidRPr="001E1563" w:rsidRDefault="004853E8" w:rsidP="004D11F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Empresas </w:t>
            </w:r>
            <w:r w:rsidR="004D11FF"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(E)</w:t>
            </w:r>
          </w:p>
        </w:tc>
      </w:tr>
      <w:tr w:rsidR="004D11FF" w:rsidTr="004D11FF">
        <w:tc>
          <w:tcPr>
            <w:tcW w:w="0" w:type="auto"/>
          </w:tcPr>
          <w:p w:rsidR="004D11FF" w:rsidRDefault="004853E8" w:rsidP="00ED327E">
            <w:pPr>
              <w:tabs>
                <w:tab w:val="left" w:pos="173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 w:rsidR="004D11FF">
              <w:rPr>
                <w:rFonts w:cstheme="minorHAnsi"/>
                <w:sz w:val="16"/>
                <w:szCs w:val="16"/>
              </w:rPr>
              <w:t xml:space="preserve"> (F)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60 000</w:t>
            </w:r>
          </w:p>
          <w:p w:rsidR="004D11FF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Rend</w:t>
            </w:r>
            <w:r w:rsidR="00C65E9E">
              <w:rPr>
                <w:rFonts w:cstheme="minorHAnsi"/>
                <w:sz w:val="16"/>
                <w:szCs w:val="16"/>
              </w:rPr>
              <w:t>imento</w:t>
            </w:r>
            <w:r w:rsidR="00FE451E">
              <w:rPr>
                <w:rFonts w:cstheme="minorHAnsi"/>
                <w:sz w:val="16"/>
                <w:szCs w:val="16"/>
              </w:rPr>
              <w:t>s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F</w:t>
            </w:r>
            <w:r w:rsidR="004D11FF">
              <w:rPr>
                <w:rFonts w:cstheme="minorHAnsi"/>
                <w:sz w:val="16"/>
                <w:szCs w:val="16"/>
              </w:rPr>
              <w:t>)</w:t>
            </w:r>
            <w:r w:rsidR="004D11FF">
              <w:rPr>
                <w:rFonts w:cstheme="minorHAnsi"/>
                <w:sz w:val="16"/>
                <w:szCs w:val="16"/>
              </w:rPr>
              <w:tab/>
              <w:t>3</w:t>
            </w:r>
            <w:r>
              <w:rPr>
                <w:rFonts w:cstheme="minorHAnsi"/>
                <w:sz w:val="16"/>
                <w:szCs w:val="16"/>
              </w:rPr>
              <w:t>1 000</w:t>
            </w:r>
          </w:p>
          <w:p w:rsidR="004D11FF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(AP)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8 00</w:t>
            </w:r>
            <w:r w:rsidR="004D11FF">
              <w:rPr>
                <w:rFonts w:cstheme="minorHAnsi"/>
                <w:sz w:val="16"/>
                <w:szCs w:val="16"/>
              </w:rPr>
              <w:t>0</w:t>
            </w:r>
          </w:p>
          <w:p w:rsidR="004853E8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Cont</w:t>
            </w:r>
            <w:proofErr w:type="spellEnd"/>
            <w:r>
              <w:rPr>
                <w:rFonts w:cstheme="minorHAnsi"/>
                <w:sz w:val="16"/>
                <w:szCs w:val="16"/>
              </w:rPr>
              <w:t>. S. Social (AP)</w:t>
            </w:r>
            <w:r>
              <w:rPr>
                <w:rFonts w:cstheme="minorHAnsi"/>
                <w:sz w:val="16"/>
                <w:szCs w:val="16"/>
              </w:rPr>
              <w:tab/>
              <w:t>15 000</w:t>
            </w:r>
          </w:p>
          <w:p w:rsidR="004853E8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 (IF)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2 000</w:t>
            </w:r>
          </w:p>
          <w:p w:rsidR="004D11FF" w:rsidRDefault="00B73288" w:rsidP="00ED327E">
            <w:pPr>
              <w:tabs>
                <w:tab w:val="left" w:pos="1732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6" style="position:absolute;z-index:252037120;visibility:visible;mso-wrap-distance-left:0;mso-wrap-distance-right:0;mso-width-relative:margin" from="80.8pt,10.45pt" to="109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IOD5j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4853E8">
              <w:rPr>
                <w:rFonts w:cstheme="minorHAnsi"/>
                <w:noProof/>
                <w:sz w:val="16"/>
                <w:szCs w:val="16"/>
                <w:lang w:eastAsia="pt-PT"/>
              </w:rPr>
              <w:t>Importações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65 000</w:t>
            </w:r>
          </w:p>
          <w:p w:rsidR="004D11FF" w:rsidRDefault="004D11FF" w:rsidP="004853E8">
            <w:pPr>
              <w:tabs>
                <w:tab w:val="left" w:pos="1645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181 000</w:t>
            </w:r>
          </w:p>
        </w:tc>
        <w:tc>
          <w:tcPr>
            <w:tcW w:w="0" w:type="auto"/>
          </w:tcPr>
          <w:p w:rsidR="004D11FF" w:rsidRDefault="004853E8" w:rsidP="00ED327E">
            <w:pPr>
              <w:tabs>
                <w:tab w:val="left" w:pos="169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</w:t>
            </w:r>
            <w:r w:rsidR="004D11FF">
              <w:rPr>
                <w:rFonts w:cstheme="minorHAnsi"/>
                <w:sz w:val="16"/>
                <w:szCs w:val="16"/>
              </w:rPr>
              <w:t xml:space="preserve"> (F)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90 000</w:t>
            </w:r>
          </w:p>
          <w:p w:rsidR="004D11FF" w:rsidRDefault="004853E8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Exportações 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64 000</w:t>
            </w:r>
          </w:p>
          <w:p w:rsidR="004D11FF" w:rsidRDefault="004853E8" w:rsidP="00ED327E">
            <w:pPr>
              <w:tabs>
                <w:tab w:val="left" w:pos="169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t>Consumo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 w:rsidR="00C65E9E">
              <w:rPr>
                <w:rFonts w:cstheme="minorHAnsi"/>
                <w:sz w:val="16"/>
                <w:szCs w:val="16"/>
              </w:rPr>
              <w:t>AP</w:t>
            </w:r>
            <w:r w:rsidR="004D11FF">
              <w:rPr>
                <w:rFonts w:cstheme="minorHAnsi"/>
                <w:sz w:val="16"/>
                <w:szCs w:val="16"/>
              </w:rPr>
              <w:t>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27 000</w:t>
            </w:r>
          </w:p>
          <w:p w:rsidR="00C65E9E" w:rsidRDefault="00C65E9E" w:rsidP="00C65E9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</w:p>
          <w:p w:rsidR="00C65E9E" w:rsidRDefault="00C65E9E" w:rsidP="00C65E9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</w:p>
          <w:p w:rsidR="00C65E9E" w:rsidRDefault="00B73288" w:rsidP="00C65E9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7" style="position:absolute;z-index:252038144;visibility:visible;mso-wrap-distance-left:0;mso-wrap-distance-right:0;mso-width-relative:margin" from="78.9pt,8.55pt" to="109.1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bShHH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</w:p>
          <w:p w:rsidR="004D11FF" w:rsidRDefault="004D11FF" w:rsidP="00ED327E">
            <w:pPr>
              <w:tabs>
                <w:tab w:val="left" w:pos="1609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181 000</w:t>
            </w:r>
          </w:p>
        </w:tc>
      </w:tr>
      <w:tr w:rsidR="004D11FF" w:rsidTr="004D11FF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4D11FF" w:rsidRPr="00221EC8" w:rsidRDefault="004D11FF" w:rsidP="00C65E9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Instituições Financeiras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C65E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IF</w:t>
            </w:r>
            <w:r w:rsidRPr="001E1563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4D11FF" w:rsidTr="004D11FF">
        <w:tc>
          <w:tcPr>
            <w:tcW w:w="0" w:type="auto"/>
          </w:tcPr>
          <w:p w:rsidR="004D11FF" w:rsidRDefault="004853E8" w:rsidP="00ED327E">
            <w:pPr>
              <w:tabs>
                <w:tab w:val="left" w:pos="173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 w:rsidR="00C65E9E">
              <w:rPr>
                <w:rFonts w:cstheme="minorHAnsi"/>
                <w:sz w:val="16"/>
                <w:szCs w:val="16"/>
              </w:rPr>
              <w:t>F</w:t>
            </w:r>
            <w:r w:rsidR="004D11FF">
              <w:rPr>
                <w:rFonts w:cstheme="minorHAnsi"/>
                <w:sz w:val="16"/>
                <w:szCs w:val="16"/>
              </w:rPr>
              <w:t>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4 000</w:t>
            </w:r>
          </w:p>
          <w:p w:rsidR="004D11FF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AP</w:t>
            </w:r>
            <w:r w:rsidR="004D11FF">
              <w:rPr>
                <w:rFonts w:cstheme="minorHAnsi"/>
                <w:sz w:val="16"/>
                <w:szCs w:val="16"/>
              </w:rPr>
              <w:t>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4 500</w:t>
            </w:r>
          </w:p>
          <w:p w:rsidR="004D11FF" w:rsidRDefault="00B73288" w:rsidP="00ED327E">
            <w:pPr>
              <w:tabs>
                <w:tab w:val="left" w:pos="1732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8" style="position:absolute;z-index:252039168;visibility:visible;mso-wrap-distance-left:0;mso-wrap-distance-right:0;mso-width-relative:margin" from="83.25pt,10.95pt" to="109.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" strokecolor="black [3213]" strokeweight=".25pt"/>
              </w:pict>
            </w:r>
            <w:r w:rsidR="004853E8">
              <w:rPr>
                <w:rFonts w:cstheme="minorHAnsi"/>
                <w:noProof/>
                <w:sz w:val="16"/>
                <w:szCs w:val="16"/>
                <w:lang w:eastAsia="pt-PT"/>
              </w:rPr>
              <w:t>Cont. S. Social</w:t>
            </w:r>
            <w:r w:rsidR="004D11FF">
              <w:rPr>
                <w:rFonts w:cstheme="minorHAnsi"/>
                <w:sz w:val="16"/>
                <w:szCs w:val="16"/>
              </w:rPr>
              <w:t xml:space="preserve"> (AP)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4853E8">
              <w:rPr>
                <w:rFonts w:cstheme="minorHAnsi"/>
                <w:sz w:val="16"/>
                <w:szCs w:val="16"/>
              </w:rPr>
              <w:t>3 500</w:t>
            </w:r>
          </w:p>
          <w:p w:rsidR="004D11FF" w:rsidRDefault="004D11FF" w:rsidP="00C65E9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12 000</w:t>
            </w:r>
          </w:p>
        </w:tc>
        <w:tc>
          <w:tcPr>
            <w:tcW w:w="0" w:type="auto"/>
          </w:tcPr>
          <w:p w:rsidR="004D11FF" w:rsidRDefault="004D11FF" w:rsidP="00ED327E">
            <w:pPr>
              <w:tabs>
                <w:tab w:val="left" w:pos="169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 (</w:t>
            </w:r>
            <w:r w:rsidR="00C65E9E">
              <w:rPr>
                <w:rFonts w:cstheme="minorHAnsi"/>
                <w:sz w:val="16"/>
                <w:szCs w:val="16"/>
              </w:rPr>
              <w:t>F</w:t>
            </w:r>
            <w:r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4853E8">
              <w:rPr>
                <w:rFonts w:cstheme="minorHAnsi"/>
                <w:sz w:val="16"/>
                <w:szCs w:val="16"/>
              </w:rPr>
              <w:t>9 000</w:t>
            </w:r>
          </w:p>
          <w:p w:rsidR="004D11FF" w:rsidRDefault="004D11FF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Poupança (</w:t>
            </w:r>
            <w:r w:rsidR="00C65E9E">
              <w:rPr>
                <w:rFonts w:cstheme="minorHAnsi"/>
                <w:sz w:val="16"/>
                <w:szCs w:val="16"/>
              </w:rPr>
              <w:t>E</w:t>
            </w:r>
            <w:r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4853E8">
              <w:rPr>
                <w:rFonts w:cstheme="minorHAnsi"/>
                <w:sz w:val="16"/>
                <w:szCs w:val="16"/>
              </w:rPr>
              <w:t>2 00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  <w:p w:rsidR="004D11FF" w:rsidRPr="00CB542F" w:rsidRDefault="00B73288" w:rsidP="00ED327E">
            <w:pPr>
              <w:tabs>
                <w:tab w:val="left" w:pos="169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09" style="position:absolute;z-index:252040192;visibility:visible;mso-wrap-distance-left:0;mso-wrap-distance-right:0;mso-width-relative:margin" from="81.6pt,10.95pt" to="109.1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" strokecolor="black [3213]" strokeweight=".25pt"/>
              </w:pict>
            </w:r>
            <w:r w:rsidR="00C65E9E">
              <w:rPr>
                <w:rFonts w:cstheme="minorHAnsi"/>
                <w:sz w:val="16"/>
                <w:szCs w:val="16"/>
              </w:rPr>
              <w:t xml:space="preserve">Fluxo de </w:t>
            </w:r>
            <w:r w:rsidR="004D11FF">
              <w:rPr>
                <w:rFonts w:cstheme="minorHAnsi"/>
                <w:sz w:val="16"/>
                <w:szCs w:val="16"/>
              </w:rPr>
              <w:t>co</w:t>
            </w:r>
            <w:r w:rsidR="004853E8">
              <w:rPr>
                <w:rFonts w:cstheme="minorHAnsi"/>
                <w:sz w:val="16"/>
                <w:szCs w:val="16"/>
              </w:rPr>
              <w:t>mpensação</w:t>
            </w:r>
            <w:r w:rsidR="004853E8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4853E8">
              <w:rPr>
                <w:rFonts w:cstheme="minorHAnsi"/>
                <w:sz w:val="16"/>
                <w:szCs w:val="16"/>
              </w:rPr>
              <w:t>1 000</w:t>
            </w:r>
          </w:p>
          <w:p w:rsidR="004D11FF" w:rsidRDefault="004D11FF" w:rsidP="00ED327E">
            <w:pPr>
              <w:tabs>
                <w:tab w:val="left" w:pos="1693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</w:t>
            </w:r>
            <w:r w:rsidR="004853E8">
              <w:rPr>
                <w:rFonts w:cstheme="minorHAnsi"/>
                <w:sz w:val="16"/>
                <w:szCs w:val="16"/>
              </w:rPr>
              <w:t>2 000</w:t>
            </w:r>
          </w:p>
        </w:tc>
      </w:tr>
      <w:tr w:rsidR="004D11FF" w:rsidTr="004D11FF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4D11FF" w:rsidRPr="001E1563" w:rsidRDefault="004D11FF" w:rsidP="00C65E9E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Administraç</w:t>
            </w:r>
            <w:r w:rsidR="00C65E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ões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Pública</w:t>
            </w:r>
            <w:r w:rsidR="00C65E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s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(AP)</w:t>
            </w:r>
          </w:p>
        </w:tc>
      </w:tr>
      <w:tr w:rsidR="004D11FF" w:rsidTr="004D11FF">
        <w:tc>
          <w:tcPr>
            <w:tcW w:w="0" w:type="auto"/>
          </w:tcPr>
          <w:p w:rsidR="004D11FF" w:rsidRDefault="004853E8" w:rsidP="00ED327E">
            <w:pPr>
              <w:tabs>
                <w:tab w:val="left" w:pos="173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Vencimentos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F</w:t>
            </w:r>
            <w:r w:rsidR="004D11FF">
              <w:rPr>
                <w:rFonts w:cstheme="minorHAnsi"/>
                <w:sz w:val="16"/>
                <w:szCs w:val="16"/>
              </w:rPr>
              <w:t xml:space="preserve">) 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16 000</w:t>
            </w:r>
          </w:p>
          <w:p w:rsidR="004D11FF" w:rsidRDefault="004853E8" w:rsidP="00ED327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Apoios</w:t>
            </w:r>
            <w:r w:rsidR="004D11FF">
              <w:rPr>
                <w:rFonts w:cstheme="minorHAnsi"/>
                <w:sz w:val="16"/>
                <w:szCs w:val="16"/>
              </w:rPr>
              <w:t xml:space="preserve"> (F)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19 000</w:t>
            </w:r>
          </w:p>
          <w:p w:rsidR="00C65E9E" w:rsidRDefault="00C65E9E" w:rsidP="00C65E9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Consumo (E)</w:t>
            </w:r>
            <w:r>
              <w:rPr>
                <w:rFonts w:cstheme="minorHAnsi"/>
                <w:sz w:val="16"/>
                <w:szCs w:val="16"/>
              </w:rPr>
              <w:tab/>
              <w:t>27 000</w:t>
            </w:r>
          </w:p>
          <w:p w:rsidR="00C65E9E" w:rsidRDefault="00C65E9E" w:rsidP="00C65E9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</w:p>
          <w:p w:rsidR="00C65E9E" w:rsidRDefault="00C65E9E" w:rsidP="00C65E9E">
            <w:pPr>
              <w:tabs>
                <w:tab w:val="left" w:pos="1732"/>
              </w:tabs>
              <w:rPr>
                <w:rFonts w:cstheme="minorHAnsi"/>
                <w:sz w:val="16"/>
                <w:szCs w:val="16"/>
              </w:rPr>
            </w:pPr>
          </w:p>
          <w:p w:rsidR="004D11FF" w:rsidRDefault="00B73288" w:rsidP="00ED327E">
            <w:pPr>
              <w:tabs>
                <w:tab w:val="left" w:pos="1732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pict>
                <v:line id="_x0000_s1210" style="position:absolute;z-index:252041216;visibility:visible;mso-wrap-distance-left:0;mso-wrap-distance-right:0;mso-width-relative:margin" from="83.25pt,10.45pt" to="109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</w:p>
          <w:p w:rsidR="004D11FF" w:rsidRDefault="004D11FF" w:rsidP="00ED327E">
            <w:pPr>
              <w:tabs>
                <w:tab w:val="left" w:pos="173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62 000</w:t>
            </w:r>
          </w:p>
        </w:tc>
        <w:tc>
          <w:tcPr>
            <w:tcW w:w="0" w:type="auto"/>
          </w:tcPr>
          <w:p w:rsidR="004D11FF" w:rsidRDefault="004D11FF" w:rsidP="00ED327E">
            <w:pPr>
              <w:tabs>
                <w:tab w:val="left" w:pos="169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</w:t>
            </w:r>
            <w:r w:rsidR="004853E8">
              <w:rPr>
                <w:rFonts w:cstheme="minorHAnsi"/>
                <w:sz w:val="16"/>
                <w:szCs w:val="16"/>
              </w:rPr>
              <w:t>s</w:t>
            </w:r>
            <w:r>
              <w:rPr>
                <w:rFonts w:cstheme="minorHAnsi"/>
                <w:sz w:val="16"/>
                <w:szCs w:val="16"/>
              </w:rPr>
              <w:t xml:space="preserve"> (F)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25 000</w:t>
            </w:r>
          </w:p>
          <w:p w:rsidR="004D11FF" w:rsidRDefault="004853E8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Cont</w:t>
            </w:r>
            <w:proofErr w:type="spellEnd"/>
            <w:r>
              <w:rPr>
                <w:rFonts w:cstheme="minorHAnsi"/>
                <w:sz w:val="16"/>
                <w:szCs w:val="16"/>
              </w:rPr>
              <w:t>. S. Social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 w:rsidR="00C65E9E">
              <w:rPr>
                <w:rFonts w:cstheme="minorHAnsi"/>
                <w:sz w:val="16"/>
                <w:szCs w:val="16"/>
              </w:rPr>
              <w:t>F</w:t>
            </w:r>
            <w:r w:rsidR="004D11FF">
              <w:rPr>
                <w:rFonts w:cstheme="minorHAnsi"/>
                <w:sz w:val="16"/>
                <w:szCs w:val="16"/>
              </w:rPr>
              <w:t>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6 000</w:t>
            </w:r>
          </w:p>
          <w:p w:rsidR="004853E8" w:rsidRDefault="004853E8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(E)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8 000</w:t>
            </w:r>
          </w:p>
          <w:p w:rsidR="004853E8" w:rsidRDefault="004853E8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Cont</w:t>
            </w:r>
            <w:proofErr w:type="spellEnd"/>
            <w:r>
              <w:rPr>
                <w:rFonts w:cstheme="minorHAnsi"/>
                <w:sz w:val="16"/>
                <w:szCs w:val="16"/>
              </w:rPr>
              <w:t>. S. Social (E)</w:t>
            </w:r>
            <w:r>
              <w:rPr>
                <w:rFonts w:cstheme="minorHAnsi"/>
                <w:sz w:val="16"/>
                <w:szCs w:val="16"/>
              </w:rPr>
              <w:tab/>
              <w:t>15 000</w:t>
            </w:r>
          </w:p>
          <w:p w:rsidR="004853E8" w:rsidRDefault="004853E8" w:rsidP="00ED327E">
            <w:pPr>
              <w:tabs>
                <w:tab w:val="left" w:pos="169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Impostos (</w:t>
            </w:r>
            <w:r w:rsidR="00C65E9E">
              <w:rPr>
                <w:rFonts w:cstheme="minorHAnsi"/>
                <w:sz w:val="16"/>
                <w:szCs w:val="16"/>
              </w:rPr>
              <w:t>IF</w:t>
            </w:r>
            <w:r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4 500</w:t>
            </w:r>
          </w:p>
          <w:p w:rsidR="004D11FF" w:rsidRDefault="00B73288" w:rsidP="00ED327E">
            <w:pPr>
              <w:tabs>
                <w:tab w:val="left" w:pos="169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13" style="position:absolute;z-index:252044288;visibility:visible;mso-wrap-distance-left:0;mso-wrap-distance-right:0;mso-width-relative:margin" from="81.6pt,10.45pt" to="109.1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  <w:r w:rsidR="004853E8">
              <w:rPr>
                <w:rFonts w:cstheme="minorHAnsi"/>
                <w:noProof/>
                <w:sz w:val="16"/>
                <w:szCs w:val="16"/>
                <w:lang w:eastAsia="pt-PT"/>
              </w:rPr>
              <w:t>Cont. S. Social</w:t>
            </w:r>
            <w:r w:rsidR="004D11FF">
              <w:rPr>
                <w:rFonts w:cstheme="minorHAnsi"/>
                <w:sz w:val="16"/>
                <w:szCs w:val="16"/>
              </w:rPr>
              <w:t xml:space="preserve"> (</w:t>
            </w:r>
            <w:r w:rsidR="004853E8">
              <w:rPr>
                <w:rFonts w:cstheme="minorHAnsi"/>
                <w:sz w:val="16"/>
                <w:szCs w:val="16"/>
              </w:rPr>
              <w:t>I</w:t>
            </w:r>
            <w:r w:rsidR="004D11FF">
              <w:rPr>
                <w:rFonts w:cstheme="minorHAnsi"/>
                <w:sz w:val="16"/>
                <w:szCs w:val="16"/>
              </w:rPr>
              <w:t>F)</w:t>
            </w:r>
            <w:r w:rsidR="004D11FF">
              <w:rPr>
                <w:rFonts w:cstheme="minorHAnsi"/>
                <w:sz w:val="16"/>
                <w:szCs w:val="16"/>
              </w:rPr>
              <w:tab/>
            </w:r>
            <w:r w:rsidR="00ED327E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4853E8">
              <w:rPr>
                <w:rFonts w:cstheme="minorHAnsi"/>
                <w:sz w:val="16"/>
                <w:szCs w:val="16"/>
              </w:rPr>
              <w:t>3 500</w:t>
            </w:r>
          </w:p>
          <w:p w:rsidR="004D11FF" w:rsidRDefault="004D11FF" w:rsidP="00ED327E">
            <w:pPr>
              <w:tabs>
                <w:tab w:val="left" w:pos="1693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4853E8">
              <w:rPr>
                <w:rFonts w:cstheme="minorHAnsi"/>
                <w:sz w:val="16"/>
                <w:szCs w:val="16"/>
              </w:rPr>
              <w:t>62 000</w:t>
            </w:r>
          </w:p>
        </w:tc>
      </w:tr>
      <w:tr w:rsidR="0074795F" w:rsidTr="0074795F">
        <w:trPr>
          <w:trHeight w:val="227"/>
        </w:trPr>
        <w:tc>
          <w:tcPr>
            <w:tcW w:w="2405" w:type="dxa"/>
            <w:shd w:val="clear" w:color="auto" w:fill="808080" w:themeFill="background1" w:themeFillShade="80"/>
            <w:vAlign w:val="center"/>
          </w:tcPr>
          <w:p w:rsidR="0074795F" w:rsidRPr="007D1496" w:rsidRDefault="0074795F" w:rsidP="0074795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D149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lastRenderedPageBreak/>
              <w:t>Empregos</w:t>
            </w:r>
          </w:p>
        </w:tc>
        <w:tc>
          <w:tcPr>
            <w:tcW w:w="2403" w:type="dxa"/>
            <w:shd w:val="clear" w:color="auto" w:fill="808080" w:themeFill="background1" w:themeFillShade="80"/>
            <w:vAlign w:val="center"/>
          </w:tcPr>
          <w:p w:rsidR="0074795F" w:rsidRPr="00221EC8" w:rsidRDefault="0074795F" w:rsidP="0074795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</w:tr>
      <w:tr w:rsidR="0074795F" w:rsidTr="0074795F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74795F" w:rsidRPr="00062B9E" w:rsidRDefault="0074795F" w:rsidP="0074795F">
            <w:pPr>
              <w:tabs>
                <w:tab w:val="left" w:pos="1946"/>
              </w:tabs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Resto do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</w:t>
            </w:r>
            <w:r w:rsidRPr="00062B9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undo</w:t>
            </w:r>
          </w:p>
        </w:tc>
      </w:tr>
      <w:tr w:rsidR="0074795F" w:rsidTr="0074795F">
        <w:tc>
          <w:tcPr>
            <w:tcW w:w="0" w:type="auto"/>
          </w:tcPr>
          <w:p w:rsidR="0074795F" w:rsidRDefault="0074795F" w:rsidP="0074795F">
            <w:pPr>
              <w:tabs>
                <w:tab w:val="left" w:pos="1732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Exportações </w:t>
            </w:r>
            <w:r>
              <w:rPr>
                <w:rFonts w:cstheme="minorHAnsi"/>
                <w:sz w:val="16"/>
                <w:szCs w:val="16"/>
              </w:rPr>
              <w:tab/>
              <w:t>64 000</w:t>
            </w:r>
          </w:p>
          <w:p w:rsidR="0074795F" w:rsidRDefault="00B73288" w:rsidP="0074795F">
            <w:pPr>
              <w:tabs>
                <w:tab w:val="left" w:pos="1732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85" style="position:absolute;z-index:252122112;visibility:visible;mso-wrap-distance-left:0;mso-wrap-distance-right:0;mso-width-relative:margin" from="83.25pt,10.45pt" to="109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OV9mvn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74795F">
              <w:rPr>
                <w:rFonts w:cstheme="minorHAnsi"/>
                <w:sz w:val="16"/>
                <w:szCs w:val="16"/>
              </w:rPr>
              <w:t>Fluxo de compensação</w:t>
            </w:r>
            <w:r w:rsidR="0074795F">
              <w:rPr>
                <w:rFonts w:cstheme="minorHAnsi"/>
                <w:sz w:val="16"/>
                <w:szCs w:val="16"/>
              </w:rPr>
              <w:tab/>
            </w:r>
            <w:r w:rsidR="0074795F" w:rsidRPr="00ED327E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74795F">
              <w:rPr>
                <w:rFonts w:cstheme="minorHAnsi"/>
                <w:sz w:val="16"/>
                <w:szCs w:val="16"/>
              </w:rPr>
              <w:t>1 000</w:t>
            </w:r>
          </w:p>
          <w:p w:rsidR="0074795F" w:rsidRDefault="0074795F" w:rsidP="0074795F">
            <w:pPr>
              <w:tabs>
                <w:tab w:val="left" w:pos="1732"/>
              </w:tabs>
              <w:spacing w:after="2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65 000</w:t>
            </w:r>
          </w:p>
        </w:tc>
        <w:tc>
          <w:tcPr>
            <w:tcW w:w="0" w:type="auto"/>
          </w:tcPr>
          <w:p w:rsidR="0074795F" w:rsidRDefault="0074795F" w:rsidP="0074795F">
            <w:pPr>
              <w:tabs>
                <w:tab w:val="left" w:pos="169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Importações</w:t>
            </w:r>
            <w:r>
              <w:rPr>
                <w:rFonts w:cstheme="minorHAnsi"/>
                <w:sz w:val="16"/>
                <w:szCs w:val="16"/>
              </w:rPr>
              <w:tab/>
              <w:t>65 000</w:t>
            </w:r>
          </w:p>
          <w:p w:rsidR="0074795F" w:rsidRDefault="00B73288" w:rsidP="0074795F">
            <w:pPr>
              <w:tabs>
                <w:tab w:val="left" w:pos="169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86" style="position:absolute;z-index:252123136;visibility:visible;mso-wrap-distance-left:0;mso-wrap-distance-right:0;mso-position-horizontal-relative:text;mso-position-vertical-relative:text;mso-width-relative:margin" from="81.6pt,10.3pt" to="109.1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</w:p>
          <w:p w:rsidR="0074795F" w:rsidRDefault="0074795F" w:rsidP="0074795F">
            <w:pPr>
              <w:tabs>
                <w:tab w:val="left" w:pos="1693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65 000</w:t>
            </w:r>
          </w:p>
        </w:tc>
      </w:tr>
    </w:tbl>
    <w:p w:rsidR="00E201EE" w:rsidRPr="00E201EE" w:rsidRDefault="00E201EE" w:rsidP="00374A48">
      <w:pPr>
        <w:spacing w:before="120" w:after="0" w:line="240" w:lineRule="auto"/>
        <w:ind w:left="266" w:hanging="266"/>
        <w:jc w:val="both"/>
        <w:rPr>
          <w:sz w:val="16"/>
          <w:szCs w:val="16"/>
          <w:lang w:val="pt-BR"/>
        </w:rPr>
      </w:pPr>
      <w:r w:rsidRPr="00285B78">
        <w:rPr>
          <w:b/>
          <w:sz w:val="16"/>
          <w:szCs w:val="16"/>
          <w:lang w:val="pt-BR"/>
        </w:rPr>
        <w:t>3.2</w:t>
      </w:r>
      <w:r>
        <w:rPr>
          <w:sz w:val="16"/>
          <w:szCs w:val="16"/>
          <w:lang w:val="pt-BR"/>
        </w:rPr>
        <w:t xml:space="preserve"> </w:t>
      </w:r>
      <w:r w:rsidRPr="00E201EE">
        <w:rPr>
          <w:sz w:val="16"/>
          <w:szCs w:val="16"/>
          <w:lang w:val="pt-BR"/>
        </w:rPr>
        <w:t xml:space="preserve">O equilíbrio é verificado para cada agente económico, visto o valor dos </w:t>
      </w:r>
      <w:r w:rsidRPr="00285B78">
        <w:rPr>
          <w:rFonts w:cstheme="minorHAnsi"/>
          <w:spacing w:val="-2"/>
          <w:sz w:val="16"/>
          <w:szCs w:val="16"/>
        </w:rPr>
        <w:t>empregos</w:t>
      </w:r>
      <w:r w:rsidRPr="00E201EE">
        <w:rPr>
          <w:sz w:val="16"/>
          <w:szCs w:val="16"/>
          <w:lang w:val="pt-BR"/>
        </w:rPr>
        <w:t xml:space="preserve"> ser igual ao dos recursos, e, igualmente, para o conjunto da economia.</w:t>
      </w:r>
    </w:p>
    <w:p w:rsidR="00E201EE" w:rsidRPr="00285B78" w:rsidRDefault="00E201EE" w:rsidP="00374A48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  <w:lang w:val="pt-BR"/>
        </w:rPr>
      </w:pPr>
      <w:r w:rsidRPr="00285B78">
        <w:rPr>
          <w:b/>
          <w:sz w:val="16"/>
          <w:szCs w:val="16"/>
          <w:lang w:val="pt-BR"/>
        </w:rPr>
        <w:t>3.3</w:t>
      </w:r>
      <w:r w:rsidR="00374A48">
        <w:rPr>
          <w:b/>
          <w:sz w:val="16"/>
          <w:szCs w:val="16"/>
          <w:lang w:val="pt-BR"/>
        </w:rPr>
        <w:t xml:space="preserve"> </w:t>
      </w:r>
      <w:r w:rsidR="00285B78" w:rsidRPr="00285B78">
        <w:rPr>
          <w:b/>
          <w:sz w:val="16"/>
          <w:szCs w:val="16"/>
          <w:lang w:val="pt-BR"/>
        </w:rPr>
        <w:t>a</w:t>
      </w:r>
      <w:r w:rsidRPr="00285B78">
        <w:rPr>
          <w:b/>
          <w:sz w:val="16"/>
          <w:szCs w:val="16"/>
          <w:lang w:val="pt-BR"/>
        </w:rPr>
        <w:t>)</w:t>
      </w:r>
      <w:r w:rsidR="00285B78">
        <w:rPr>
          <w:sz w:val="16"/>
          <w:szCs w:val="16"/>
          <w:lang w:val="pt-BR"/>
        </w:rPr>
        <w:tab/>
      </w:r>
      <w:r w:rsidRPr="00285B78">
        <w:rPr>
          <w:spacing w:val="-2"/>
          <w:sz w:val="16"/>
          <w:szCs w:val="16"/>
          <w:lang w:val="pt-BR"/>
        </w:rPr>
        <w:t>Remunerações</w:t>
      </w:r>
      <w:r w:rsidRPr="00285B78">
        <w:rPr>
          <w:sz w:val="16"/>
          <w:szCs w:val="16"/>
          <w:lang w:val="pt-BR"/>
        </w:rPr>
        <w:t xml:space="preserve"> do trabalho das Famílias = 80 000 milhões de euros</w:t>
      </w:r>
    </w:p>
    <w:p w:rsidR="00E201EE" w:rsidRPr="00285B78" w:rsidRDefault="00285B78" w:rsidP="00285B78">
      <w:pPr>
        <w:pStyle w:val="ListParagraph"/>
        <w:tabs>
          <w:tab w:val="left" w:pos="476"/>
        </w:tabs>
        <w:spacing w:after="0" w:line="240" w:lineRule="auto"/>
        <w:ind w:left="476" w:hanging="196"/>
        <w:contextualSpacing w:val="0"/>
        <w:jc w:val="both"/>
        <w:rPr>
          <w:sz w:val="16"/>
          <w:szCs w:val="16"/>
          <w:lang w:val="pt-BR"/>
        </w:rPr>
      </w:pPr>
      <w:r w:rsidRPr="00285B78">
        <w:rPr>
          <w:b/>
          <w:sz w:val="16"/>
          <w:szCs w:val="16"/>
          <w:lang w:val="pt-BR"/>
        </w:rPr>
        <w:t>b</w:t>
      </w:r>
      <w:r w:rsidR="00E201EE" w:rsidRPr="00285B78">
        <w:rPr>
          <w:b/>
          <w:sz w:val="16"/>
          <w:szCs w:val="16"/>
          <w:lang w:val="pt-BR"/>
        </w:rPr>
        <w:t>)</w:t>
      </w:r>
      <w:r>
        <w:rPr>
          <w:sz w:val="16"/>
          <w:szCs w:val="16"/>
          <w:lang w:val="pt-BR"/>
        </w:rPr>
        <w:tab/>
      </w:r>
      <w:r w:rsidR="00E201EE" w:rsidRPr="00285B78">
        <w:rPr>
          <w:sz w:val="16"/>
          <w:szCs w:val="16"/>
          <w:lang w:val="pt-BR"/>
        </w:rPr>
        <w:t>Total dos rendimentos das Famílias = 130 000 milhões de euros</w:t>
      </w:r>
    </w:p>
    <w:p w:rsidR="00E201EE" w:rsidRPr="00285B78" w:rsidRDefault="00285B78" w:rsidP="00285B78">
      <w:pPr>
        <w:pStyle w:val="ListParagraph"/>
        <w:tabs>
          <w:tab w:val="left" w:pos="476"/>
        </w:tabs>
        <w:spacing w:after="0" w:line="240" w:lineRule="auto"/>
        <w:ind w:left="476" w:hanging="196"/>
        <w:contextualSpacing w:val="0"/>
        <w:jc w:val="both"/>
        <w:rPr>
          <w:spacing w:val="-2"/>
          <w:sz w:val="16"/>
          <w:szCs w:val="16"/>
          <w:lang w:val="pt-BR"/>
        </w:rPr>
      </w:pPr>
      <w:r w:rsidRPr="00285B78">
        <w:rPr>
          <w:b/>
          <w:spacing w:val="-2"/>
          <w:sz w:val="16"/>
          <w:szCs w:val="16"/>
          <w:lang w:val="pt-BR"/>
        </w:rPr>
        <w:t>c</w:t>
      </w:r>
      <w:r w:rsidR="00E201EE" w:rsidRPr="00285B78">
        <w:rPr>
          <w:b/>
          <w:spacing w:val="-2"/>
          <w:sz w:val="16"/>
          <w:szCs w:val="16"/>
          <w:lang w:val="pt-BR"/>
        </w:rPr>
        <w:t>)</w:t>
      </w:r>
      <w:r w:rsidRPr="00285B78">
        <w:rPr>
          <w:spacing w:val="-2"/>
          <w:sz w:val="16"/>
          <w:szCs w:val="16"/>
          <w:lang w:val="pt-BR"/>
        </w:rPr>
        <w:tab/>
      </w:r>
      <w:r w:rsidR="00E201EE" w:rsidRPr="00285B78">
        <w:rPr>
          <w:spacing w:val="-2"/>
          <w:sz w:val="16"/>
          <w:szCs w:val="16"/>
          <w:lang w:val="pt-BR"/>
        </w:rPr>
        <w:t xml:space="preserve">Impostos e </w:t>
      </w:r>
      <w:r w:rsidRPr="00285B78">
        <w:rPr>
          <w:spacing w:val="-2"/>
          <w:sz w:val="16"/>
          <w:szCs w:val="16"/>
          <w:lang w:val="pt-BR"/>
        </w:rPr>
        <w:t>con</w:t>
      </w:r>
      <w:r w:rsidR="00E201EE" w:rsidRPr="00285B78">
        <w:rPr>
          <w:spacing w:val="-2"/>
          <w:sz w:val="16"/>
          <w:szCs w:val="16"/>
          <w:lang w:val="pt-BR"/>
        </w:rPr>
        <w:t>tribuições para a Seguran</w:t>
      </w:r>
      <w:r w:rsidRPr="00285B78">
        <w:rPr>
          <w:spacing w:val="-2"/>
          <w:sz w:val="16"/>
          <w:szCs w:val="16"/>
          <w:lang w:val="pt-BR"/>
        </w:rPr>
        <w:t xml:space="preserve">ça Social pagos pelas Famílias </w:t>
      </w:r>
      <w:r w:rsidR="00E201EE" w:rsidRPr="00285B78">
        <w:rPr>
          <w:spacing w:val="-2"/>
          <w:sz w:val="16"/>
          <w:szCs w:val="16"/>
          <w:lang w:val="pt-BR"/>
        </w:rPr>
        <w:t>= 31 000 milhões de euros</w:t>
      </w:r>
    </w:p>
    <w:p w:rsidR="00E201EE" w:rsidRPr="00285B78" w:rsidRDefault="00285B78" w:rsidP="00285B78">
      <w:pPr>
        <w:pStyle w:val="ListParagraph"/>
        <w:tabs>
          <w:tab w:val="left" w:pos="476"/>
        </w:tabs>
        <w:spacing w:after="0" w:line="240" w:lineRule="auto"/>
        <w:ind w:left="476" w:hanging="196"/>
        <w:contextualSpacing w:val="0"/>
        <w:jc w:val="both"/>
        <w:rPr>
          <w:sz w:val="16"/>
          <w:szCs w:val="16"/>
          <w:lang w:val="pt-BR"/>
        </w:rPr>
      </w:pPr>
      <w:r w:rsidRPr="00285B78">
        <w:rPr>
          <w:b/>
          <w:sz w:val="16"/>
          <w:szCs w:val="16"/>
          <w:lang w:val="pt-BR"/>
        </w:rPr>
        <w:t>d</w:t>
      </w:r>
      <w:r w:rsidR="00E201EE" w:rsidRPr="00285B78">
        <w:rPr>
          <w:b/>
          <w:sz w:val="16"/>
          <w:szCs w:val="16"/>
          <w:lang w:val="pt-BR"/>
        </w:rPr>
        <w:t>)</w:t>
      </w:r>
      <w:r>
        <w:rPr>
          <w:sz w:val="16"/>
          <w:szCs w:val="16"/>
          <w:lang w:val="pt-BR"/>
        </w:rPr>
        <w:tab/>
      </w:r>
      <w:r w:rsidR="00E201EE" w:rsidRPr="00285B78">
        <w:rPr>
          <w:spacing w:val="-2"/>
          <w:sz w:val="16"/>
          <w:szCs w:val="16"/>
          <w:lang w:val="pt-BR"/>
        </w:rPr>
        <w:t>Rendimento</w:t>
      </w:r>
      <w:r w:rsidR="00E201EE" w:rsidRPr="00285B78">
        <w:rPr>
          <w:sz w:val="16"/>
          <w:szCs w:val="16"/>
          <w:lang w:val="pt-BR"/>
        </w:rPr>
        <w:t xml:space="preserve"> disponível das Famílias = 130 000 – 31 000 = 99 000 m</w:t>
      </w:r>
      <w:r w:rsidR="00E201EE" w:rsidRPr="00285B78">
        <w:rPr>
          <w:sz w:val="16"/>
          <w:szCs w:val="16"/>
          <w:lang w:val="pt-BR"/>
        </w:rPr>
        <w:t>i</w:t>
      </w:r>
      <w:r w:rsidR="00E201EE" w:rsidRPr="00285B78">
        <w:rPr>
          <w:sz w:val="16"/>
          <w:szCs w:val="16"/>
          <w:lang w:val="pt-BR"/>
        </w:rPr>
        <w:t>lhões de euros</w:t>
      </w:r>
    </w:p>
    <w:p w:rsidR="002B1DA1" w:rsidRPr="00285B78" w:rsidRDefault="00285B78" w:rsidP="00285B78">
      <w:pPr>
        <w:pStyle w:val="ListParagraph"/>
        <w:tabs>
          <w:tab w:val="left" w:pos="476"/>
        </w:tabs>
        <w:spacing w:after="0" w:line="240" w:lineRule="auto"/>
        <w:ind w:left="476" w:hanging="196"/>
        <w:contextualSpacing w:val="0"/>
        <w:jc w:val="both"/>
        <w:rPr>
          <w:sz w:val="16"/>
          <w:szCs w:val="16"/>
          <w:lang w:val="pt-BR"/>
        </w:rPr>
      </w:pPr>
      <w:r w:rsidRPr="00285B78">
        <w:rPr>
          <w:b/>
          <w:sz w:val="16"/>
          <w:szCs w:val="16"/>
          <w:lang w:val="pt-BR"/>
        </w:rPr>
        <w:t>e)</w:t>
      </w:r>
      <w:r>
        <w:rPr>
          <w:sz w:val="16"/>
          <w:szCs w:val="16"/>
          <w:lang w:val="pt-BR"/>
        </w:rPr>
        <w:tab/>
      </w:r>
      <w:r w:rsidR="00E201EE" w:rsidRPr="00285B78">
        <w:rPr>
          <w:sz w:val="16"/>
          <w:szCs w:val="16"/>
          <w:lang w:val="pt-BR"/>
        </w:rPr>
        <w:t>Taxa de poupança das Família, em percentagem do rendimento dis</w:t>
      </w:r>
      <w:r>
        <w:rPr>
          <w:sz w:val="16"/>
          <w:szCs w:val="16"/>
          <w:lang w:val="pt-BR"/>
        </w:rPr>
        <w:t>-</w:t>
      </w:r>
      <w:r w:rsidR="00E201EE" w:rsidRPr="00285B78">
        <w:rPr>
          <w:sz w:val="16"/>
          <w:szCs w:val="16"/>
          <w:lang w:val="pt-BR"/>
        </w:rPr>
        <w:t xml:space="preserve">ponível = 9000 / 99 000 </w:t>
      </w:r>
      <w:r w:rsidRPr="00285B78">
        <w:rPr>
          <w:rFonts w:cstheme="minorHAnsi"/>
          <w:sz w:val="16"/>
          <w:szCs w:val="16"/>
          <w:lang w:val="pt-BR"/>
        </w:rPr>
        <w:t>×</w:t>
      </w:r>
      <w:r w:rsidR="00E201EE" w:rsidRPr="00285B78">
        <w:rPr>
          <w:sz w:val="16"/>
          <w:szCs w:val="16"/>
          <w:lang w:val="pt-BR"/>
        </w:rPr>
        <w:t xml:space="preserve"> 100 </w:t>
      </w:r>
      <w:r w:rsidR="00E201EE" w:rsidRPr="00285B78">
        <w:rPr>
          <w:sz w:val="16"/>
          <w:szCs w:val="16"/>
          <w:lang w:val="pt-BR"/>
        </w:rPr>
        <w:sym w:font="Symbol" w:char="F0BB"/>
      </w:r>
      <w:r w:rsidR="00E201EE" w:rsidRPr="00285B78">
        <w:rPr>
          <w:sz w:val="16"/>
          <w:szCs w:val="16"/>
          <w:lang w:val="pt-BR"/>
        </w:rPr>
        <w:t xml:space="preserve"> 9%</w:t>
      </w:r>
    </w:p>
    <w:p w:rsidR="00EE66F7" w:rsidRDefault="00EE66F7" w:rsidP="0074795F">
      <w:pPr>
        <w:pStyle w:val="ListParagraph"/>
        <w:spacing w:after="100" w:line="240" w:lineRule="auto"/>
        <w:ind w:left="266" w:hanging="266"/>
        <w:contextualSpacing w:val="0"/>
        <w:jc w:val="both"/>
        <w:rPr>
          <w:rFonts w:cstheme="minorHAnsi"/>
          <w:sz w:val="16"/>
          <w:szCs w:val="16"/>
        </w:rPr>
      </w:pPr>
    </w:p>
    <w:p w:rsidR="00EE66F7" w:rsidRDefault="00EE66F7" w:rsidP="0074795F">
      <w:pPr>
        <w:pStyle w:val="ListParagraph"/>
        <w:spacing w:after="80" w:line="240" w:lineRule="auto"/>
        <w:ind w:left="266" w:hanging="266"/>
        <w:contextualSpacing w:val="0"/>
        <w:jc w:val="both"/>
        <w:rPr>
          <w:rFonts w:cstheme="minorHAnsi"/>
          <w:sz w:val="16"/>
          <w:szCs w:val="16"/>
        </w:rPr>
      </w:pPr>
    </w:p>
    <w:p w:rsidR="00EE66F7" w:rsidRDefault="00EE66F7" w:rsidP="00374A48">
      <w:pPr>
        <w:spacing w:after="0" w:line="240" w:lineRule="auto"/>
        <w:ind w:left="284" w:hanging="284"/>
        <w:jc w:val="both"/>
        <w:rPr>
          <w:rFonts w:cstheme="minorHAnsi"/>
          <w:b/>
          <w:szCs w:val="20"/>
        </w:rPr>
      </w:pPr>
      <w:r w:rsidRPr="000067BF">
        <w:rPr>
          <w:rFonts w:cstheme="minorHAnsi"/>
          <w:b/>
          <w:szCs w:val="20"/>
        </w:rPr>
        <w:t>UNIDADE 9 – A CONTABILIDADE NACIONAL</w:t>
      </w:r>
    </w:p>
    <w:p w:rsidR="000067BF" w:rsidRPr="000067BF" w:rsidRDefault="000067BF" w:rsidP="00374A48">
      <w:pPr>
        <w:spacing w:before="60" w:after="60" w:line="240" w:lineRule="auto"/>
        <w:ind w:left="284" w:hanging="284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AVALIAÇÃO</w:t>
      </w:r>
      <w:r w:rsidR="00D25D7A">
        <w:rPr>
          <w:rFonts w:cstheme="minorHAnsi"/>
          <w:b/>
          <w:szCs w:val="20"/>
        </w:rPr>
        <w:t xml:space="preserve"> </w:t>
      </w:r>
    </w:p>
    <w:p w:rsidR="000067BF" w:rsidRPr="00FE2D40" w:rsidRDefault="000067BF" w:rsidP="0074795F">
      <w:pPr>
        <w:pStyle w:val="titulo"/>
        <w:spacing w:before="60" w:after="6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80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83</w:t>
      </w:r>
    </w:p>
    <w:p w:rsidR="000067BF" w:rsidRPr="00FD3CB2" w:rsidRDefault="00C65E9E" w:rsidP="000067BF">
      <w:pPr>
        <w:shd w:val="clear" w:color="auto" w:fill="FFFFFF"/>
        <w:spacing w:after="6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GRUPO</w:t>
      </w:r>
      <w:r w:rsidR="000067BF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</w:t>
      </w:r>
    </w:p>
    <w:p w:rsidR="000067BF" w:rsidRPr="00583D1D" w:rsidRDefault="000067BF" w:rsidP="000067BF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</w:t>
      </w:r>
      <w:proofErr w:type="gramStart"/>
      <w:r>
        <w:rPr>
          <w:rFonts w:cstheme="minorHAnsi"/>
          <w:sz w:val="16"/>
          <w:szCs w:val="16"/>
        </w:rPr>
        <w:t>B)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(B)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(A)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(D)  </w:t>
      </w:r>
    </w:p>
    <w:p w:rsidR="000067BF" w:rsidRDefault="000067BF" w:rsidP="000067BF">
      <w:pPr>
        <w:shd w:val="clear" w:color="auto" w:fill="FFFFFF"/>
        <w:spacing w:after="0" w:line="240" w:lineRule="auto"/>
        <w:ind w:left="284" w:hanging="284"/>
        <w:jc w:val="center"/>
        <w:rPr>
          <w:rFonts w:eastAsia="Calibri" w:cstheme="minorHAnsi"/>
          <w:sz w:val="16"/>
          <w:szCs w:val="16"/>
        </w:rPr>
      </w:pPr>
    </w:p>
    <w:p w:rsidR="000067BF" w:rsidRDefault="000067BF" w:rsidP="000067BF">
      <w:pPr>
        <w:shd w:val="clear" w:color="auto" w:fill="FFFFFF"/>
        <w:spacing w:after="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</w:p>
    <w:p w:rsidR="000067BF" w:rsidRPr="00FD3CB2" w:rsidRDefault="00C65E9E" w:rsidP="000067BF">
      <w:pPr>
        <w:shd w:val="clear" w:color="auto" w:fill="FFFFFF"/>
        <w:spacing w:after="12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GRUPO</w:t>
      </w:r>
      <w:r w:rsidR="000067BF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II</w:t>
      </w:r>
    </w:p>
    <w:p w:rsidR="00D26CEC" w:rsidRPr="00246E2F" w:rsidRDefault="00D26CEC" w:rsidP="0074795F">
      <w:pPr>
        <w:pStyle w:val="ListParagraph"/>
        <w:spacing w:after="80" w:line="240" w:lineRule="auto"/>
        <w:ind w:left="182" w:hanging="182"/>
        <w:contextualSpacing w:val="0"/>
        <w:jc w:val="both"/>
        <w:rPr>
          <w:sz w:val="16"/>
          <w:szCs w:val="16"/>
        </w:rPr>
      </w:pPr>
      <w:r w:rsidRPr="00D26CEC">
        <w:rPr>
          <w:b/>
          <w:sz w:val="16"/>
          <w:szCs w:val="16"/>
        </w:rPr>
        <w:t>1.</w:t>
      </w:r>
      <w:r>
        <w:rPr>
          <w:sz w:val="16"/>
          <w:szCs w:val="16"/>
        </w:rPr>
        <w:t xml:space="preserve"> </w:t>
      </w:r>
      <w:r w:rsidRPr="00246E2F">
        <w:rPr>
          <w:sz w:val="16"/>
          <w:szCs w:val="16"/>
        </w:rPr>
        <w:t>Contabilidade Nacional é uma técnica de descrição da atividade econ</w:t>
      </w:r>
      <w:r w:rsidRPr="00246E2F">
        <w:rPr>
          <w:sz w:val="16"/>
          <w:szCs w:val="16"/>
        </w:rPr>
        <w:t>ó</w:t>
      </w:r>
      <w:r w:rsidRPr="00246E2F">
        <w:rPr>
          <w:sz w:val="16"/>
          <w:szCs w:val="16"/>
        </w:rPr>
        <w:t>mica que recorre a um conjunto de operações</w:t>
      </w:r>
      <w:r w:rsidR="000067BF">
        <w:rPr>
          <w:sz w:val="16"/>
          <w:szCs w:val="16"/>
        </w:rPr>
        <w:t>,</w:t>
      </w:r>
      <w:r w:rsidRPr="00246E2F">
        <w:rPr>
          <w:sz w:val="16"/>
          <w:szCs w:val="16"/>
        </w:rPr>
        <w:t xml:space="preserve"> apresentadas em qu</w:t>
      </w:r>
      <w:r w:rsidRPr="00246E2F">
        <w:rPr>
          <w:sz w:val="16"/>
          <w:szCs w:val="16"/>
        </w:rPr>
        <w:t>a</w:t>
      </w:r>
      <w:r w:rsidRPr="00246E2F">
        <w:rPr>
          <w:sz w:val="16"/>
          <w:szCs w:val="16"/>
        </w:rPr>
        <w:t xml:space="preserve">dros relativos aos principais agregados macroeconómicos. </w:t>
      </w:r>
    </w:p>
    <w:p w:rsidR="00D26CEC" w:rsidRPr="00246E2F" w:rsidRDefault="00D26CEC" w:rsidP="0074795F">
      <w:pPr>
        <w:pStyle w:val="ListParagraph"/>
        <w:spacing w:after="80" w:line="240" w:lineRule="auto"/>
        <w:ind w:left="0"/>
        <w:contextualSpacing w:val="0"/>
        <w:jc w:val="both"/>
        <w:rPr>
          <w:sz w:val="16"/>
          <w:szCs w:val="16"/>
        </w:rPr>
      </w:pPr>
      <w:r w:rsidRPr="000067BF">
        <w:rPr>
          <w:b/>
          <w:sz w:val="16"/>
          <w:szCs w:val="16"/>
        </w:rPr>
        <w:t>2.</w:t>
      </w:r>
      <w:r>
        <w:rPr>
          <w:sz w:val="16"/>
          <w:szCs w:val="16"/>
        </w:rPr>
        <w:t xml:space="preserve"> </w:t>
      </w:r>
      <w:r w:rsidRPr="00246E2F">
        <w:rPr>
          <w:sz w:val="16"/>
          <w:szCs w:val="16"/>
        </w:rPr>
        <w:t xml:space="preserve">Fazem parte do território económico português: </w:t>
      </w:r>
      <w:r w:rsidR="000067BF">
        <w:rPr>
          <w:sz w:val="16"/>
          <w:szCs w:val="16"/>
        </w:rPr>
        <w:t>(C</w:t>
      </w:r>
      <w:r w:rsidRPr="00246E2F">
        <w:rPr>
          <w:sz w:val="16"/>
          <w:szCs w:val="16"/>
        </w:rPr>
        <w:t xml:space="preserve">) </w:t>
      </w:r>
      <w:r w:rsidR="000067BF">
        <w:rPr>
          <w:sz w:val="16"/>
          <w:szCs w:val="16"/>
        </w:rPr>
        <w:t>e (D</w:t>
      </w:r>
      <w:r w:rsidRPr="00246E2F">
        <w:rPr>
          <w:sz w:val="16"/>
          <w:szCs w:val="16"/>
        </w:rPr>
        <w:t>)</w:t>
      </w:r>
      <w:r w:rsidR="00C65E9E">
        <w:rPr>
          <w:sz w:val="16"/>
          <w:szCs w:val="16"/>
        </w:rPr>
        <w:t>.</w:t>
      </w:r>
    </w:p>
    <w:p w:rsidR="00D26CEC" w:rsidRPr="00246E2F" w:rsidRDefault="00D26CEC" w:rsidP="00D26CEC">
      <w:pPr>
        <w:spacing w:after="0" w:line="240" w:lineRule="auto"/>
        <w:jc w:val="both"/>
        <w:rPr>
          <w:sz w:val="16"/>
          <w:szCs w:val="16"/>
        </w:rPr>
      </w:pPr>
      <w:r w:rsidRPr="000067BF">
        <w:rPr>
          <w:b/>
          <w:sz w:val="16"/>
          <w:szCs w:val="16"/>
        </w:rPr>
        <w:t>3.1</w:t>
      </w:r>
      <w:r w:rsidRPr="00246E2F">
        <w:rPr>
          <w:sz w:val="16"/>
          <w:szCs w:val="16"/>
        </w:rPr>
        <w:t xml:space="preserve"> Ótica da produção, ótica da despesa e ótica do rendimento.</w:t>
      </w:r>
    </w:p>
    <w:p w:rsidR="00D26CEC" w:rsidRPr="00246E2F" w:rsidRDefault="00D26CEC" w:rsidP="00D26CEC">
      <w:pPr>
        <w:spacing w:after="0" w:line="240" w:lineRule="auto"/>
        <w:ind w:left="266" w:hanging="266"/>
        <w:jc w:val="both"/>
        <w:rPr>
          <w:sz w:val="16"/>
          <w:szCs w:val="16"/>
        </w:rPr>
      </w:pPr>
      <w:r w:rsidRPr="000067BF">
        <w:rPr>
          <w:b/>
          <w:sz w:val="16"/>
          <w:szCs w:val="16"/>
        </w:rPr>
        <w:t>3.2</w:t>
      </w:r>
      <w:r w:rsidRPr="00246E2F">
        <w:rPr>
          <w:sz w:val="16"/>
          <w:szCs w:val="16"/>
        </w:rPr>
        <w:t xml:space="preserve"> </w:t>
      </w:r>
      <w:proofErr w:type="spellStart"/>
      <w:r w:rsidRPr="00246E2F">
        <w:rPr>
          <w:sz w:val="16"/>
          <w:szCs w:val="16"/>
        </w:rPr>
        <w:t>Ótica</w:t>
      </w:r>
      <w:proofErr w:type="spellEnd"/>
      <w:r w:rsidRPr="00246E2F">
        <w:rPr>
          <w:sz w:val="16"/>
          <w:szCs w:val="16"/>
        </w:rPr>
        <w:t xml:space="preserve"> da produção </w:t>
      </w:r>
      <w:r w:rsidR="000067BF">
        <w:rPr>
          <w:sz w:val="16"/>
          <w:szCs w:val="16"/>
        </w:rPr>
        <w:t>–</w:t>
      </w:r>
      <w:r w:rsidRPr="00246E2F">
        <w:rPr>
          <w:sz w:val="16"/>
          <w:szCs w:val="16"/>
        </w:rPr>
        <w:t xml:space="preserve"> permite conh</w:t>
      </w:r>
      <w:r w:rsidR="000067BF">
        <w:rPr>
          <w:sz w:val="16"/>
          <w:szCs w:val="16"/>
        </w:rPr>
        <w:t>ecer o contributo (VA</w:t>
      </w:r>
      <w:r w:rsidRPr="00246E2F">
        <w:rPr>
          <w:sz w:val="16"/>
          <w:szCs w:val="16"/>
        </w:rPr>
        <w:t>) de cada ramo /</w:t>
      </w:r>
      <w:r w:rsidR="000067BF">
        <w:rPr>
          <w:sz w:val="16"/>
          <w:szCs w:val="16"/>
        </w:rPr>
        <w:br/>
      </w:r>
      <w:proofErr w:type="spellStart"/>
      <w:r w:rsidRPr="00246E2F">
        <w:rPr>
          <w:sz w:val="16"/>
          <w:szCs w:val="16"/>
        </w:rPr>
        <w:t>setor</w:t>
      </w:r>
      <w:proofErr w:type="spellEnd"/>
      <w:r w:rsidRPr="00246E2F">
        <w:rPr>
          <w:sz w:val="16"/>
          <w:szCs w:val="16"/>
        </w:rPr>
        <w:t xml:space="preserve"> de </w:t>
      </w:r>
      <w:proofErr w:type="spellStart"/>
      <w:r w:rsidRPr="00246E2F">
        <w:rPr>
          <w:sz w:val="16"/>
          <w:szCs w:val="16"/>
        </w:rPr>
        <w:t>atividade</w:t>
      </w:r>
      <w:proofErr w:type="spellEnd"/>
      <w:r w:rsidRPr="00246E2F">
        <w:rPr>
          <w:sz w:val="16"/>
          <w:szCs w:val="16"/>
        </w:rPr>
        <w:t xml:space="preserve"> económica para o PIB.</w:t>
      </w:r>
    </w:p>
    <w:p w:rsidR="00D26CEC" w:rsidRPr="00246E2F" w:rsidRDefault="00D26CEC" w:rsidP="000067BF">
      <w:pPr>
        <w:spacing w:after="0" w:line="240" w:lineRule="auto"/>
        <w:ind w:left="252"/>
        <w:jc w:val="both"/>
        <w:rPr>
          <w:sz w:val="16"/>
          <w:szCs w:val="16"/>
        </w:rPr>
      </w:pPr>
      <w:proofErr w:type="spellStart"/>
      <w:r w:rsidRPr="00246E2F">
        <w:rPr>
          <w:sz w:val="16"/>
          <w:szCs w:val="16"/>
        </w:rPr>
        <w:t>Ótica</w:t>
      </w:r>
      <w:proofErr w:type="spellEnd"/>
      <w:r w:rsidRPr="00246E2F">
        <w:rPr>
          <w:sz w:val="16"/>
          <w:szCs w:val="16"/>
        </w:rPr>
        <w:t xml:space="preserve"> da despesa </w:t>
      </w:r>
      <w:r w:rsidR="000067BF">
        <w:rPr>
          <w:sz w:val="16"/>
          <w:szCs w:val="16"/>
        </w:rPr>
        <w:t>–</w:t>
      </w:r>
      <w:r w:rsidRPr="00246E2F">
        <w:rPr>
          <w:sz w:val="16"/>
          <w:szCs w:val="16"/>
        </w:rPr>
        <w:t xml:space="preserve"> permite </w:t>
      </w:r>
      <w:r w:rsidR="000067BF">
        <w:rPr>
          <w:sz w:val="16"/>
          <w:szCs w:val="16"/>
        </w:rPr>
        <w:t>saber</w:t>
      </w:r>
      <w:r w:rsidRPr="00246E2F">
        <w:rPr>
          <w:sz w:val="16"/>
          <w:szCs w:val="16"/>
        </w:rPr>
        <w:t xml:space="preserve"> o destino do produto.</w:t>
      </w:r>
    </w:p>
    <w:p w:rsidR="00D26CEC" w:rsidRPr="000067BF" w:rsidRDefault="00D26CEC" w:rsidP="0074795F">
      <w:pPr>
        <w:spacing w:after="80" w:line="240" w:lineRule="auto"/>
        <w:ind w:left="252"/>
        <w:jc w:val="both"/>
        <w:rPr>
          <w:spacing w:val="-4"/>
          <w:sz w:val="16"/>
          <w:szCs w:val="16"/>
        </w:rPr>
      </w:pPr>
      <w:r w:rsidRPr="000067BF">
        <w:rPr>
          <w:sz w:val="16"/>
          <w:szCs w:val="16"/>
        </w:rPr>
        <w:t>Ótica</w:t>
      </w:r>
      <w:r w:rsidRPr="000067BF">
        <w:rPr>
          <w:spacing w:val="-4"/>
          <w:sz w:val="16"/>
          <w:szCs w:val="16"/>
        </w:rPr>
        <w:t xml:space="preserve"> do rendimento – permite </w:t>
      </w:r>
      <w:r w:rsidR="000067BF" w:rsidRPr="000067BF">
        <w:rPr>
          <w:spacing w:val="-4"/>
          <w:sz w:val="16"/>
          <w:szCs w:val="16"/>
        </w:rPr>
        <w:t>saber</w:t>
      </w:r>
      <w:r w:rsidRPr="000067BF">
        <w:rPr>
          <w:spacing w:val="-4"/>
          <w:sz w:val="16"/>
          <w:szCs w:val="16"/>
        </w:rPr>
        <w:t xml:space="preserve"> a repartição funcional do rendimento.</w:t>
      </w:r>
    </w:p>
    <w:p w:rsidR="00D26CEC" w:rsidRPr="00246E2F" w:rsidRDefault="00D26CEC" w:rsidP="000067BF">
      <w:pPr>
        <w:spacing w:after="0" w:line="240" w:lineRule="auto"/>
        <w:ind w:left="266" w:hanging="266"/>
        <w:jc w:val="both"/>
        <w:rPr>
          <w:sz w:val="16"/>
          <w:szCs w:val="16"/>
        </w:rPr>
      </w:pPr>
      <w:r w:rsidRPr="000067BF">
        <w:rPr>
          <w:b/>
          <w:sz w:val="16"/>
          <w:szCs w:val="16"/>
        </w:rPr>
        <w:t>4.1</w:t>
      </w:r>
      <w:r w:rsidR="000067BF">
        <w:rPr>
          <w:sz w:val="16"/>
          <w:szCs w:val="16"/>
        </w:rPr>
        <w:t xml:space="preserve"> </w:t>
      </w:r>
      <w:r w:rsidRPr="00246E2F">
        <w:rPr>
          <w:sz w:val="16"/>
          <w:szCs w:val="16"/>
        </w:rPr>
        <w:t>O problema da múltipla contagem consiste em contabilizar</w:t>
      </w:r>
      <w:r w:rsidR="000067BF">
        <w:rPr>
          <w:sz w:val="16"/>
          <w:szCs w:val="16"/>
        </w:rPr>
        <w:t>,</w:t>
      </w:r>
      <w:r w:rsidRPr="00246E2F">
        <w:rPr>
          <w:sz w:val="16"/>
          <w:szCs w:val="16"/>
        </w:rPr>
        <w:t xml:space="preserve"> por mais de uma vez</w:t>
      </w:r>
      <w:r w:rsidR="000067BF">
        <w:rPr>
          <w:sz w:val="16"/>
          <w:szCs w:val="16"/>
        </w:rPr>
        <w:t>,</w:t>
      </w:r>
      <w:r w:rsidRPr="00246E2F">
        <w:rPr>
          <w:sz w:val="16"/>
          <w:szCs w:val="16"/>
        </w:rPr>
        <w:t xml:space="preserve"> o valor dos consumos intermédios.</w:t>
      </w:r>
    </w:p>
    <w:p w:rsidR="00D26CEC" w:rsidRPr="000067BF" w:rsidRDefault="00D26CEC" w:rsidP="000067BF">
      <w:pPr>
        <w:spacing w:after="0" w:line="240" w:lineRule="auto"/>
        <w:ind w:left="266" w:hanging="266"/>
        <w:jc w:val="both"/>
        <w:rPr>
          <w:spacing w:val="-2"/>
          <w:sz w:val="16"/>
          <w:szCs w:val="16"/>
        </w:rPr>
      </w:pPr>
      <w:r w:rsidRPr="000067BF">
        <w:rPr>
          <w:b/>
          <w:spacing w:val="-2"/>
          <w:sz w:val="16"/>
          <w:szCs w:val="16"/>
        </w:rPr>
        <w:t>4.2</w:t>
      </w:r>
      <w:r w:rsidR="000067BF" w:rsidRPr="000067BF">
        <w:rPr>
          <w:spacing w:val="-2"/>
          <w:sz w:val="16"/>
          <w:szCs w:val="16"/>
        </w:rPr>
        <w:t xml:space="preserve"> </w:t>
      </w:r>
      <w:r w:rsidRPr="000067BF">
        <w:rPr>
          <w:spacing w:val="-2"/>
          <w:sz w:val="16"/>
          <w:szCs w:val="16"/>
        </w:rPr>
        <w:t>O método dos valores acrescentados permite ultrapassar o problema da múltipla contagem.</w:t>
      </w:r>
    </w:p>
    <w:p w:rsidR="00F95914" w:rsidRDefault="00F95914" w:rsidP="0078072A">
      <w:pPr>
        <w:spacing w:after="120" w:line="240" w:lineRule="auto"/>
        <w:jc w:val="both"/>
        <w:rPr>
          <w:sz w:val="16"/>
          <w:szCs w:val="16"/>
        </w:rPr>
      </w:pPr>
      <w:r w:rsidRPr="000067BF">
        <w:rPr>
          <w:b/>
          <w:sz w:val="16"/>
          <w:szCs w:val="16"/>
        </w:rPr>
        <w:t>4.3</w:t>
      </w:r>
      <w:r w:rsidR="000067BF">
        <w:rPr>
          <w:sz w:val="16"/>
          <w:szCs w:val="16"/>
        </w:rPr>
        <w:t xml:space="preserve"> </w:t>
      </w:r>
      <w:r w:rsidRPr="00F95914">
        <w:rPr>
          <w:sz w:val="16"/>
          <w:szCs w:val="16"/>
        </w:rPr>
        <w:t>Método dos valores acrescentados:</w:t>
      </w:r>
    </w:p>
    <w:tbl>
      <w:tblPr>
        <w:tblStyle w:val="TableGrid"/>
        <w:tblW w:w="4252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84"/>
        <w:gridCol w:w="2268"/>
      </w:tblGrid>
      <w:tr w:rsidR="00742D78" w:rsidTr="0078072A">
        <w:trPr>
          <w:trHeight w:val="283"/>
          <w:jc w:val="center"/>
        </w:trPr>
        <w:tc>
          <w:tcPr>
            <w:tcW w:w="1984" w:type="dxa"/>
            <w:shd w:val="clear" w:color="auto" w:fill="808080" w:themeFill="background1" w:themeFillShade="80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F95914">
              <w:rPr>
                <w:b/>
                <w:color w:val="FFFFFF" w:themeColor="background1"/>
                <w:sz w:val="16"/>
                <w:szCs w:val="16"/>
              </w:rPr>
              <w:t>Ramos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742D78" w:rsidRPr="000067BF" w:rsidRDefault="00742D78" w:rsidP="00F95914">
            <w:pPr>
              <w:ind w:left="284" w:hanging="284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0067BF">
              <w:rPr>
                <w:b/>
                <w:color w:val="FFFFFF" w:themeColor="background1"/>
                <w:sz w:val="16"/>
                <w:szCs w:val="16"/>
              </w:rPr>
              <w:t>Valor Acrescentado (</w:t>
            </w:r>
            <w:proofErr w:type="spellStart"/>
            <w:r w:rsidRPr="000067BF">
              <w:rPr>
                <w:b/>
                <w:color w:val="FFFFFF" w:themeColor="background1"/>
                <w:sz w:val="16"/>
                <w:szCs w:val="16"/>
              </w:rPr>
              <w:t>u.m</w:t>
            </w:r>
            <w:proofErr w:type="spellEnd"/>
            <w:r w:rsidRPr="000067BF">
              <w:rPr>
                <w:b/>
                <w:color w:val="FFFFFF" w:themeColor="background1"/>
                <w:sz w:val="16"/>
                <w:szCs w:val="16"/>
              </w:rPr>
              <w:t>.)</w:t>
            </w:r>
          </w:p>
        </w:tc>
      </w:tr>
      <w:tr w:rsidR="00742D78" w:rsidTr="0078072A">
        <w:trPr>
          <w:trHeight w:val="227"/>
          <w:jc w:val="center"/>
        </w:trPr>
        <w:tc>
          <w:tcPr>
            <w:tcW w:w="1984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Silvícola</w:t>
            </w:r>
          </w:p>
        </w:tc>
        <w:tc>
          <w:tcPr>
            <w:tcW w:w="2268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1500</w:t>
            </w:r>
          </w:p>
        </w:tc>
      </w:tr>
      <w:tr w:rsidR="00742D78" w:rsidTr="0078072A">
        <w:trPr>
          <w:trHeight w:val="227"/>
          <w:jc w:val="center"/>
        </w:trPr>
        <w:tc>
          <w:tcPr>
            <w:tcW w:w="1984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Industrial</w:t>
            </w:r>
          </w:p>
        </w:tc>
        <w:tc>
          <w:tcPr>
            <w:tcW w:w="2268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2500</w:t>
            </w:r>
          </w:p>
        </w:tc>
      </w:tr>
      <w:tr w:rsidR="00742D78" w:rsidTr="0078072A">
        <w:trPr>
          <w:trHeight w:val="227"/>
          <w:jc w:val="center"/>
        </w:trPr>
        <w:tc>
          <w:tcPr>
            <w:tcW w:w="1984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Comercial</w:t>
            </w:r>
          </w:p>
        </w:tc>
        <w:tc>
          <w:tcPr>
            <w:tcW w:w="2268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1500</w:t>
            </w:r>
          </w:p>
        </w:tc>
      </w:tr>
      <w:tr w:rsidR="00742D78" w:rsidTr="0078072A">
        <w:trPr>
          <w:trHeight w:val="227"/>
          <w:jc w:val="center"/>
        </w:trPr>
        <w:tc>
          <w:tcPr>
            <w:tcW w:w="1984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 xml:space="preserve">Produto = </w:t>
            </w:r>
            <w:r w:rsidRPr="00F95914">
              <w:rPr>
                <w:rFonts w:ascii="Impact" w:hAnsi="Impact"/>
                <w:sz w:val="16"/>
                <w:szCs w:val="16"/>
              </w:rPr>
              <w:t>∑</w:t>
            </w:r>
            <w:r w:rsidR="000067BF">
              <w:rPr>
                <w:sz w:val="16"/>
                <w:szCs w:val="16"/>
              </w:rPr>
              <w:t xml:space="preserve"> VA</w:t>
            </w:r>
          </w:p>
        </w:tc>
        <w:tc>
          <w:tcPr>
            <w:tcW w:w="2268" w:type="dxa"/>
            <w:vAlign w:val="center"/>
          </w:tcPr>
          <w:p w:rsidR="00742D78" w:rsidRPr="00F95914" w:rsidRDefault="00742D78" w:rsidP="00F95914">
            <w:pPr>
              <w:ind w:left="284" w:hanging="284"/>
              <w:jc w:val="center"/>
              <w:rPr>
                <w:sz w:val="16"/>
                <w:szCs w:val="16"/>
              </w:rPr>
            </w:pPr>
            <w:r w:rsidRPr="00F95914">
              <w:rPr>
                <w:sz w:val="16"/>
                <w:szCs w:val="16"/>
              </w:rPr>
              <w:t>5500</w:t>
            </w:r>
          </w:p>
        </w:tc>
      </w:tr>
    </w:tbl>
    <w:p w:rsidR="00742D78" w:rsidRPr="00246E2F" w:rsidRDefault="00742D78" w:rsidP="00C65E9E">
      <w:pPr>
        <w:spacing w:before="120" w:after="0" w:line="240" w:lineRule="auto"/>
        <w:ind w:left="308"/>
        <w:jc w:val="both"/>
        <w:rPr>
          <w:sz w:val="16"/>
          <w:szCs w:val="16"/>
        </w:rPr>
      </w:pPr>
      <w:r w:rsidRPr="00246E2F">
        <w:rPr>
          <w:sz w:val="16"/>
          <w:szCs w:val="16"/>
        </w:rPr>
        <w:t>Método dos produtos finais:</w:t>
      </w:r>
      <w:r w:rsidR="0078072A">
        <w:rPr>
          <w:sz w:val="16"/>
          <w:szCs w:val="16"/>
        </w:rPr>
        <w:t xml:space="preserve"> </w:t>
      </w:r>
      <w:r w:rsidRPr="00246E2F">
        <w:rPr>
          <w:sz w:val="16"/>
          <w:szCs w:val="16"/>
        </w:rPr>
        <w:t xml:space="preserve">Produto final = Mobiliário = 5500 </w:t>
      </w:r>
      <w:proofErr w:type="spellStart"/>
      <w:r w:rsidRPr="00246E2F">
        <w:rPr>
          <w:sz w:val="16"/>
          <w:szCs w:val="16"/>
        </w:rPr>
        <w:t>u.m</w:t>
      </w:r>
      <w:proofErr w:type="spellEnd"/>
      <w:r w:rsidRPr="00246E2F">
        <w:rPr>
          <w:sz w:val="16"/>
          <w:szCs w:val="16"/>
        </w:rPr>
        <w:t>.</w:t>
      </w:r>
    </w:p>
    <w:p w:rsidR="00742D78" w:rsidRPr="00246E2F" w:rsidRDefault="00742D78" w:rsidP="0078072A">
      <w:pPr>
        <w:spacing w:before="120" w:after="0" w:line="240" w:lineRule="auto"/>
        <w:jc w:val="both"/>
        <w:rPr>
          <w:sz w:val="16"/>
          <w:szCs w:val="16"/>
        </w:rPr>
      </w:pPr>
      <w:r w:rsidRPr="00246E2F">
        <w:rPr>
          <w:b/>
          <w:sz w:val="16"/>
          <w:szCs w:val="16"/>
        </w:rPr>
        <w:t>5.1</w:t>
      </w:r>
      <w:r w:rsidR="0078072A" w:rsidRPr="0078072A">
        <w:rPr>
          <w:sz w:val="16"/>
          <w:szCs w:val="16"/>
        </w:rPr>
        <w:t xml:space="preserve"> </w:t>
      </w:r>
      <w:r w:rsidR="0078072A">
        <w:rPr>
          <w:sz w:val="16"/>
          <w:szCs w:val="16"/>
        </w:rPr>
        <w:t>V</w:t>
      </w:r>
      <w:r w:rsidRPr="00246E2F">
        <w:rPr>
          <w:sz w:val="16"/>
          <w:szCs w:val="16"/>
        </w:rPr>
        <w:t>alores relativos a 2012</w:t>
      </w:r>
      <w:r w:rsidR="0078072A">
        <w:rPr>
          <w:sz w:val="16"/>
          <w:szCs w:val="16"/>
        </w:rPr>
        <w:t>:</w:t>
      </w:r>
    </w:p>
    <w:p w:rsidR="00742D78" w:rsidRPr="00246E2F" w:rsidRDefault="00742D78" w:rsidP="0078072A">
      <w:pPr>
        <w:spacing w:after="0" w:line="240" w:lineRule="auto"/>
        <w:ind w:left="249"/>
        <w:jc w:val="both"/>
        <w:rPr>
          <w:sz w:val="16"/>
          <w:szCs w:val="16"/>
        </w:rPr>
      </w:pPr>
      <w:proofErr w:type="spellStart"/>
      <w:r w:rsidRPr="00246E2F">
        <w:rPr>
          <w:sz w:val="16"/>
          <w:szCs w:val="16"/>
        </w:rPr>
        <w:t>Setor</w:t>
      </w:r>
      <w:proofErr w:type="spellEnd"/>
      <w:r w:rsidRPr="00246E2F">
        <w:rPr>
          <w:sz w:val="16"/>
          <w:szCs w:val="16"/>
        </w:rPr>
        <w:t xml:space="preserve"> I</w:t>
      </w:r>
      <w:r w:rsidR="0078072A">
        <w:rPr>
          <w:sz w:val="16"/>
          <w:szCs w:val="16"/>
        </w:rPr>
        <w:t>:</w:t>
      </w:r>
      <w:r w:rsidRPr="00246E2F">
        <w:rPr>
          <w:sz w:val="16"/>
          <w:szCs w:val="16"/>
        </w:rPr>
        <w:t xml:space="preserve"> 165 000 </w:t>
      </w:r>
      <w:r w:rsidR="0078072A">
        <w:rPr>
          <w:rFonts w:cstheme="minorHAnsi"/>
          <w:sz w:val="16"/>
          <w:szCs w:val="16"/>
        </w:rPr>
        <w:t>×</w:t>
      </w:r>
      <w:r w:rsidRPr="00246E2F">
        <w:rPr>
          <w:sz w:val="16"/>
          <w:szCs w:val="16"/>
        </w:rPr>
        <w:t xml:space="preserve"> 0,02 = 3300 milhões de euros</w:t>
      </w:r>
    </w:p>
    <w:p w:rsidR="00742D78" w:rsidRPr="00246E2F" w:rsidRDefault="00742D78" w:rsidP="0078072A">
      <w:pPr>
        <w:spacing w:after="0" w:line="240" w:lineRule="auto"/>
        <w:ind w:left="249"/>
        <w:jc w:val="both"/>
        <w:rPr>
          <w:sz w:val="16"/>
          <w:szCs w:val="16"/>
        </w:rPr>
      </w:pPr>
      <w:proofErr w:type="spellStart"/>
      <w:r w:rsidRPr="00246E2F">
        <w:rPr>
          <w:sz w:val="16"/>
          <w:szCs w:val="16"/>
        </w:rPr>
        <w:t>Setor</w:t>
      </w:r>
      <w:proofErr w:type="spellEnd"/>
      <w:r w:rsidRPr="00246E2F">
        <w:rPr>
          <w:sz w:val="16"/>
          <w:szCs w:val="16"/>
        </w:rPr>
        <w:t xml:space="preserve"> II</w:t>
      </w:r>
      <w:r w:rsidR="0078072A">
        <w:rPr>
          <w:sz w:val="16"/>
          <w:szCs w:val="16"/>
        </w:rPr>
        <w:t>:</w:t>
      </w:r>
      <w:r w:rsidRPr="00246E2F">
        <w:rPr>
          <w:sz w:val="16"/>
          <w:szCs w:val="16"/>
        </w:rPr>
        <w:t xml:space="preserve"> 165 000 </w:t>
      </w:r>
      <w:r w:rsidR="0078072A">
        <w:rPr>
          <w:rFonts w:cstheme="minorHAnsi"/>
          <w:sz w:val="16"/>
          <w:szCs w:val="16"/>
        </w:rPr>
        <w:t>×</w:t>
      </w:r>
      <w:r w:rsidRPr="00246E2F">
        <w:rPr>
          <w:sz w:val="16"/>
          <w:szCs w:val="16"/>
        </w:rPr>
        <w:t xml:space="preserve"> 0,24 = 39 600 milhões de euros</w:t>
      </w:r>
    </w:p>
    <w:p w:rsidR="00742D78" w:rsidRPr="00246E2F" w:rsidRDefault="0078072A" w:rsidP="0078072A">
      <w:pPr>
        <w:pStyle w:val="ListParagraph"/>
        <w:spacing w:after="0" w:line="240" w:lineRule="auto"/>
        <w:ind w:left="249"/>
        <w:contextualSpacing w:val="0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Setor</w:t>
      </w:r>
      <w:proofErr w:type="spellEnd"/>
      <w:r>
        <w:rPr>
          <w:sz w:val="16"/>
          <w:szCs w:val="16"/>
        </w:rPr>
        <w:t xml:space="preserve"> III:</w:t>
      </w:r>
      <w:r w:rsidR="00742D78" w:rsidRPr="00246E2F">
        <w:rPr>
          <w:sz w:val="16"/>
          <w:szCs w:val="16"/>
        </w:rPr>
        <w:t xml:space="preserve"> 165 000 </w:t>
      </w:r>
      <w:r>
        <w:rPr>
          <w:rFonts w:cstheme="minorHAnsi"/>
          <w:sz w:val="16"/>
          <w:szCs w:val="16"/>
        </w:rPr>
        <w:t>×</w:t>
      </w:r>
      <w:r w:rsidR="00742D78" w:rsidRPr="00246E2F">
        <w:rPr>
          <w:sz w:val="16"/>
          <w:szCs w:val="16"/>
        </w:rPr>
        <w:t xml:space="preserve"> 0,74 =122 100 milhões de euros</w:t>
      </w:r>
    </w:p>
    <w:p w:rsidR="00742D78" w:rsidRPr="00246E2F" w:rsidRDefault="00742D78" w:rsidP="00742D78">
      <w:pPr>
        <w:spacing w:after="0" w:line="240" w:lineRule="auto"/>
        <w:jc w:val="both"/>
        <w:rPr>
          <w:sz w:val="16"/>
          <w:szCs w:val="16"/>
        </w:rPr>
      </w:pPr>
      <w:r w:rsidRPr="00246E2F">
        <w:rPr>
          <w:b/>
          <w:sz w:val="16"/>
          <w:szCs w:val="16"/>
        </w:rPr>
        <w:t>5.2</w:t>
      </w:r>
      <w:r w:rsidR="0078072A" w:rsidRPr="0078072A">
        <w:rPr>
          <w:sz w:val="16"/>
          <w:szCs w:val="16"/>
        </w:rPr>
        <w:t xml:space="preserve"> </w:t>
      </w:r>
      <w:r w:rsidRPr="00246E2F">
        <w:rPr>
          <w:sz w:val="16"/>
          <w:szCs w:val="16"/>
        </w:rPr>
        <w:t>Valores relativos a 2000</w:t>
      </w:r>
      <w:r w:rsidR="0078072A">
        <w:rPr>
          <w:sz w:val="16"/>
          <w:szCs w:val="16"/>
        </w:rPr>
        <w:t>.</w:t>
      </w:r>
    </w:p>
    <w:p w:rsidR="00742D78" w:rsidRPr="00246E2F" w:rsidRDefault="0078072A" w:rsidP="0078072A">
      <w:pPr>
        <w:spacing w:after="0" w:line="240" w:lineRule="auto"/>
        <w:ind w:left="249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Setor</w:t>
      </w:r>
      <w:proofErr w:type="spellEnd"/>
      <w:r>
        <w:rPr>
          <w:sz w:val="16"/>
          <w:szCs w:val="16"/>
        </w:rPr>
        <w:t xml:space="preserve"> I:</w:t>
      </w:r>
      <w:r w:rsidR="00742D78" w:rsidRPr="00246E2F">
        <w:rPr>
          <w:sz w:val="16"/>
          <w:szCs w:val="16"/>
        </w:rPr>
        <w:t xml:space="preserve"> 127 000 </w:t>
      </w:r>
      <w:r>
        <w:rPr>
          <w:rFonts w:cstheme="minorHAnsi"/>
          <w:sz w:val="16"/>
          <w:szCs w:val="16"/>
        </w:rPr>
        <w:t>×</w:t>
      </w:r>
      <w:r w:rsidR="00742D78" w:rsidRPr="00246E2F">
        <w:rPr>
          <w:sz w:val="16"/>
          <w:szCs w:val="16"/>
        </w:rPr>
        <w:t xml:space="preserve"> 0,04 = 5080 milhões de euros</w:t>
      </w:r>
    </w:p>
    <w:p w:rsidR="00742D78" w:rsidRPr="00246E2F" w:rsidRDefault="0078072A" w:rsidP="0078072A">
      <w:pPr>
        <w:spacing w:after="0" w:line="240" w:lineRule="auto"/>
        <w:ind w:left="249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Setor</w:t>
      </w:r>
      <w:proofErr w:type="spellEnd"/>
      <w:r>
        <w:rPr>
          <w:sz w:val="16"/>
          <w:szCs w:val="16"/>
        </w:rPr>
        <w:t xml:space="preserve"> II:</w:t>
      </w:r>
      <w:r w:rsidR="00742D78" w:rsidRPr="00246E2F">
        <w:rPr>
          <w:sz w:val="16"/>
          <w:szCs w:val="16"/>
        </w:rPr>
        <w:t xml:space="preserve"> 127 000 </w:t>
      </w:r>
      <w:r>
        <w:rPr>
          <w:rFonts w:cstheme="minorHAnsi"/>
          <w:sz w:val="16"/>
          <w:szCs w:val="16"/>
        </w:rPr>
        <w:t>×</w:t>
      </w:r>
      <w:r w:rsidR="00742D78" w:rsidRPr="00246E2F">
        <w:rPr>
          <w:sz w:val="16"/>
          <w:szCs w:val="16"/>
        </w:rPr>
        <w:t xml:space="preserve"> 0,35 = 44 450 milhões de euros</w:t>
      </w:r>
    </w:p>
    <w:p w:rsidR="00742D78" w:rsidRPr="00246E2F" w:rsidRDefault="0078072A" w:rsidP="0078072A">
      <w:pPr>
        <w:pStyle w:val="ListParagraph"/>
        <w:spacing w:after="0" w:line="240" w:lineRule="auto"/>
        <w:ind w:left="249"/>
        <w:contextualSpacing w:val="0"/>
        <w:jc w:val="both"/>
        <w:rPr>
          <w:sz w:val="16"/>
          <w:szCs w:val="16"/>
        </w:rPr>
      </w:pPr>
      <w:proofErr w:type="spellStart"/>
      <w:r>
        <w:rPr>
          <w:sz w:val="16"/>
          <w:szCs w:val="16"/>
        </w:rPr>
        <w:t>Setor</w:t>
      </w:r>
      <w:proofErr w:type="spellEnd"/>
      <w:r>
        <w:rPr>
          <w:sz w:val="16"/>
          <w:szCs w:val="16"/>
        </w:rPr>
        <w:t xml:space="preserve"> III:</w:t>
      </w:r>
      <w:r w:rsidR="00742D78" w:rsidRPr="00246E2F">
        <w:rPr>
          <w:sz w:val="16"/>
          <w:szCs w:val="16"/>
        </w:rPr>
        <w:t xml:space="preserve"> 127 000 </w:t>
      </w:r>
      <w:r>
        <w:rPr>
          <w:rFonts w:cstheme="minorHAnsi"/>
          <w:sz w:val="16"/>
          <w:szCs w:val="16"/>
        </w:rPr>
        <w:t>×</w:t>
      </w:r>
      <w:r w:rsidR="00742D78" w:rsidRPr="00246E2F">
        <w:rPr>
          <w:sz w:val="16"/>
          <w:szCs w:val="16"/>
        </w:rPr>
        <w:t xml:space="preserve"> 0,61 = 77 470 milhões de euros</w:t>
      </w:r>
    </w:p>
    <w:p w:rsidR="00742D78" w:rsidRPr="0078072A" w:rsidRDefault="00742D78" w:rsidP="0078072A">
      <w:pPr>
        <w:spacing w:after="0" w:line="240" w:lineRule="auto"/>
        <w:ind w:left="252"/>
        <w:jc w:val="both"/>
        <w:rPr>
          <w:sz w:val="16"/>
          <w:szCs w:val="16"/>
        </w:rPr>
      </w:pPr>
      <w:r w:rsidRPr="0078072A">
        <w:rPr>
          <w:sz w:val="16"/>
          <w:szCs w:val="16"/>
        </w:rPr>
        <w:t xml:space="preserve">Os valores apurados permitem concluir que o país, </w:t>
      </w:r>
      <w:r w:rsidR="0074795F">
        <w:rPr>
          <w:sz w:val="16"/>
          <w:szCs w:val="16"/>
        </w:rPr>
        <w:t xml:space="preserve">entre </w:t>
      </w:r>
      <w:r w:rsidRPr="0078072A">
        <w:rPr>
          <w:sz w:val="16"/>
          <w:szCs w:val="16"/>
        </w:rPr>
        <w:t>2000 e 2012, seguiu uma trajetória de terciarização da sua economia, visto que o setor III aumentou o seu contributo para o PIB</w:t>
      </w:r>
      <w:r w:rsidR="0074795F">
        <w:rPr>
          <w:sz w:val="16"/>
          <w:szCs w:val="16"/>
        </w:rPr>
        <w:t>,</w:t>
      </w:r>
      <w:r w:rsidRPr="0078072A">
        <w:rPr>
          <w:sz w:val="16"/>
          <w:szCs w:val="16"/>
        </w:rPr>
        <w:t xml:space="preserve"> de 61% para 74%, o que, em valores absolutos, </w:t>
      </w:r>
      <w:r w:rsidR="0078072A" w:rsidRPr="0078072A">
        <w:rPr>
          <w:sz w:val="16"/>
          <w:szCs w:val="16"/>
        </w:rPr>
        <w:t xml:space="preserve">representou um </w:t>
      </w:r>
      <w:r w:rsidRPr="0078072A">
        <w:rPr>
          <w:sz w:val="16"/>
          <w:szCs w:val="16"/>
        </w:rPr>
        <w:t>aument</w:t>
      </w:r>
      <w:r w:rsidR="0078072A" w:rsidRPr="0078072A">
        <w:rPr>
          <w:sz w:val="16"/>
          <w:szCs w:val="16"/>
        </w:rPr>
        <w:t>o</w:t>
      </w:r>
      <w:r w:rsidRPr="0078072A">
        <w:rPr>
          <w:sz w:val="16"/>
          <w:szCs w:val="16"/>
        </w:rPr>
        <w:t xml:space="preserve"> de 77 470 milhões de euros para 122 100 milhões de euros. Já os </w:t>
      </w:r>
      <w:proofErr w:type="spellStart"/>
      <w:r w:rsidRPr="0078072A">
        <w:rPr>
          <w:sz w:val="16"/>
          <w:szCs w:val="16"/>
        </w:rPr>
        <w:t>setores</w:t>
      </w:r>
      <w:proofErr w:type="spellEnd"/>
      <w:r w:rsidRPr="0078072A">
        <w:rPr>
          <w:sz w:val="16"/>
          <w:szCs w:val="16"/>
        </w:rPr>
        <w:t xml:space="preserve"> I</w:t>
      </w:r>
      <w:r w:rsidR="0078072A" w:rsidRPr="0078072A">
        <w:rPr>
          <w:sz w:val="16"/>
          <w:szCs w:val="16"/>
        </w:rPr>
        <w:t xml:space="preserve"> e II</w:t>
      </w:r>
      <w:r w:rsidR="00C65E9E">
        <w:rPr>
          <w:sz w:val="16"/>
          <w:szCs w:val="16"/>
        </w:rPr>
        <w:t xml:space="preserve"> </w:t>
      </w:r>
      <w:r w:rsidRPr="0078072A">
        <w:rPr>
          <w:sz w:val="16"/>
          <w:szCs w:val="16"/>
        </w:rPr>
        <w:t>diminuíram o seu contributo</w:t>
      </w:r>
      <w:r w:rsidR="0078072A" w:rsidRPr="0078072A">
        <w:rPr>
          <w:sz w:val="16"/>
          <w:szCs w:val="16"/>
        </w:rPr>
        <w:t>,</w:t>
      </w:r>
      <w:r w:rsidRPr="0078072A">
        <w:rPr>
          <w:sz w:val="16"/>
          <w:szCs w:val="16"/>
        </w:rPr>
        <w:t xml:space="preserve"> tanto em termos relativos como absolutos.</w:t>
      </w:r>
    </w:p>
    <w:p w:rsidR="00742D78" w:rsidRPr="00374A48" w:rsidRDefault="00742D78" w:rsidP="0078072A">
      <w:pPr>
        <w:pStyle w:val="ListParagraph"/>
        <w:spacing w:after="0" w:line="240" w:lineRule="auto"/>
        <w:ind w:left="238" w:hanging="238"/>
        <w:contextualSpacing w:val="0"/>
        <w:jc w:val="both"/>
        <w:rPr>
          <w:spacing w:val="-4"/>
          <w:sz w:val="16"/>
          <w:szCs w:val="16"/>
        </w:rPr>
      </w:pPr>
      <w:r w:rsidRPr="0078072A">
        <w:rPr>
          <w:b/>
          <w:sz w:val="16"/>
          <w:szCs w:val="16"/>
        </w:rPr>
        <w:lastRenderedPageBreak/>
        <w:t>5.3</w:t>
      </w:r>
      <w:r w:rsidRPr="0078072A">
        <w:rPr>
          <w:spacing w:val="-2"/>
          <w:sz w:val="16"/>
          <w:szCs w:val="16"/>
        </w:rPr>
        <w:t xml:space="preserve"> </w:t>
      </w:r>
      <w:r w:rsidRPr="00374A48">
        <w:rPr>
          <w:spacing w:val="-4"/>
          <w:sz w:val="16"/>
          <w:szCs w:val="16"/>
        </w:rPr>
        <w:t xml:space="preserve">A </w:t>
      </w:r>
      <w:proofErr w:type="spellStart"/>
      <w:r w:rsidRPr="00374A48">
        <w:rPr>
          <w:spacing w:val="-4"/>
          <w:sz w:val="16"/>
          <w:szCs w:val="16"/>
        </w:rPr>
        <w:t>ótica</w:t>
      </w:r>
      <w:proofErr w:type="spellEnd"/>
      <w:r w:rsidRPr="00374A48">
        <w:rPr>
          <w:spacing w:val="-4"/>
          <w:sz w:val="16"/>
          <w:szCs w:val="16"/>
        </w:rPr>
        <w:t xml:space="preserve"> da produção permite verificar o contributo de cada ramo ou </w:t>
      </w:r>
      <w:proofErr w:type="spellStart"/>
      <w:r w:rsidRPr="00374A48">
        <w:rPr>
          <w:spacing w:val="-4"/>
          <w:sz w:val="16"/>
          <w:szCs w:val="16"/>
        </w:rPr>
        <w:t>setor</w:t>
      </w:r>
      <w:proofErr w:type="spellEnd"/>
      <w:r w:rsidRPr="00374A48">
        <w:rPr>
          <w:spacing w:val="-4"/>
          <w:sz w:val="16"/>
          <w:szCs w:val="16"/>
        </w:rPr>
        <w:t xml:space="preserve"> de </w:t>
      </w:r>
      <w:proofErr w:type="spellStart"/>
      <w:r w:rsidRPr="00374A48">
        <w:rPr>
          <w:spacing w:val="-4"/>
          <w:sz w:val="16"/>
          <w:szCs w:val="16"/>
        </w:rPr>
        <w:t>atividade</w:t>
      </w:r>
      <w:proofErr w:type="spellEnd"/>
      <w:r w:rsidRPr="00374A48">
        <w:rPr>
          <w:spacing w:val="-4"/>
          <w:sz w:val="16"/>
          <w:szCs w:val="16"/>
        </w:rPr>
        <w:t xml:space="preserve"> para o </w:t>
      </w:r>
      <w:r w:rsidR="0078072A" w:rsidRPr="00374A48">
        <w:rPr>
          <w:spacing w:val="-4"/>
          <w:sz w:val="16"/>
          <w:szCs w:val="16"/>
        </w:rPr>
        <w:t>p</w:t>
      </w:r>
      <w:r w:rsidRPr="00374A48">
        <w:rPr>
          <w:spacing w:val="-4"/>
          <w:sz w:val="16"/>
          <w:szCs w:val="16"/>
        </w:rPr>
        <w:t>roduto do país. Esta informação permite, por sua vez, ver</w:t>
      </w:r>
      <w:r w:rsidRPr="00374A48">
        <w:rPr>
          <w:spacing w:val="-4"/>
          <w:sz w:val="16"/>
          <w:szCs w:val="16"/>
        </w:rPr>
        <w:t>i</w:t>
      </w:r>
      <w:r w:rsidRPr="00374A48">
        <w:rPr>
          <w:spacing w:val="-4"/>
          <w:sz w:val="16"/>
          <w:szCs w:val="16"/>
        </w:rPr>
        <w:t>ficar a natureza do produto e o nível de desenvolvimento da economia.</w:t>
      </w:r>
    </w:p>
    <w:p w:rsidR="006C3D1C" w:rsidRPr="0078072A" w:rsidRDefault="006C3D1C" w:rsidP="00CA7043">
      <w:pPr>
        <w:pStyle w:val="ListParagraph"/>
        <w:spacing w:before="120" w:after="0" w:line="240" w:lineRule="auto"/>
        <w:ind w:left="322" w:hanging="322"/>
        <w:contextualSpacing w:val="0"/>
        <w:jc w:val="both"/>
        <w:rPr>
          <w:rFonts w:cstheme="minorHAnsi"/>
          <w:b/>
          <w:sz w:val="16"/>
          <w:szCs w:val="16"/>
        </w:rPr>
      </w:pPr>
      <w:r w:rsidRPr="0078072A">
        <w:rPr>
          <w:rFonts w:cstheme="minorHAnsi"/>
          <w:b/>
          <w:sz w:val="16"/>
          <w:szCs w:val="16"/>
        </w:rPr>
        <w:t>6.1</w:t>
      </w:r>
    </w:p>
    <w:tbl>
      <w:tblPr>
        <w:tblStyle w:val="TableGrid"/>
        <w:tblW w:w="0" w:type="auto"/>
        <w:tblInd w:w="34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405"/>
        <w:gridCol w:w="2403"/>
      </w:tblGrid>
      <w:tr w:rsidR="0078072A" w:rsidTr="00DE7229">
        <w:trPr>
          <w:trHeight w:val="227"/>
        </w:trPr>
        <w:tc>
          <w:tcPr>
            <w:tcW w:w="2405" w:type="dxa"/>
            <w:shd w:val="clear" w:color="auto" w:fill="808080" w:themeFill="background1" w:themeFillShade="80"/>
            <w:vAlign w:val="center"/>
          </w:tcPr>
          <w:p w:rsidR="0078072A" w:rsidRPr="007D1496" w:rsidRDefault="0078072A" w:rsidP="00DE722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7D1496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Empregos</w:t>
            </w:r>
          </w:p>
        </w:tc>
        <w:tc>
          <w:tcPr>
            <w:tcW w:w="2403" w:type="dxa"/>
            <w:shd w:val="clear" w:color="auto" w:fill="808080" w:themeFill="background1" w:themeFillShade="80"/>
            <w:vAlign w:val="center"/>
          </w:tcPr>
          <w:p w:rsidR="0078072A" w:rsidRPr="00221EC8" w:rsidRDefault="0078072A" w:rsidP="00DE722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 w:rsidRPr="00221EC8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Recursos</w:t>
            </w:r>
          </w:p>
        </w:tc>
      </w:tr>
      <w:tr w:rsidR="0078072A" w:rsidTr="00DE7229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78072A" w:rsidRPr="00221EC8" w:rsidRDefault="0078072A" w:rsidP="00DE722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A – Exploração Agrícola</w:t>
            </w:r>
          </w:p>
        </w:tc>
      </w:tr>
      <w:tr w:rsidR="0078072A" w:rsidTr="00DE7229">
        <w:tc>
          <w:tcPr>
            <w:tcW w:w="0" w:type="auto"/>
          </w:tcPr>
          <w:p w:rsidR="0078072A" w:rsidRDefault="00BD2B00" w:rsidP="00BD2B00">
            <w:pPr>
              <w:tabs>
                <w:tab w:val="left" w:pos="2026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2</w:t>
            </w:r>
            <w:r w:rsidR="0078072A">
              <w:rPr>
                <w:rFonts w:cstheme="minorHAnsi"/>
                <w:sz w:val="16"/>
                <w:szCs w:val="16"/>
              </w:rPr>
              <w:t>0</w:t>
            </w:r>
          </w:p>
          <w:p w:rsidR="0078072A" w:rsidRDefault="00B73288" w:rsidP="00DE7229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0" style="position:absolute;z-index:252050432;visibility:visible;mso-wrap-distance-left:0;mso-wrap-distance-right:0;mso-width-relative:margin" from="95.45pt,10.3pt" to="110.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sz w:val="16"/>
                <w:szCs w:val="16"/>
              </w:rPr>
              <w:t>Lucros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1</w:t>
            </w:r>
            <w:r w:rsidR="0078072A">
              <w:rPr>
                <w:rFonts w:cstheme="minorHAnsi"/>
                <w:sz w:val="16"/>
                <w:szCs w:val="16"/>
              </w:rPr>
              <w:t>0</w:t>
            </w:r>
          </w:p>
          <w:p w:rsidR="0078072A" w:rsidRDefault="0078072A" w:rsidP="00DE7229">
            <w:pPr>
              <w:tabs>
                <w:tab w:val="left" w:pos="2026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2403" w:type="dxa"/>
          </w:tcPr>
          <w:p w:rsidR="0078072A" w:rsidRDefault="00BD2B00" w:rsidP="00CA7043">
            <w:pPr>
              <w:tabs>
                <w:tab w:val="left" w:pos="197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78072A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cstheme="minorHAnsi"/>
                <w:sz w:val="16"/>
                <w:szCs w:val="16"/>
              </w:rPr>
              <w:t>Fam</w:t>
            </w:r>
            <w:proofErr w:type="spellEnd"/>
            <w:r w:rsidR="0074795F">
              <w:rPr>
                <w:rFonts w:cstheme="minorHAnsi"/>
                <w:sz w:val="16"/>
                <w:szCs w:val="16"/>
              </w:rPr>
              <w:t>.</w:t>
            </w:r>
            <w:r w:rsidR="0078072A">
              <w:rPr>
                <w:rFonts w:cstheme="minorHAnsi"/>
                <w:sz w:val="16"/>
                <w:szCs w:val="16"/>
              </w:rPr>
              <w:t>)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 w:rsidR="00CA7043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78072A" w:rsidRDefault="00B73288" w:rsidP="00DE7229">
            <w:pPr>
              <w:tabs>
                <w:tab w:val="left" w:pos="1973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1" style="position:absolute;z-index:252051456;visibility:visible;mso-wrap-distance-left:0;mso-wrap-distance-right:0;mso-width-relative:margin" from="90.9pt,10.15pt" to="109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noProof/>
                <w:sz w:val="16"/>
                <w:szCs w:val="16"/>
                <w:lang w:eastAsia="pt-PT"/>
              </w:rPr>
              <w:t>Vendas</w:t>
            </w:r>
            <w:r w:rsidR="0078072A">
              <w:rPr>
                <w:rFonts w:cstheme="minorHAnsi"/>
                <w:sz w:val="16"/>
                <w:szCs w:val="16"/>
              </w:rPr>
              <w:t xml:space="preserve"> (</w:t>
            </w:r>
            <w:r w:rsidR="00BD2B00">
              <w:rPr>
                <w:rFonts w:cstheme="minorHAnsi"/>
                <w:sz w:val="16"/>
                <w:szCs w:val="16"/>
              </w:rPr>
              <w:t>C</w:t>
            </w:r>
            <w:r w:rsidR="0078072A">
              <w:rPr>
                <w:rFonts w:cstheme="minorHAnsi"/>
                <w:sz w:val="16"/>
                <w:szCs w:val="16"/>
              </w:rPr>
              <w:t>)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25</w:t>
            </w:r>
          </w:p>
          <w:p w:rsidR="0078072A" w:rsidRDefault="0078072A" w:rsidP="00CA7043">
            <w:pPr>
              <w:tabs>
                <w:tab w:val="left" w:pos="197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78072A" w:rsidTr="00DE7229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78072A" w:rsidRPr="001E1563" w:rsidRDefault="0078072A" w:rsidP="00DE7229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B – Pedreira</w:t>
            </w:r>
          </w:p>
        </w:tc>
      </w:tr>
      <w:tr w:rsidR="0078072A" w:rsidTr="00DE7229">
        <w:tc>
          <w:tcPr>
            <w:tcW w:w="0" w:type="auto"/>
          </w:tcPr>
          <w:p w:rsidR="0078072A" w:rsidRDefault="00BD2B00" w:rsidP="00DE7229">
            <w:pPr>
              <w:tabs>
                <w:tab w:val="left" w:pos="2026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Energia 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15</w:t>
            </w:r>
          </w:p>
          <w:p w:rsidR="0078072A" w:rsidRDefault="00BD2B00" w:rsidP="00DE7229">
            <w:pPr>
              <w:tabs>
                <w:tab w:val="left" w:pos="2026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5</w:t>
            </w:r>
            <w:r w:rsidR="0078072A">
              <w:rPr>
                <w:rFonts w:cstheme="minorHAnsi"/>
                <w:sz w:val="16"/>
                <w:szCs w:val="16"/>
              </w:rPr>
              <w:t>0</w:t>
            </w:r>
          </w:p>
          <w:p w:rsidR="0078072A" w:rsidRDefault="00B73288" w:rsidP="00DE7229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2" style="position:absolute;z-index:252052480;visibility:visible;mso-wrap-distance-left:0;mso-wrap-distance-right:0;mso-width-relative:margin" from="95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IOD5j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sz w:val="16"/>
                <w:szCs w:val="16"/>
              </w:rPr>
              <w:t>Lucros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45</w:t>
            </w:r>
          </w:p>
          <w:p w:rsidR="0078072A" w:rsidRDefault="0078072A" w:rsidP="00BD2B00">
            <w:pPr>
              <w:tabs>
                <w:tab w:val="left" w:pos="1942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78072A" w:rsidRDefault="00BD2B00" w:rsidP="00CA7043">
            <w:pPr>
              <w:tabs>
                <w:tab w:val="left" w:pos="1973"/>
              </w:tabs>
              <w:spacing w:before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78072A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D</w:t>
            </w:r>
            <w:r w:rsidR="0078072A">
              <w:rPr>
                <w:rFonts w:cstheme="minorHAnsi"/>
                <w:sz w:val="16"/>
                <w:szCs w:val="16"/>
              </w:rPr>
              <w:t>)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</w:t>
            </w:r>
            <w:r w:rsidR="0078072A">
              <w:rPr>
                <w:rFonts w:cstheme="minorHAnsi"/>
                <w:sz w:val="16"/>
                <w:szCs w:val="16"/>
              </w:rPr>
              <w:t>0</w:t>
            </w:r>
          </w:p>
          <w:p w:rsidR="00CA7043" w:rsidRDefault="00CA7043" w:rsidP="00CA7043">
            <w:pPr>
              <w:tabs>
                <w:tab w:val="left" w:pos="1903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Vendas (F) </w:t>
            </w: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  <w:p w:rsidR="0078072A" w:rsidRDefault="00B73288" w:rsidP="00CA7043">
            <w:pPr>
              <w:tabs>
                <w:tab w:val="left" w:pos="1889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3" style="position:absolute;z-index:252053504;visibility:visible;mso-wrap-distance-left:0;mso-wrap-distance-right:0;mso-width-relative:margin" from="90.9pt,9.95pt" to="10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bShHH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</w:p>
          <w:p w:rsidR="0078072A" w:rsidRDefault="0078072A" w:rsidP="00CA7043">
            <w:pPr>
              <w:tabs>
                <w:tab w:val="left" w:pos="1889"/>
              </w:tabs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CA7043">
              <w:rPr>
                <w:rFonts w:cstheme="minorHAnsi"/>
                <w:sz w:val="16"/>
                <w:szCs w:val="16"/>
              </w:rPr>
              <w:t>11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78072A" w:rsidTr="00DE7229">
        <w:trPr>
          <w:trHeight w:val="227"/>
        </w:trPr>
        <w:tc>
          <w:tcPr>
            <w:tcW w:w="4808" w:type="dxa"/>
            <w:gridSpan w:val="2"/>
            <w:shd w:val="clear" w:color="auto" w:fill="808080" w:themeFill="background1" w:themeFillShade="80"/>
            <w:vAlign w:val="center"/>
          </w:tcPr>
          <w:p w:rsidR="0078072A" w:rsidRPr="0078072A" w:rsidRDefault="0078072A" w:rsidP="00FE451E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C – Empresa </w:t>
            </w:r>
            <w:r w:rsidR="00FE451E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c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orticeira</w:t>
            </w:r>
          </w:p>
        </w:tc>
      </w:tr>
      <w:tr w:rsidR="0078072A" w:rsidTr="00DE7229">
        <w:tc>
          <w:tcPr>
            <w:tcW w:w="0" w:type="auto"/>
          </w:tcPr>
          <w:p w:rsidR="00BD2B00" w:rsidRDefault="00BD2B00" w:rsidP="00BD2B00">
            <w:pPr>
              <w:tabs>
                <w:tab w:val="left" w:pos="2026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Compras (A) </w:t>
            </w:r>
            <w:r>
              <w:rPr>
                <w:rFonts w:cstheme="minorHAnsi"/>
                <w:sz w:val="16"/>
                <w:szCs w:val="16"/>
              </w:rPr>
              <w:tab/>
              <w:t>25</w:t>
            </w:r>
          </w:p>
          <w:p w:rsidR="00BD2B00" w:rsidRDefault="00BD2B00" w:rsidP="00BD2B00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>
              <w:rPr>
                <w:rFonts w:cstheme="minorHAnsi"/>
                <w:sz w:val="16"/>
                <w:szCs w:val="16"/>
              </w:rPr>
              <w:tab/>
              <w:t>20</w:t>
            </w:r>
          </w:p>
          <w:p w:rsidR="00BD2B00" w:rsidRDefault="00BD2B00" w:rsidP="00BD2B00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</w:t>
            </w:r>
            <w:r>
              <w:rPr>
                <w:rFonts w:cstheme="minorHAnsi"/>
                <w:sz w:val="16"/>
                <w:szCs w:val="16"/>
              </w:rPr>
              <w:tab/>
              <w:t>15</w:t>
            </w:r>
          </w:p>
          <w:p w:rsidR="00BD2B00" w:rsidRDefault="00BD2B00" w:rsidP="00BD2B00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Rendas</w:t>
            </w:r>
            <w:r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BD2B00" w:rsidRDefault="00B73288" w:rsidP="00DE7229">
            <w:pPr>
              <w:tabs>
                <w:tab w:val="left" w:pos="2026"/>
              </w:tabs>
              <w:spacing w:after="4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37" style="position:absolute;z-index:252072960;visibility:visible;mso-wrap-distance-left:0;mso-wrap-distance-right:0;mso-width-relative:margin" from="95.4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noProof/>
                <w:sz w:val="16"/>
                <w:szCs w:val="16"/>
                <w:lang w:eastAsia="pt-PT"/>
              </w:rPr>
              <w:t>Energia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DE7229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BD2B00">
              <w:rPr>
                <w:rFonts w:cstheme="minorHAnsi"/>
                <w:sz w:val="16"/>
                <w:szCs w:val="16"/>
              </w:rPr>
              <w:t>5</w:t>
            </w:r>
          </w:p>
          <w:p w:rsidR="0078072A" w:rsidRDefault="00BD2B00" w:rsidP="00CA7043">
            <w:pPr>
              <w:tabs>
                <w:tab w:val="left" w:pos="2026"/>
              </w:tabs>
              <w:spacing w:after="6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75</w:t>
            </w:r>
          </w:p>
        </w:tc>
        <w:tc>
          <w:tcPr>
            <w:tcW w:w="0" w:type="auto"/>
          </w:tcPr>
          <w:p w:rsidR="00BD2B00" w:rsidRDefault="00BD2B00" w:rsidP="00CA7043">
            <w:pPr>
              <w:tabs>
                <w:tab w:val="left" w:pos="1973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(F)</w:t>
            </w:r>
            <w:r>
              <w:rPr>
                <w:rFonts w:cstheme="minorHAnsi"/>
                <w:sz w:val="16"/>
                <w:szCs w:val="16"/>
              </w:rPr>
              <w:tab/>
              <w:t>75</w:t>
            </w:r>
          </w:p>
          <w:p w:rsidR="00BD2B00" w:rsidRDefault="00BD2B00" w:rsidP="00BD2B00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</w:p>
          <w:p w:rsidR="00BD2B00" w:rsidRDefault="00BD2B00" w:rsidP="00BD2B00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D2B00" w:rsidP="00BD2B00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</w:p>
          <w:p w:rsidR="00BD2B00" w:rsidRDefault="00B73288" w:rsidP="00BD2B00">
            <w:pPr>
              <w:tabs>
                <w:tab w:val="left" w:pos="1960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38" style="position:absolute;left:0;text-align:left;z-index:252075008;visibility:visible;mso-wrap-distance-left:0;mso-wrap-distance-right:0;mso-width-relative:margin" from="89.75pt,9.95pt" to="109.1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cY1w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S86csHRJ&#10;TykIfegT26FzZCEGlqPk1eBjQ5Cd24fzLvp9yMJHFWz+kiQ2Fn9Ps78wJibpcHW7vrtdcyYvoeqK&#10;8yGmj4CW5Z+WG+2yctGI46eYqBalXlLysXFsoJ6Xd+uSFdHo7lEbk2NleGBnAjsKuvY0ltaJ4FUW&#10;7Ywj1ixoklD+0snARP8VFNlCTS+nAnkgr5xCSnDpwmscZWeYog5mYP1n4Dk/Q6EM69+AZ0SpjC7N&#10;YKsdht9Vv1qhpvyLA5PubMELdqdyucUamrpi/fmF5LF+vS/w6zve/g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gfdxj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sz w:val="16"/>
                <w:szCs w:val="16"/>
              </w:rPr>
              <w:tab/>
            </w:r>
          </w:p>
          <w:p w:rsidR="0078072A" w:rsidRDefault="00BD2B00" w:rsidP="00CA7043">
            <w:pPr>
              <w:tabs>
                <w:tab w:val="left" w:pos="1973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75</w:t>
            </w:r>
          </w:p>
        </w:tc>
      </w:tr>
      <w:tr w:rsidR="0078072A" w:rsidTr="00DE7229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78072A" w:rsidRPr="001E1563" w:rsidRDefault="0078072A" w:rsidP="0074795F">
            <w:pPr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D – Empresa 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v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idreira</w:t>
            </w:r>
          </w:p>
        </w:tc>
      </w:tr>
      <w:tr w:rsidR="0078072A" w:rsidTr="00DE7229">
        <w:tc>
          <w:tcPr>
            <w:tcW w:w="0" w:type="auto"/>
          </w:tcPr>
          <w:p w:rsidR="0078072A" w:rsidRDefault="00BD2B00" w:rsidP="00DE7229">
            <w:pPr>
              <w:tabs>
                <w:tab w:val="left" w:pos="2026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(B)</w:t>
            </w:r>
            <w:r w:rsidR="0078072A">
              <w:rPr>
                <w:rFonts w:cstheme="minorHAnsi"/>
                <w:sz w:val="16"/>
                <w:szCs w:val="16"/>
              </w:rPr>
              <w:t xml:space="preserve"> 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10</w:t>
            </w:r>
          </w:p>
          <w:p w:rsidR="0078072A" w:rsidRDefault="00BD2B00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4</w:t>
            </w:r>
            <w:r w:rsidR="0078072A">
              <w:rPr>
                <w:rFonts w:cstheme="minorHAnsi"/>
                <w:sz w:val="16"/>
                <w:szCs w:val="16"/>
              </w:rPr>
              <w:t>0</w:t>
            </w:r>
          </w:p>
          <w:p w:rsidR="00BD2B00" w:rsidRDefault="00BD2B00" w:rsidP="00BD2B00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</w:t>
            </w:r>
            <w:r>
              <w:rPr>
                <w:rFonts w:cstheme="minorHAnsi"/>
                <w:sz w:val="16"/>
                <w:szCs w:val="16"/>
              </w:rPr>
              <w:tab/>
              <w:t>35</w:t>
            </w:r>
          </w:p>
          <w:p w:rsidR="00BD2B00" w:rsidRDefault="00BD2B00" w:rsidP="00BD2B00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Rendas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DE7229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78072A" w:rsidRDefault="00B73288" w:rsidP="00DE7229">
            <w:pPr>
              <w:tabs>
                <w:tab w:val="left" w:pos="2026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6" style="position:absolute;left:0;text-align:left;z-index:252056576;visibility:visible;mso-wrap-distance-left:0;mso-wrap-distance-right:0;mso-width-relative:margin" from="94.3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noProof/>
                <w:sz w:val="16"/>
                <w:szCs w:val="16"/>
                <w:lang w:eastAsia="pt-PT"/>
              </w:rPr>
              <w:t>Energia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10</w:t>
            </w:r>
          </w:p>
          <w:p w:rsidR="0078072A" w:rsidRDefault="0078072A" w:rsidP="00BD2B00">
            <w:pPr>
              <w:tabs>
                <w:tab w:val="left" w:pos="194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:rsidR="0078072A" w:rsidRDefault="00BD2B00" w:rsidP="00DE7229">
            <w:pPr>
              <w:tabs>
                <w:tab w:val="left" w:pos="1959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78072A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 w:rsidR="0078072A">
              <w:rPr>
                <w:rFonts w:cstheme="minorHAnsi"/>
                <w:sz w:val="16"/>
                <w:szCs w:val="16"/>
              </w:rPr>
              <w:t>F</w:t>
            </w:r>
            <w:r>
              <w:rPr>
                <w:rFonts w:cstheme="minorHAnsi"/>
                <w:sz w:val="16"/>
                <w:szCs w:val="16"/>
              </w:rPr>
              <w:t>am</w:t>
            </w:r>
            <w:proofErr w:type="spellEnd"/>
            <w:r w:rsidR="0074795F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78072A" w:rsidRDefault="00BD2B00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(F)</w:t>
            </w:r>
            <w:r w:rsidR="0078072A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95</w:t>
            </w:r>
          </w:p>
          <w:p w:rsidR="00BD2B00" w:rsidRDefault="00BD2B00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8072A" w:rsidRDefault="0078072A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</w:p>
          <w:p w:rsidR="0078072A" w:rsidRDefault="00B73288" w:rsidP="00DE7229">
            <w:pPr>
              <w:tabs>
                <w:tab w:val="left" w:pos="1960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27" style="position:absolute;left:0;text-align:left;z-index:252057600;visibility:visible;mso-wrap-distance-left:0;mso-wrap-distance-right:0;mso-width-relative:margin" from="89.75pt,9.95pt" to="108.0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cY1w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S86csHRJ&#10;TykIfegT26FzZCEGlqPk1eBjQ5Cd24fzLvp9yMJHFWz+kiQ2Fn9Ps78wJibpcHW7vrtdcyYvoeqK&#10;8yGmj4CW5Z+WG+2yctGI46eYqBalXlLysXFsoJ6Xd+uSFdHo7lEbk2NleGBnAjsKuvY0ltaJ4FUW&#10;7Ywj1ixoklD+0snARP8VFNlCTS+nAnkgr5xCSnDpwmscZWeYog5mYP1n4Dk/Q6EM69+AZ0SpjC7N&#10;YKsdht9Vv1qhpvyLA5PubMELdqdyucUamrpi/fmF5LF+vS/w6zve/g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gfdxj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 w:rsidR="0078072A">
              <w:rPr>
                <w:rFonts w:cstheme="minorHAnsi"/>
                <w:sz w:val="16"/>
                <w:szCs w:val="16"/>
              </w:rPr>
              <w:tab/>
            </w:r>
          </w:p>
          <w:p w:rsidR="0078072A" w:rsidRDefault="0078072A" w:rsidP="00CA7043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BD2B00">
              <w:rPr>
                <w:rFonts w:cstheme="minorHAnsi"/>
                <w:sz w:val="16"/>
                <w:szCs w:val="16"/>
              </w:rPr>
              <w:t>1</w:t>
            </w:r>
            <w:r w:rsidR="00CA7043">
              <w:rPr>
                <w:rFonts w:cstheme="minorHAnsi"/>
                <w:sz w:val="16"/>
                <w:szCs w:val="16"/>
              </w:rPr>
              <w:t>0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78072A" w:rsidTr="00DE7229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  <w:vAlign w:val="center"/>
          </w:tcPr>
          <w:p w:rsidR="0078072A" w:rsidRPr="00062B9E" w:rsidRDefault="0078072A" w:rsidP="0074795F">
            <w:pPr>
              <w:tabs>
                <w:tab w:val="left" w:pos="1946"/>
              </w:tabs>
              <w:jc w:val="center"/>
              <w:rPr>
                <w:rFonts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E – </w:t>
            </w:r>
            <w:r w:rsidR="00BD2B0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mpresa</w:t>
            </w:r>
            <w:r w:rsidR="00BD2B0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produt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ora</w:t>
            </w:r>
            <w:r w:rsidR="00BD2B0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de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nergia</w:t>
            </w:r>
            <w:r w:rsidR="00BD2B0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e</w:t>
            </w:r>
            <w:r w:rsidR="00BD2B00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létrica</w:t>
            </w:r>
            <w:proofErr w:type="spellEnd"/>
          </w:p>
        </w:tc>
      </w:tr>
      <w:tr w:rsidR="00BD2B00" w:rsidTr="00DE7229">
        <w:tc>
          <w:tcPr>
            <w:tcW w:w="0" w:type="auto"/>
          </w:tcPr>
          <w:p w:rsidR="00BD2B00" w:rsidRDefault="00BD2B00" w:rsidP="00DE7229">
            <w:pPr>
              <w:tabs>
                <w:tab w:val="left" w:pos="2026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Rendas 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DE7229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BD2B00" w:rsidRDefault="00BD2B00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</w:t>
            </w:r>
            <w:r>
              <w:rPr>
                <w:rFonts w:cstheme="minorHAnsi"/>
                <w:sz w:val="16"/>
                <w:szCs w:val="16"/>
              </w:rPr>
              <w:tab/>
              <w:t>30</w:t>
            </w:r>
          </w:p>
          <w:p w:rsidR="0074795F" w:rsidRDefault="0074795F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t>Salários</w:t>
            </w:r>
            <w:r>
              <w:rPr>
                <w:rFonts w:cstheme="minorHAnsi"/>
                <w:sz w:val="16"/>
                <w:szCs w:val="16"/>
              </w:rPr>
              <w:tab/>
              <w:t>65</w:t>
            </w:r>
          </w:p>
          <w:p w:rsidR="0074795F" w:rsidRDefault="0074795F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73288" w:rsidP="00DE7229">
            <w:pPr>
              <w:tabs>
                <w:tab w:val="left" w:pos="2026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4" style="position:absolute;left:0;text-align:left;z-index:252082176;visibility:visible;mso-wrap-distance-left:0;mso-wrap-distance-right:0;mso-width-relative:margin" from="95.45pt,11.45pt" to="110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</w:p>
          <w:p w:rsidR="00BD2B00" w:rsidRDefault="00BD2B00" w:rsidP="0074795F">
            <w:pPr>
              <w:tabs>
                <w:tab w:val="left" w:pos="194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  <w:tc>
          <w:tcPr>
            <w:tcW w:w="0" w:type="auto"/>
          </w:tcPr>
          <w:p w:rsidR="00BD2B00" w:rsidRDefault="00136EE4" w:rsidP="00CA7043">
            <w:pPr>
              <w:tabs>
                <w:tab w:val="left" w:pos="1973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(B)</w:t>
            </w:r>
            <w:r w:rsidR="00BD2B00">
              <w:rPr>
                <w:rFonts w:cstheme="minorHAnsi"/>
                <w:sz w:val="16"/>
                <w:szCs w:val="16"/>
              </w:rPr>
              <w:tab/>
              <w:t>15</w:t>
            </w:r>
          </w:p>
          <w:p w:rsidR="00BD2B00" w:rsidRDefault="00136EE4" w:rsidP="00CA7043">
            <w:pPr>
              <w:tabs>
                <w:tab w:val="left" w:pos="1959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(C)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CA7043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BD2B00">
              <w:rPr>
                <w:rFonts w:cstheme="minorHAnsi"/>
                <w:sz w:val="16"/>
                <w:szCs w:val="16"/>
              </w:rPr>
              <w:t>5</w:t>
            </w:r>
          </w:p>
          <w:p w:rsidR="00BD2B00" w:rsidRDefault="00136EE4" w:rsidP="00CA7043">
            <w:pPr>
              <w:tabs>
                <w:tab w:val="left" w:pos="1959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(D)</w:t>
            </w:r>
            <w:r w:rsidR="00BD2B00">
              <w:rPr>
                <w:rFonts w:cstheme="minorHAnsi"/>
                <w:sz w:val="16"/>
                <w:szCs w:val="16"/>
              </w:rPr>
              <w:tab/>
              <w:t>10</w:t>
            </w:r>
          </w:p>
          <w:p w:rsidR="00BD2B00" w:rsidRDefault="00136EE4" w:rsidP="00CA7043">
            <w:pPr>
              <w:tabs>
                <w:tab w:val="left" w:pos="1959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 (</w:t>
            </w:r>
            <w:proofErr w:type="spellStart"/>
            <w:r>
              <w:rPr>
                <w:rFonts w:cstheme="minorHAnsi"/>
                <w:sz w:val="16"/>
                <w:szCs w:val="16"/>
              </w:rPr>
              <w:t>Fam</w:t>
            </w:r>
            <w:proofErr w:type="spellEnd"/>
            <w:r w:rsidR="0074795F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  <w:t>40</w:t>
            </w:r>
          </w:p>
          <w:p w:rsidR="00BD2B00" w:rsidRDefault="00B73288" w:rsidP="00CA7043">
            <w:pPr>
              <w:tabs>
                <w:tab w:val="left" w:pos="1959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8" style="position:absolute;left:0;text-align:left;z-index:252090368;visibility:visible;mso-wrap-distance-left:0;mso-wrap-distance-right:0;mso-width-relative:margin" from="90.9pt,11.65pt" to="110.2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" strokecolor="black [3213]" strokeweight=".25pt"/>
              </w:pict>
            </w:r>
            <w:r w:rsidR="00136EE4">
              <w:rPr>
                <w:rFonts w:cstheme="minorHAnsi"/>
                <w:sz w:val="16"/>
                <w:szCs w:val="16"/>
              </w:rPr>
              <w:t>Vendas (F)</w:t>
            </w:r>
            <w:r w:rsidR="00BD2B00">
              <w:rPr>
                <w:rFonts w:cstheme="minorHAnsi"/>
                <w:sz w:val="16"/>
                <w:szCs w:val="16"/>
              </w:rPr>
              <w:tab/>
              <w:t>30</w:t>
            </w:r>
          </w:p>
          <w:p w:rsidR="00BD2B00" w:rsidRDefault="00BD2B00" w:rsidP="00DE7229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  <w:t>100</w:t>
            </w:r>
          </w:p>
        </w:tc>
      </w:tr>
      <w:tr w:rsidR="00BD2B00" w:rsidTr="0078072A">
        <w:trPr>
          <w:trHeight w:val="227"/>
        </w:trPr>
        <w:tc>
          <w:tcPr>
            <w:tcW w:w="0" w:type="auto"/>
            <w:gridSpan w:val="2"/>
            <w:shd w:val="clear" w:color="auto" w:fill="808080" w:themeFill="background1" w:themeFillShade="80"/>
          </w:tcPr>
          <w:p w:rsidR="00BD2B00" w:rsidRDefault="00BD2B00" w:rsidP="0074795F">
            <w:pPr>
              <w:tabs>
                <w:tab w:val="left" w:pos="1875"/>
              </w:tabs>
              <w:spacing w:before="60" w:after="40"/>
              <w:jc w:val="center"/>
              <w:rPr>
                <w:rFonts w:cstheme="minorHAnsi"/>
                <w:noProof/>
                <w:sz w:val="16"/>
                <w:szCs w:val="16"/>
                <w:lang w:eastAsia="pt-PT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 – E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mpresa 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de 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c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 xml:space="preserve">onstrução </w:t>
            </w:r>
            <w:r w:rsidR="0074795F"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c</w:t>
            </w: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ivil</w:t>
            </w:r>
          </w:p>
        </w:tc>
      </w:tr>
      <w:tr w:rsidR="00BD2B00" w:rsidTr="0078072A">
        <w:trPr>
          <w:trHeight w:val="964"/>
        </w:trPr>
        <w:tc>
          <w:tcPr>
            <w:tcW w:w="0" w:type="auto"/>
          </w:tcPr>
          <w:p w:rsidR="00BD2B00" w:rsidRDefault="00136EE4" w:rsidP="00DE7229">
            <w:pPr>
              <w:tabs>
                <w:tab w:val="left" w:pos="1942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(B)</w:t>
            </w:r>
            <w:r w:rsidR="00BD2B00">
              <w:rPr>
                <w:rFonts w:cstheme="minorHAnsi"/>
                <w:sz w:val="16"/>
                <w:szCs w:val="16"/>
              </w:rPr>
              <w:t xml:space="preserve"> </w:t>
            </w:r>
            <w:r w:rsidR="00BD2B00">
              <w:rPr>
                <w:rFonts w:cstheme="minorHAnsi"/>
                <w:sz w:val="16"/>
                <w:szCs w:val="16"/>
              </w:rPr>
              <w:tab/>
              <w:t>1</w:t>
            </w:r>
            <w:r>
              <w:rPr>
                <w:rFonts w:cstheme="minorHAnsi"/>
                <w:sz w:val="16"/>
                <w:szCs w:val="16"/>
              </w:rPr>
              <w:t>0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  <w:p w:rsidR="00BD2B00" w:rsidRDefault="00136EE4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C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75</w:t>
            </w:r>
          </w:p>
          <w:p w:rsidR="00136EE4" w:rsidRDefault="00136EE4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(D)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74795F">
              <w:rPr>
                <w:rFonts w:cstheme="minorHAnsi"/>
                <w:sz w:val="16"/>
                <w:szCs w:val="16"/>
              </w:rPr>
              <w:t>9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136EE4" w:rsidRDefault="00136EE4" w:rsidP="00136EE4">
            <w:pPr>
              <w:tabs>
                <w:tab w:val="left" w:pos="1928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</w:t>
            </w:r>
            <w:r>
              <w:rPr>
                <w:rFonts w:cstheme="minorHAnsi"/>
                <w:sz w:val="16"/>
                <w:szCs w:val="16"/>
              </w:rPr>
              <w:tab/>
              <w:t>180</w:t>
            </w:r>
          </w:p>
          <w:p w:rsidR="00136EE4" w:rsidRDefault="00136EE4" w:rsidP="00136EE4">
            <w:pPr>
              <w:tabs>
                <w:tab w:val="left" w:pos="1928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</w:t>
            </w:r>
            <w:r>
              <w:rPr>
                <w:rFonts w:cstheme="minorHAnsi"/>
                <w:sz w:val="16"/>
                <w:szCs w:val="16"/>
              </w:rPr>
              <w:tab/>
              <w:t>120</w:t>
            </w:r>
          </w:p>
          <w:p w:rsidR="00BD2B00" w:rsidRDefault="00B73288" w:rsidP="00CA7043">
            <w:pPr>
              <w:tabs>
                <w:tab w:val="left" w:pos="201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0" style="position:absolute;left:0;text-align:left;z-index:252078080;visibility:visible;mso-wrap-distance-left:0;mso-wrap-distance-right:0;mso-width-relative:margin" from="94.35pt,10.45pt" to="110.8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136EE4">
              <w:rPr>
                <w:rFonts w:cstheme="minorHAnsi"/>
                <w:sz w:val="16"/>
                <w:szCs w:val="16"/>
              </w:rPr>
              <w:t>Energia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136EE4">
              <w:rPr>
                <w:rFonts w:cstheme="minorHAnsi"/>
                <w:sz w:val="16"/>
                <w:szCs w:val="16"/>
              </w:rPr>
              <w:t>3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  <w:p w:rsidR="00BD2B00" w:rsidRDefault="00BD2B00" w:rsidP="00136EE4">
            <w:pPr>
              <w:tabs>
                <w:tab w:val="left" w:pos="1942"/>
              </w:tabs>
              <w:spacing w:after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136EE4">
              <w:rPr>
                <w:rFonts w:cstheme="minorHAnsi"/>
                <w:sz w:val="16"/>
                <w:szCs w:val="16"/>
              </w:rPr>
              <w:t>60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BD2B00" w:rsidRDefault="00136EE4" w:rsidP="00CA7043">
            <w:pPr>
              <w:tabs>
                <w:tab w:val="left" w:pos="1875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Vendas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 w:rsidR="00BD2B00">
              <w:rPr>
                <w:rFonts w:cstheme="minorHAnsi"/>
                <w:sz w:val="16"/>
                <w:szCs w:val="16"/>
              </w:rPr>
              <w:t>F</w:t>
            </w:r>
            <w:r>
              <w:rPr>
                <w:rFonts w:cstheme="minorHAnsi"/>
                <w:sz w:val="16"/>
                <w:szCs w:val="16"/>
              </w:rPr>
              <w:t>am</w:t>
            </w:r>
            <w:proofErr w:type="spellEnd"/>
            <w:r w:rsidR="0074795F">
              <w:rPr>
                <w:rFonts w:cstheme="minorHAnsi"/>
                <w:sz w:val="16"/>
                <w:szCs w:val="16"/>
              </w:rPr>
              <w:t>.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>
              <w:rPr>
                <w:rFonts w:cstheme="minorHAnsi"/>
                <w:sz w:val="16"/>
                <w:szCs w:val="16"/>
              </w:rPr>
              <w:t>60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  <w:p w:rsidR="00BD2B00" w:rsidRDefault="00BD2B00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D2B00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CA7043" w:rsidRDefault="00CA7043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CA7043" w:rsidRDefault="00CA7043" w:rsidP="00DE7229">
            <w:pPr>
              <w:tabs>
                <w:tab w:val="left" w:pos="1960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73288" w:rsidP="00DE7229">
            <w:pPr>
              <w:tabs>
                <w:tab w:val="left" w:pos="1960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1" style="position:absolute;left:0;text-align:left;z-index:252079104;visibility:visible;mso-wrap-distance-left:0;mso-wrap-distance-right:0;mso-width-relative:margin" from="89.75pt,10.45pt" to="108.0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cY1w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S86csHRJ&#10;TykIfegT26FzZCEGlqPk1eBjQ5Cd24fzLvp9yMJHFWz+kiQ2Fn9Ps78wJibpcHW7vrtdcyYvoeqK&#10;8yGmj4CW5Z+WG+2yctGI46eYqBalXlLysXFsoJ6Xd+uSFdHo7lEbk2NleGBnAjsKuvY0ltaJ4FUW&#10;7Ywj1ixoklD+0snARP8VFNlCTS+nAnkgr5xCSnDpwmscZWeYog5mYP1n4Dk/Q6EM69+AZ0SpjC7N&#10;YKsdht9Vv1qhpvyLA5PubMELdqdyucUamrpi/fmF5LF+vS/w6zve/g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gfdxj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</w:p>
          <w:p w:rsidR="00BD2B00" w:rsidRDefault="00BD2B00" w:rsidP="00136EE4">
            <w:pPr>
              <w:tabs>
                <w:tab w:val="left" w:pos="1875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136EE4">
              <w:rPr>
                <w:rFonts w:cstheme="minorHAnsi"/>
                <w:sz w:val="16"/>
                <w:szCs w:val="16"/>
              </w:rPr>
              <w:t>60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BD2B00" w:rsidTr="00DE7229">
        <w:tc>
          <w:tcPr>
            <w:tcW w:w="0" w:type="auto"/>
            <w:gridSpan w:val="2"/>
            <w:shd w:val="clear" w:color="auto" w:fill="808080" w:themeFill="background1" w:themeFillShade="80"/>
          </w:tcPr>
          <w:p w:rsidR="00BD2B00" w:rsidRDefault="00BD2B00" w:rsidP="0078072A">
            <w:pPr>
              <w:tabs>
                <w:tab w:val="left" w:pos="1875"/>
              </w:tabs>
              <w:spacing w:before="60" w:after="40"/>
              <w:jc w:val="center"/>
              <w:rPr>
                <w:rFonts w:cstheme="minorHAnsi"/>
                <w:noProof/>
                <w:sz w:val="16"/>
                <w:szCs w:val="16"/>
                <w:lang w:eastAsia="pt-PT"/>
              </w:rPr>
            </w:pPr>
            <w:r>
              <w:rPr>
                <w:rFonts w:cstheme="minorHAnsi"/>
                <w:b/>
                <w:color w:val="FFFFFF" w:themeColor="background1"/>
                <w:sz w:val="16"/>
                <w:szCs w:val="16"/>
              </w:rPr>
              <w:t>Famílias</w:t>
            </w:r>
          </w:p>
        </w:tc>
      </w:tr>
      <w:tr w:rsidR="00BD2B00" w:rsidTr="0078072A">
        <w:trPr>
          <w:trHeight w:val="850"/>
        </w:trPr>
        <w:tc>
          <w:tcPr>
            <w:tcW w:w="0" w:type="auto"/>
          </w:tcPr>
          <w:p w:rsidR="00BD2B00" w:rsidRDefault="00136EE4" w:rsidP="00DE7229">
            <w:pPr>
              <w:tabs>
                <w:tab w:val="left" w:pos="2026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(A)</w:t>
            </w:r>
            <w:r w:rsidR="00BD2B00">
              <w:rPr>
                <w:rFonts w:cstheme="minorHAnsi"/>
                <w:sz w:val="16"/>
                <w:szCs w:val="16"/>
              </w:rPr>
              <w:t xml:space="preserve"> 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DE7229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BD2B00" w:rsidRDefault="00136EE4" w:rsidP="00DE7229">
            <w:pPr>
              <w:tabs>
                <w:tab w:val="left" w:pos="2026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D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DE7229" w:rsidRPr="00DE7229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</w:p>
          <w:p w:rsidR="00136EE4" w:rsidRDefault="00136EE4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Compras (E)</w:t>
            </w:r>
            <w:r>
              <w:rPr>
                <w:rFonts w:cstheme="minorHAnsi"/>
                <w:sz w:val="16"/>
                <w:szCs w:val="16"/>
              </w:rPr>
              <w:tab/>
              <w:t>40</w:t>
            </w:r>
          </w:p>
          <w:p w:rsidR="0074795F" w:rsidRDefault="00C01A58" w:rsidP="0074795F">
            <w:pPr>
              <w:tabs>
                <w:tab w:val="left" w:pos="1928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</w:t>
            </w:r>
            <w:r w:rsidR="0074795F">
              <w:rPr>
                <w:rFonts w:cstheme="minorHAnsi"/>
                <w:sz w:val="16"/>
                <w:szCs w:val="16"/>
              </w:rPr>
              <w:t>pras (F)</w:t>
            </w:r>
            <w:r w:rsidR="0074795F">
              <w:rPr>
                <w:rFonts w:cstheme="minorHAnsi"/>
                <w:sz w:val="16"/>
                <w:szCs w:val="16"/>
              </w:rPr>
              <w:tab/>
              <w:t>600</w:t>
            </w: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74795F" w:rsidRDefault="0074795F" w:rsidP="00CA7043">
            <w:pPr>
              <w:tabs>
                <w:tab w:val="left" w:pos="2012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D2B00" w:rsidP="0074795F">
            <w:pPr>
              <w:tabs>
                <w:tab w:val="left" w:pos="1928"/>
              </w:tabs>
              <w:jc w:val="both"/>
              <w:rPr>
                <w:rFonts w:cstheme="minorHAnsi"/>
                <w:sz w:val="16"/>
                <w:szCs w:val="16"/>
              </w:rPr>
            </w:pPr>
          </w:p>
          <w:p w:rsidR="00BD2B00" w:rsidRDefault="00B73288" w:rsidP="0074795F">
            <w:pPr>
              <w:tabs>
                <w:tab w:val="left" w:pos="1942"/>
              </w:tabs>
              <w:spacing w:after="4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2" style="position:absolute;left:0;text-align:left;z-index:252080128;visibility:visible;mso-wrap-distance-left:0;mso-wrap-distance-right:0;mso-width-relative:margin" from="94.35pt,-.3pt" to="110.9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/zx2A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" strokecolor="black [3213]" strokeweight=".25pt"/>
              </w:pic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136EE4">
              <w:rPr>
                <w:rFonts w:cstheme="minorHAnsi"/>
                <w:sz w:val="16"/>
                <w:szCs w:val="16"/>
              </w:rPr>
              <w:t>65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:rsidR="00BD2B00" w:rsidRDefault="00B73288" w:rsidP="00F42433">
            <w:pPr>
              <w:tabs>
                <w:tab w:val="left" w:pos="1287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group id="_x0000_s1260" style="position:absolute;left:0;text-align:left;margin-left:75.9pt;margin-top:4.55pt;width:39.35pt;height:56.3pt;z-index:252101632;mso-position-horizontal-relative:text;mso-position-vertical-relative:text" coordorigin="5284,9513" coordsize="787,1126">
                  <v:shape id="_x0000_s1254" type="#_x0000_t32" style="position:absolute;left:5605;top:9513;width:0;height:1126" o:connectortype="straight" strokeweight=".5pt"/>
                  <v:shape id="_x0000_s1255" type="#_x0000_t32" style="position:absolute;left:5284;top:9513;width:321;height:0" o:connectortype="straight" strokeweight=".5pt"/>
                  <v:shape id="_x0000_s1256" type="#_x0000_t32" style="position:absolute;left:5284;top:10639;width:321;height:0" o:connectortype="straight" strokeweight=".5pt"/>
                  <v:shape id="_x0000_s1259" type="#_x0000_t202" style="position:absolute;left:5532;top:9889;width:539;height:338;mso-wrap-distance-left:0;mso-wrap-distance-right:0;mso-width-relative:margin;mso-height-relative:margin" filled="f" stroked="f">
                    <v:textbox style="mso-next-textbox:#_x0000_s1259">
                      <w:txbxContent>
                        <w:p w:rsidR="00E56DD8" w:rsidRPr="00F42433" w:rsidRDefault="00E56DD8" w:rsidP="00F42433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3755</w:t>
                          </w:r>
                        </w:p>
                      </w:txbxContent>
                    </v:textbox>
                  </v:shape>
                </v:group>
              </w:pict>
            </w:r>
            <w:r w:rsidR="00136EE4">
              <w:rPr>
                <w:rFonts w:cstheme="minorHAnsi"/>
                <w:sz w:val="16"/>
                <w:szCs w:val="16"/>
              </w:rPr>
              <w:t>Salários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r w:rsidR="00136EE4">
              <w:rPr>
                <w:rFonts w:cstheme="minorHAnsi"/>
                <w:sz w:val="16"/>
                <w:szCs w:val="16"/>
              </w:rPr>
              <w:t>A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 w:rsidR="00136EE4">
              <w:rPr>
                <w:rFonts w:cstheme="minorHAnsi"/>
                <w:sz w:val="16"/>
                <w:szCs w:val="16"/>
              </w:rPr>
              <w:t>2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(B)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50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</w:t>
            </w:r>
            <w:r w:rsidR="0074795F">
              <w:rPr>
                <w:rFonts w:cstheme="minorHAnsi"/>
                <w:sz w:val="16"/>
                <w:szCs w:val="16"/>
              </w:rPr>
              <w:t>C</w:t>
            </w:r>
            <w:r>
              <w:rPr>
                <w:rFonts w:cstheme="minorHAnsi"/>
                <w:sz w:val="16"/>
                <w:szCs w:val="16"/>
              </w:rPr>
              <w:t>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20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(D)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40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(E)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65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Salários (F)</w:t>
            </w:r>
            <w:r>
              <w:rPr>
                <w:rFonts w:cstheme="minorHAnsi"/>
                <w:sz w:val="16"/>
                <w:szCs w:val="16"/>
              </w:rPr>
              <w:tab/>
              <w:t>180</w:t>
            </w:r>
          </w:p>
          <w:p w:rsidR="00BD2B00" w:rsidRDefault="00B73288" w:rsidP="00F42433">
            <w:pPr>
              <w:tabs>
                <w:tab w:val="left" w:pos="1287"/>
                <w:tab w:val="left" w:pos="1861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group id="_x0000_s1261" style="position:absolute;left:0;text-align:left;margin-left:75.9pt;margin-top:4.2pt;width:39.35pt;height:56.3pt;z-index:252102656" coordorigin="5284,9513" coordsize="787,1126">
                  <v:shape id="_x0000_s1262" type="#_x0000_t32" style="position:absolute;left:5605;top:9513;width:0;height:1126" o:connectortype="straight" strokeweight=".5pt"/>
                  <v:shape id="_x0000_s1263" type="#_x0000_t32" style="position:absolute;left:5284;top:9513;width:321;height:0" o:connectortype="straight" strokeweight=".5pt"/>
                  <v:shape id="_x0000_s1264" type="#_x0000_t32" style="position:absolute;left:5284;top:10639;width:321;height:0" o:connectortype="straight" strokeweight=".5pt"/>
                  <v:shape id="_x0000_s1265" type="#_x0000_t202" style="position:absolute;left:5532;top:9889;width:539;height:338;mso-wrap-distance-left:0;mso-wrap-distance-right:0;mso-width-relative:margin;mso-height-relative:margin" filled="f" stroked="f">
                    <v:textbox style="mso-next-textbox:#_x0000_s1265">
                      <w:txbxContent>
                        <w:p w:rsidR="00E56DD8" w:rsidRPr="00F42433" w:rsidRDefault="00E56DD8" w:rsidP="00F42433">
                          <w:pPr>
                            <w:jc w:val="center"/>
                            <w:rPr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2555</w:t>
                          </w:r>
                        </w:p>
                      </w:txbxContent>
                    </v:textbox>
                  </v:shape>
                </v:group>
              </w:pict>
            </w:r>
            <w:r w:rsidR="00136EE4">
              <w:rPr>
                <w:rFonts w:cstheme="minorHAnsi"/>
                <w:sz w:val="16"/>
                <w:szCs w:val="16"/>
              </w:rPr>
              <w:t>Lucros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r w:rsidR="00136EE4">
              <w:rPr>
                <w:rFonts w:cstheme="minorHAnsi"/>
                <w:sz w:val="16"/>
                <w:szCs w:val="16"/>
              </w:rPr>
              <w:t>A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 w:rsidR="00136EE4">
              <w:rPr>
                <w:rFonts w:cstheme="minorHAnsi"/>
                <w:sz w:val="16"/>
                <w:szCs w:val="16"/>
              </w:rPr>
              <w:t>1</w:t>
            </w:r>
            <w:r w:rsidR="00BD2B00">
              <w:rPr>
                <w:rFonts w:cstheme="minorHAnsi"/>
                <w:sz w:val="16"/>
                <w:szCs w:val="16"/>
              </w:rPr>
              <w:t>0</w:t>
            </w:r>
          </w:p>
          <w:p w:rsidR="00136EE4" w:rsidRDefault="00136EE4" w:rsidP="00F42433">
            <w:pPr>
              <w:tabs>
                <w:tab w:val="left" w:pos="1287"/>
                <w:tab w:val="left" w:pos="1861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 (B)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45</w:t>
            </w:r>
          </w:p>
          <w:p w:rsidR="00136EE4" w:rsidRDefault="00136EE4" w:rsidP="00F42433">
            <w:pPr>
              <w:tabs>
                <w:tab w:val="left" w:pos="1287"/>
                <w:tab w:val="left" w:pos="1861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 (C)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15</w:t>
            </w:r>
          </w:p>
          <w:p w:rsidR="00136EE4" w:rsidRDefault="00136EE4" w:rsidP="00F42433">
            <w:pPr>
              <w:tabs>
                <w:tab w:val="left" w:pos="1287"/>
                <w:tab w:val="left" w:pos="1861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 (D)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35</w:t>
            </w:r>
          </w:p>
          <w:p w:rsidR="00136EE4" w:rsidRDefault="00136EE4" w:rsidP="00F42433">
            <w:pPr>
              <w:tabs>
                <w:tab w:val="left" w:pos="1287"/>
                <w:tab w:val="left" w:pos="1861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 (E)</w:t>
            </w:r>
            <w:r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>
              <w:rPr>
                <w:rFonts w:cstheme="minorHAnsi"/>
                <w:sz w:val="16"/>
                <w:szCs w:val="16"/>
              </w:rPr>
              <w:t>30</w:t>
            </w:r>
          </w:p>
          <w:p w:rsidR="00136EE4" w:rsidRDefault="00136EE4" w:rsidP="00F42433">
            <w:pPr>
              <w:tabs>
                <w:tab w:val="left" w:pos="128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Lucros (F)</w:t>
            </w:r>
            <w:r>
              <w:rPr>
                <w:rFonts w:cstheme="minorHAnsi"/>
                <w:sz w:val="16"/>
                <w:szCs w:val="16"/>
              </w:rPr>
              <w:tab/>
              <w:t>120</w:t>
            </w:r>
          </w:p>
          <w:p w:rsidR="00BD2B00" w:rsidRDefault="00B73288" w:rsidP="00F42433">
            <w:pPr>
              <w:tabs>
                <w:tab w:val="left" w:pos="1287"/>
                <w:tab w:val="left" w:pos="1847"/>
              </w:tabs>
              <w:spacing w:before="6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shape id="_x0000_s1267" type="#_x0000_t32" style="position:absolute;left:0;text-align:left;margin-left:91.95pt;margin-top:3.75pt;width:0;height:28.7pt;z-index:252104704" o:connectortype="straight" o:regroupid="1" strokeweight=".5pt"/>
              </w:pict>
            </w: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shape id="_x0000_s1268" type="#_x0000_t32" style="position:absolute;left:0;text-align:left;margin-left:75.9pt;margin-top:3.75pt;width:16.05pt;height:0;z-index:252105728" o:connectortype="straight" o:regroupid="1" strokeweight=".5pt"/>
              </w:pict>
            </w:r>
            <w:r w:rsidR="00136EE4">
              <w:rPr>
                <w:rFonts w:cstheme="minorHAnsi"/>
                <w:sz w:val="16"/>
                <w:szCs w:val="16"/>
              </w:rPr>
              <w:t>Rendas</w:t>
            </w:r>
            <w:r w:rsidR="00BD2B00">
              <w:rPr>
                <w:rFonts w:cstheme="minorHAnsi"/>
                <w:sz w:val="16"/>
                <w:szCs w:val="16"/>
              </w:rPr>
              <w:t xml:space="preserve"> (</w:t>
            </w:r>
            <w:r w:rsidR="00136EE4">
              <w:rPr>
                <w:rFonts w:cstheme="minorHAnsi"/>
                <w:sz w:val="16"/>
                <w:szCs w:val="16"/>
              </w:rPr>
              <w:t>C</w:t>
            </w:r>
            <w:r w:rsidR="00BD2B00">
              <w:rPr>
                <w:rFonts w:cstheme="minorHAnsi"/>
                <w:sz w:val="16"/>
                <w:szCs w:val="16"/>
              </w:rPr>
              <w:t>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 w:rsidR="00BD2B00">
              <w:rPr>
                <w:rFonts w:cstheme="minorHAnsi"/>
                <w:sz w:val="16"/>
                <w:szCs w:val="16"/>
              </w:rPr>
              <w:t>10</w:t>
            </w:r>
          </w:p>
          <w:p w:rsidR="00136EE4" w:rsidRDefault="00136EE4" w:rsidP="00F42433">
            <w:pPr>
              <w:tabs>
                <w:tab w:val="left" w:pos="1287"/>
                <w:tab w:val="left" w:pos="1847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Rendas (D)</w:t>
            </w:r>
            <w:r>
              <w:rPr>
                <w:rFonts w:cstheme="minorHAnsi"/>
                <w:sz w:val="16"/>
                <w:szCs w:val="16"/>
              </w:rPr>
              <w:tab/>
            </w:r>
            <w:proofErr w:type="gramStart"/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 w:rsidR="00CA7043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>
              <w:rPr>
                <w:rFonts w:cstheme="minorHAnsi"/>
                <w:sz w:val="16"/>
                <w:szCs w:val="16"/>
              </w:rPr>
              <w:t>5</w:t>
            </w:r>
            <w:r w:rsidR="00F42433">
              <w:rPr>
                <w:rFonts w:cstheme="minorHAnsi"/>
                <w:sz w:val="16"/>
                <w:szCs w:val="16"/>
              </w:rPr>
              <w:t xml:space="preserve">            20</w:t>
            </w:r>
            <w:proofErr w:type="gramEnd"/>
          </w:p>
          <w:p w:rsidR="00BD2B00" w:rsidRDefault="00B73288" w:rsidP="0004579E">
            <w:pPr>
              <w:tabs>
                <w:tab w:val="left" w:pos="1287"/>
                <w:tab w:val="left" w:pos="1847"/>
              </w:tabs>
              <w:spacing w:after="80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line id="_x0000_s1243" style="position:absolute;left:0;text-align:left;z-index:252081152;visibility:visible;mso-wrap-distance-left:0;mso-wrap-distance-right:0;mso-width-relative:margin" from="64.75pt,13.15pt" to="111.4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" strokecolor="black [3213]" strokeweight=".25pt"/>
              </w:pict>
            </w:r>
            <w:r>
              <w:rPr>
                <w:rFonts w:cstheme="minorHAnsi"/>
                <w:noProof/>
                <w:sz w:val="16"/>
                <w:szCs w:val="16"/>
                <w:lang w:eastAsia="pt-PT"/>
              </w:rPr>
              <w:pict>
                <v:shape id="_x0000_s1269" type="#_x0000_t32" style="position:absolute;left:0;text-align:left;margin-left:75.9pt;margin-top:10.15pt;width:16.05pt;height:0;z-index:252106752" o:connectortype="straight" o:regroupid="1" strokeweight=".5pt"/>
              </w:pict>
            </w:r>
            <w:r w:rsidR="00136EE4">
              <w:rPr>
                <w:rFonts w:cstheme="minorHAnsi"/>
                <w:noProof/>
                <w:sz w:val="16"/>
                <w:szCs w:val="16"/>
                <w:lang w:eastAsia="pt-PT"/>
              </w:rPr>
              <w:t>Rendas (E)</w:t>
            </w:r>
            <w:r w:rsidR="00BD2B00">
              <w:rPr>
                <w:rFonts w:cstheme="minorHAnsi"/>
                <w:sz w:val="16"/>
                <w:szCs w:val="16"/>
              </w:rPr>
              <w:tab/>
            </w:r>
            <w:r w:rsidR="00CA7043" w:rsidRPr="00CA7043">
              <w:rPr>
                <w:rFonts w:cstheme="minorHAnsi"/>
                <w:color w:val="FFFFFF" w:themeColor="background1"/>
                <w:sz w:val="16"/>
                <w:szCs w:val="16"/>
              </w:rPr>
              <w:t>1</w:t>
            </w:r>
            <w:r w:rsidR="00CA7043">
              <w:rPr>
                <w:rFonts w:cstheme="minorHAnsi"/>
                <w:color w:val="FFFFFF" w:themeColor="background1"/>
                <w:sz w:val="16"/>
                <w:szCs w:val="16"/>
              </w:rPr>
              <w:t>0</w:t>
            </w:r>
            <w:r w:rsidR="00136EE4">
              <w:rPr>
                <w:rFonts w:cstheme="minorHAnsi"/>
                <w:sz w:val="16"/>
                <w:szCs w:val="16"/>
              </w:rPr>
              <w:t>5</w:t>
            </w:r>
          </w:p>
          <w:p w:rsidR="00BD2B00" w:rsidRDefault="00BD2B00" w:rsidP="0004579E">
            <w:pPr>
              <w:tabs>
                <w:tab w:val="left" w:pos="1918"/>
              </w:tabs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ab/>
            </w:r>
            <w:r w:rsidR="00136EE4">
              <w:rPr>
                <w:rFonts w:cstheme="minorHAnsi"/>
                <w:sz w:val="16"/>
                <w:szCs w:val="16"/>
              </w:rPr>
              <w:t>65</w:t>
            </w:r>
            <w:r>
              <w:rPr>
                <w:rFonts w:cstheme="minorHAnsi"/>
                <w:sz w:val="16"/>
                <w:szCs w:val="16"/>
              </w:rPr>
              <w:t>0</w:t>
            </w:r>
          </w:p>
        </w:tc>
      </w:tr>
    </w:tbl>
    <w:p w:rsidR="007777FF" w:rsidRPr="007777FF" w:rsidRDefault="007777FF" w:rsidP="004D7CF4">
      <w:pPr>
        <w:pStyle w:val="ListParagraph"/>
        <w:spacing w:after="60" w:line="240" w:lineRule="auto"/>
        <w:ind w:left="322" w:hanging="322"/>
        <w:contextualSpacing w:val="0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lastRenderedPageBreak/>
        <w:t>6.2</w:t>
      </w:r>
      <w:r w:rsidR="00083C81">
        <w:rPr>
          <w:sz w:val="16"/>
          <w:szCs w:val="16"/>
        </w:rPr>
        <w:t xml:space="preserve"> </w:t>
      </w:r>
      <w:r w:rsidRPr="007777FF">
        <w:rPr>
          <w:sz w:val="16"/>
          <w:szCs w:val="16"/>
        </w:rPr>
        <w:t>VA = Vendas (recursos) – Consumos intermédios</w:t>
      </w:r>
    </w:p>
    <w:p w:rsidR="007777FF" w:rsidRPr="007777FF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(A) = 30 – 0 = 30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7777FF" w:rsidRPr="007777FF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(B) = 110 – 15 = 95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7777FF" w:rsidRPr="007777FF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(C) = 75 – 30 = 45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7777FF" w:rsidRPr="007777FF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(D) = 100 – 20 = 80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7777FF" w:rsidRPr="007777FF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(E) = 100 – 0 = 100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337DE3" w:rsidRDefault="007777FF" w:rsidP="004D7CF4">
      <w:pPr>
        <w:spacing w:after="60" w:line="240" w:lineRule="auto"/>
        <w:ind w:left="266"/>
        <w:jc w:val="both"/>
        <w:rPr>
          <w:sz w:val="16"/>
          <w:szCs w:val="16"/>
        </w:rPr>
      </w:pPr>
      <w:r w:rsidRPr="007777FF">
        <w:rPr>
          <w:sz w:val="16"/>
          <w:szCs w:val="16"/>
        </w:rPr>
        <w:t xml:space="preserve">VA (F) = 600 – 300 = 300 </w:t>
      </w:r>
      <w:proofErr w:type="spellStart"/>
      <w:r w:rsidRPr="007777FF">
        <w:rPr>
          <w:sz w:val="16"/>
          <w:szCs w:val="16"/>
        </w:rPr>
        <w:t>u.m</w:t>
      </w:r>
      <w:proofErr w:type="spellEnd"/>
      <w:r w:rsidRPr="007777FF">
        <w:rPr>
          <w:sz w:val="16"/>
          <w:szCs w:val="16"/>
        </w:rPr>
        <w:t>.</w:t>
      </w:r>
    </w:p>
    <w:p w:rsidR="007777FF" w:rsidRDefault="004D7CF4" w:rsidP="004D7CF4">
      <w:pPr>
        <w:spacing w:after="60" w:line="240" w:lineRule="auto"/>
        <w:ind w:left="2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VA (total) = 650 </w:t>
      </w:r>
      <w:proofErr w:type="spellStart"/>
      <w:r>
        <w:rPr>
          <w:sz w:val="16"/>
          <w:szCs w:val="16"/>
        </w:rPr>
        <w:t>u.</w:t>
      </w:r>
      <w:r w:rsidR="007777FF">
        <w:rPr>
          <w:sz w:val="16"/>
          <w:szCs w:val="16"/>
        </w:rPr>
        <w:t>m</w:t>
      </w:r>
      <w:proofErr w:type="spellEnd"/>
      <w:r w:rsidR="007777FF">
        <w:rPr>
          <w:sz w:val="16"/>
          <w:szCs w:val="16"/>
        </w:rPr>
        <w:t>.</w:t>
      </w:r>
    </w:p>
    <w:p w:rsidR="00083C81" w:rsidRPr="00083C81" w:rsidRDefault="00083C81" w:rsidP="00083C81">
      <w:pPr>
        <w:spacing w:after="0" w:line="60" w:lineRule="atLeast"/>
        <w:ind w:left="426" w:hanging="426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6.3</w:t>
      </w:r>
      <w:r w:rsidR="004D7CF4">
        <w:rPr>
          <w:sz w:val="16"/>
          <w:szCs w:val="16"/>
        </w:rPr>
        <w:t xml:space="preserve"> Produto = ∑ VA</w:t>
      </w:r>
      <w:r w:rsidRPr="00083C81">
        <w:rPr>
          <w:sz w:val="16"/>
          <w:szCs w:val="16"/>
        </w:rPr>
        <w:t xml:space="preserve"> = 650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083C81">
      <w:pPr>
        <w:spacing w:after="0" w:line="60" w:lineRule="atLeast"/>
        <w:ind w:left="426" w:hanging="426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6.4</w:t>
      </w:r>
      <w:r w:rsidR="004D7CF4">
        <w:rPr>
          <w:sz w:val="16"/>
          <w:szCs w:val="16"/>
        </w:rPr>
        <w:t xml:space="preserve"> PN = PI</w:t>
      </w:r>
      <w:r w:rsidRPr="00083C81">
        <w:rPr>
          <w:sz w:val="16"/>
          <w:szCs w:val="16"/>
        </w:rPr>
        <w:t xml:space="preserve"> + Saldo dos rendimentos com </w:t>
      </w:r>
      <w:r w:rsidR="004D7CF4">
        <w:rPr>
          <w:sz w:val="16"/>
          <w:szCs w:val="16"/>
        </w:rPr>
        <w:t xml:space="preserve">o </w:t>
      </w:r>
      <w:r w:rsidRPr="00083C81">
        <w:rPr>
          <w:sz w:val="16"/>
          <w:szCs w:val="16"/>
        </w:rPr>
        <w:t>Resto do Mundo</w:t>
      </w:r>
    </w:p>
    <w:p w:rsidR="00083C81" w:rsidRPr="00083C81" w:rsidRDefault="00083C81" w:rsidP="004D7CF4">
      <w:pPr>
        <w:spacing w:after="0" w:line="60" w:lineRule="atLeast"/>
        <w:ind w:left="46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 xml:space="preserve">= 650 + 50 = 700 </w:t>
      </w:r>
      <w:proofErr w:type="spellStart"/>
      <w:proofErr w:type="gram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  <w:proofErr w:type="gramEnd"/>
    </w:p>
    <w:p w:rsidR="00083C81" w:rsidRPr="00083C81" w:rsidRDefault="00083C81" w:rsidP="004D7CF4">
      <w:pPr>
        <w:spacing w:before="120" w:after="0" w:line="60" w:lineRule="atLeast"/>
        <w:ind w:left="1890" w:hanging="1890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7.1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 xml:space="preserve">Produto = Rendimento = ∑ (Rendimentos do trabalho + Rendimentos do capital) </w:t>
      </w:r>
    </w:p>
    <w:p w:rsidR="00083C81" w:rsidRPr="00083C81" w:rsidRDefault="00083C81" w:rsidP="004D7CF4">
      <w:pPr>
        <w:spacing w:after="0" w:line="60" w:lineRule="atLeast"/>
        <w:ind w:left="826"/>
        <w:jc w:val="both"/>
        <w:rPr>
          <w:sz w:val="16"/>
          <w:szCs w:val="16"/>
        </w:rPr>
      </w:pPr>
      <w:r w:rsidRPr="00083C81">
        <w:rPr>
          <w:sz w:val="16"/>
          <w:szCs w:val="16"/>
        </w:rPr>
        <w:t>= Salários + Rendas + Juros + Lucros</w:t>
      </w:r>
      <w:r w:rsidR="00C01A58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 xml:space="preserve">= 870 + 550 = 1420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 xml:space="preserve">. </w:t>
      </w:r>
    </w:p>
    <w:p w:rsidR="00083C81" w:rsidRPr="00083C81" w:rsidRDefault="00083C81" w:rsidP="00083C81">
      <w:pPr>
        <w:spacing w:after="0" w:line="60" w:lineRule="atLeast"/>
        <w:ind w:left="426" w:hanging="426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7.2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>Repartição funcional do rendimento</w:t>
      </w:r>
    </w:p>
    <w:p w:rsidR="00083C81" w:rsidRPr="00083C81" w:rsidRDefault="00083C81" w:rsidP="004D7CF4">
      <w:pPr>
        <w:spacing w:after="0" w:line="60" w:lineRule="atLeast"/>
        <w:ind w:left="25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 xml:space="preserve">Fator </w:t>
      </w:r>
      <w:proofErr w:type="gramStart"/>
      <w:r w:rsidRPr="00083C81">
        <w:rPr>
          <w:sz w:val="16"/>
          <w:szCs w:val="16"/>
        </w:rPr>
        <w:t>trabalho</w:t>
      </w:r>
      <w:proofErr w:type="gramEnd"/>
      <w:r w:rsidRPr="00083C81">
        <w:rPr>
          <w:sz w:val="16"/>
          <w:szCs w:val="16"/>
        </w:rPr>
        <w:t xml:space="preserve"> = 870 / 1420 </w:t>
      </w:r>
      <w:r w:rsidR="004D7CF4">
        <w:rPr>
          <w:rFonts w:cstheme="minorHAnsi"/>
          <w:sz w:val="16"/>
          <w:szCs w:val="16"/>
        </w:rPr>
        <w:t>×</w:t>
      </w:r>
      <w:r w:rsidR="004D7CF4">
        <w:rPr>
          <w:sz w:val="16"/>
          <w:szCs w:val="16"/>
        </w:rPr>
        <w:t xml:space="preserve"> 100 </w:t>
      </w:r>
      <w:r w:rsidR="004D7CF4" w:rsidRPr="00285B78">
        <w:rPr>
          <w:sz w:val="16"/>
          <w:szCs w:val="16"/>
          <w:lang w:val="pt-BR"/>
        </w:rPr>
        <w:sym w:font="Symbol" w:char="F0BB"/>
      </w:r>
      <w:r w:rsidR="004D7CF4">
        <w:rPr>
          <w:sz w:val="16"/>
          <w:szCs w:val="16"/>
        </w:rPr>
        <w:t xml:space="preserve"> 61</w:t>
      </w:r>
      <w:r w:rsidRPr="00083C81">
        <w:rPr>
          <w:sz w:val="16"/>
          <w:szCs w:val="16"/>
        </w:rPr>
        <w:t>%</w:t>
      </w:r>
    </w:p>
    <w:p w:rsidR="00083C81" w:rsidRPr="00083C81" w:rsidRDefault="00083C81" w:rsidP="004D7CF4">
      <w:pPr>
        <w:spacing w:after="0" w:line="60" w:lineRule="atLeast"/>
        <w:ind w:left="252"/>
        <w:jc w:val="both"/>
        <w:rPr>
          <w:sz w:val="16"/>
          <w:szCs w:val="16"/>
        </w:rPr>
      </w:pPr>
      <w:proofErr w:type="spellStart"/>
      <w:r w:rsidRPr="00083C81">
        <w:rPr>
          <w:sz w:val="16"/>
          <w:szCs w:val="16"/>
        </w:rPr>
        <w:t>Fator</w:t>
      </w:r>
      <w:proofErr w:type="spellEnd"/>
      <w:r w:rsidRPr="00083C81">
        <w:rPr>
          <w:sz w:val="16"/>
          <w:szCs w:val="16"/>
        </w:rPr>
        <w:t xml:space="preserve"> capital = 550</w:t>
      </w:r>
      <w:r w:rsidR="00C01A58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 xml:space="preserve">/ 1420 </w:t>
      </w:r>
      <w:r w:rsidR="004D7CF4">
        <w:rPr>
          <w:rFonts w:cstheme="minorHAnsi"/>
          <w:sz w:val="16"/>
          <w:szCs w:val="16"/>
        </w:rPr>
        <w:t>×</w:t>
      </w:r>
      <w:r w:rsidR="004D7CF4">
        <w:rPr>
          <w:sz w:val="16"/>
          <w:szCs w:val="16"/>
        </w:rPr>
        <w:t xml:space="preserve"> 100 </w:t>
      </w:r>
      <w:r w:rsidR="004D7CF4" w:rsidRPr="00285B78">
        <w:rPr>
          <w:sz w:val="16"/>
          <w:szCs w:val="16"/>
          <w:lang w:val="pt-BR"/>
        </w:rPr>
        <w:sym w:font="Symbol" w:char="F0BB"/>
      </w:r>
      <w:r w:rsidR="004D7CF4">
        <w:rPr>
          <w:sz w:val="16"/>
          <w:szCs w:val="16"/>
        </w:rPr>
        <w:t xml:space="preserve"> 39</w:t>
      </w:r>
      <w:r w:rsidRPr="00083C81">
        <w:rPr>
          <w:sz w:val="16"/>
          <w:szCs w:val="16"/>
        </w:rPr>
        <w:t>%</w:t>
      </w:r>
    </w:p>
    <w:p w:rsidR="00083C81" w:rsidRPr="00083C81" w:rsidRDefault="00083C81" w:rsidP="004D7CF4">
      <w:pPr>
        <w:spacing w:before="120"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8.1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>Agricultura, silvicultura e pesca = Setor primário</w:t>
      </w:r>
    </w:p>
    <w:p w:rsidR="00083C81" w:rsidRPr="00083C81" w:rsidRDefault="00083C81" w:rsidP="004D7CF4">
      <w:pPr>
        <w:spacing w:after="0" w:line="240" w:lineRule="auto"/>
        <w:ind w:left="25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>Indústria, eletricidade, gás e água e construção = Setor secundário</w:t>
      </w:r>
    </w:p>
    <w:p w:rsidR="00083C81" w:rsidRPr="00083C81" w:rsidRDefault="00083C81" w:rsidP="004D7CF4">
      <w:pPr>
        <w:spacing w:after="0" w:line="240" w:lineRule="auto"/>
        <w:ind w:left="252"/>
        <w:jc w:val="both"/>
        <w:rPr>
          <w:sz w:val="16"/>
          <w:szCs w:val="16"/>
        </w:rPr>
      </w:pPr>
      <w:proofErr w:type="gramStart"/>
      <w:r w:rsidRPr="00083C81">
        <w:rPr>
          <w:sz w:val="16"/>
          <w:szCs w:val="16"/>
        </w:rPr>
        <w:t>Serviços = S</w:t>
      </w:r>
      <w:r>
        <w:rPr>
          <w:sz w:val="16"/>
          <w:szCs w:val="16"/>
        </w:rPr>
        <w:t>etor terciário</w:t>
      </w:r>
      <w:proofErr w:type="gramEnd"/>
    </w:p>
    <w:p w:rsidR="00083C81" w:rsidRPr="004D7CF4" w:rsidRDefault="00083C81" w:rsidP="00083C81">
      <w:pPr>
        <w:spacing w:after="0" w:line="240" w:lineRule="auto"/>
        <w:jc w:val="both"/>
        <w:rPr>
          <w:spacing w:val="-2"/>
          <w:sz w:val="16"/>
          <w:szCs w:val="16"/>
        </w:rPr>
      </w:pPr>
      <w:r w:rsidRPr="004D7CF4">
        <w:rPr>
          <w:b/>
          <w:spacing w:val="-2"/>
          <w:sz w:val="16"/>
          <w:szCs w:val="16"/>
        </w:rPr>
        <w:t>8.2</w:t>
      </w:r>
      <w:r w:rsidR="004D7CF4" w:rsidRPr="004D7CF4">
        <w:rPr>
          <w:spacing w:val="-2"/>
          <w:sz w:val="16"/>
          <w:szCs w:val="16"/>
        </w:rPr>
        <w:t xml:space="preserve"> </w:t>
      </w:r>
      <w:r w:rsidRPr="004D7CF4">
        <w:rPr>
          <w:spacing w:val="-2"/>
          <w:sz w:val="16"/>
          <w:szCs w:val="16"/>
        </w:rPr>
        <w:t>É uma economia terciarizada, já que os serviços representam 52% do PIB.</w:t>
      </w:r>
    </w:p>
    <w:p w:rsidR="00083C81" w:rsidRPr="00083C81" w:rsidRDefault="00083C81" w:rsidP="00083C81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8.3</w:t>
      </w:r>
      <w:r w:rsidR="004D7CF4">
        <w:rPr>
          <w:sz w:val="16"/>
          <w:szCs w:val="16"/>
        </w:rPr>
        <w:t xml:space="preserve"> DI</w:t>
      </w:r>
      <w:r w:rsidRPr="00083C81">
        <w:rPr>
          <w:sz w:val="16"/>
          <w:szCs w:val="16"/>
        </w:rPr>
        <w:t xml:space="preserve"> = PIB = 4265,1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083C81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8.4</w:t>
      </w:r>
      <w:r w:rsidR="004D7CF4">
        <w:rPr>
          <w:sz w:val="16"/>
          <w:szCs w:val="16"/>
        </w:rPr>
        <w:t xml:space="preserve"> </w:t>
      </w:r>
      <w:proofErr w:type="spellStart"/>
      <w:r w:rsidR="004D7CF4">
        <w:rPr>
          <w:sz w:val="16"/>
          <w:szCs w:val="16"/>
        </w:rPr>
        <w:t>P</w:t>
      </w:r>
      <w:r w:rsidRPr="00083C81">
        <w:rPr>
          <w:sz w:val="16"/>
          <w:szCs w:val="16"/>
        </w:rPr>
        <w:t>ILíquido</w:t>
      </w:r>
      <w:proofErr w:type="spellEnd"/>
      <w:r w:rsidRPr="00083C81">
        <w:rPr>
          <w:sz w:val="16"/>
          <w:szCs w:val="16"/>
        </w:rPr>
        <w:t xml:space="preserve"> = PIB – Consumo de capital fixo = 4240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4D7CF4">
      <w:pPr>
        <w:spacing w:before="120"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9.1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>Despesas de consumo final (</w:t>
      </w:r>
      <w:r w:rsidRPr="004D7CF4">
        <w:rPr>
          <w:i/>
          <w:sz w:val="16"/>
          <w:szCs w:val="16"/>
        </w:rPr>
        <w:t>t</w:t>
      </w:r>
      <w:r w:rsidRPr="00083C81">
        <w:rPr>
          <w:sz w:val="16"/>
          <w:szCs w:val="16"/>
        </w:rPr>
        <w:t xml:space="preserve">) = 50 000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4D7CF4">
      <w:pPr>
        <w:spacing w:after="0" w:line="240" w:lineRule="auto"/>
        <w:ind w:left="25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>FBC (</w:t>
      </w:r>
      <w:r w:rsidRPr="004D7CF4">
        <w:rPr>
          <w:i/>
          <w:sz w:val="16"/>
          <w:szCs w:val="16"/>
        </w:rPr>
        <w:t>t</w:t>
      </w:r>
      <w:r w:rsidRPr="00083C81">
        <w:rPr>
          <w:sz w:val="16"/>
          <w:szCs w:val="16"/>
        </w:rPr>
        <w:t xml:space="preserve">) = 20 000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4D7CF4">
      <w:pPr>
        <w:spacing w:after="0" w:line="240" w:lineRule="auto"/>
        <w:ind w:left="25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>FBCF (</w:t>
      </w:r>
      <w:r w:rsidRPr="004D7CF4">
        <w:rPr>
          <w:i/>
          <w:sz w:val="16"/>
          <w:szCs w:val="16"/>
        </w:rPr>
        <w:t>t</w:t>
      </w:r>
      <w:r w:rsidRPr="00083C81">
        <w:rPr>
          <w:sz w:val="16"/>
          <w:szCs w:val="16"/>
        </w:rPr>
        <w:t xml:space="preserve"> + 1) = 22 300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4D7CF4" w:rsidP="004D7CF4">
      <w:pPr>
        <w:spacing w:after="0" w:line="240" w:lineRule="auto"/>
        <w:ind w:left="25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Importações </w:t>
      </w:r>
      <w:r w:rsidR="00083C81" w:rsidRPr="00083C81">
        <w:rPr>
          <w:sz w:val="16"/>
          <w:szCs w:val="16"/>
        </w:rPr>
        <w:t>(</w:t>
      </w:r>
      <w:r w:rsidR="00083C81" w:rsidRPr="004D7CF4">
        <w:rPr>
          <w:i/>
          <w:sz w:val="16"/>
          <w:szCs w:val="16"/>
        </w:rPr>
        <w:t>t</w:t>
      </w:r>
      <w:r>
        <w:rPr>
          <w:sz w:val="16"/>
          <w:szCs w:val="16"/>
        </w:rPr>
        <w:t xml:space="preserve"> </w:t>
      </w:r>
      <w:r w:rsidR="00083C81" w:rsidRPr="00083C81">
        <w:rPr>
          <w:sz w:val="16"/>
          <w:szCs w:val="16"/>
        </w:rPr>
        <w:t>+</w:t>
      </w:r>
      <w:r>
        <w:rPr>
          <w:sz w:val="16"/>
          <w:szCs w:val="16"/>
        </w:rPr>
        <w:t xml:space="preserve"> </w:t>
      </w:r>
      <w:r w:rsidR="00083C81" w:rsidRPr="00083C81">
        <w:rPr>
          <w:sz w:val="16"/>
          <w:szCs w:val="16"/>
        </w:rPr>
        <w:t xml:space="preserve">1) = 40 000 milhões de </w:t>
      </w:r>
      <w:proofErr w:type="spellStart"/>
      <w:r w:rsidR="00083C81" w:rsidRPr="00083C81">
        <w:rPr>
          <w:sz w:val="16"/>
          <w:szCs w:val="16"/>
        </w:rPr>
        <w:t>u.m</w:t>
      </w:r>
      <w:proofErr w:type="spellEnd"/>
      <w:r w:rsidR="00083C81" w:rsidRPr="00083C81">
        <w:rPr>
          <w:sz w:val="16"/>
          <w:szCs w:val="16"/>
        </w:rPr>
        <w:t>.</w:t>
      </w:r>
    </w:p>
    <w:p w:rsidR="00083C81" w:rsidRPr="00083C81" w:rsidRDefault="00083C81" w:rsidP="00083C81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9.2</w:t>
      </w:r>
      <w:r w:rsidR="004D7CF4">
        <w:rPr>
          <w:sz w:val="16"/>
          <w:szCs w:val="16"/>
        </w:rPr>
        <w:t xml:space="preserve"> </w:t>
      </w:r>
      <w:proofErr w:type="spellStart"/>
      <w:r w:rsidRPr="00083C81">
        <w:rPr>
          <w:sz w:val="16"/>
          <w:szCs w:val="16"/>
        </w:rPr>
        <w:t>Ótica</w:t>
      </w:r>
      <w:proofErr w:type="spellEnd"/>
      <w:r w:rsidRPr="00083C81">
        <w:rPr>
          <w:sz w:val="16"/>
          <w:szCs w:val="16"/>
        </w:rPr>
        <w:t xml:space="preserve"> da despesa</w:t>
      </w:r>
      <w:r w:rsidR="00C01A58">
        <w:rPr>
          <w:sz w:val="16"/>
          <w:szCs w:val="16"/>
        </w:rPr>
        <w:t>.</w:t>
      </w:r>
    </w:p>
    <w:p w:rsidR="00083C81" w:rsidRPr="00083C81" w:rsidRDefault="00083C81" w:rsidP="00083C81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9.3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>O destino do produto criado.</w:t>
      </w:r>
    </w:p>
    <w:p w:rsidR="00083C81" w:rsidRPr="00083C81" w:rsidRDefault="00083C81" w:rsidP="00083C81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9.4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 xml:space="preserve">Salários = 73 000 </w:t>
      </w:r>
      <w:r w:rsidR="004D7CF4">
        <w:rPr>
          <w:rFonts w:cstheme="minorHAnsi"/>
          <w:sz w:val="16"/>
          <w:szCs w:val="16"/>
        </w:rPr>
        <w:t>×</w:t>
      </w:r>
      <w:r w:rsidRPr="00083C81">
        <w:rPr>
          <w:sz w:val="16"/>
          <w:szCs w:val="16"/>
        </w:rPr>
        <w:t xml:space="preserve"> 0,70 = 51 100 milhões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083C81" w:rsidRPr="00083C81" w:rsidRDefault="00083C81" w:rsidP="004D7CF4">
      <w:pPr>
        <w:spacing w:after="0" w:line="240" w:lineRule="auto"/>
        <w:ind w:left="1834" w:hanging="158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 xml:space="preserve">Rendimento = 73 000 = 51 100 + EBE + Impostos líquidos de subsídios à produção e importação </w:t>
      </w:r>
    </w:p>
    <w:p w:rsidR="00083C81" w:rsidRPr="00083C81" w:rsidRDefault="00083C81" w:rsidP="004D7CF4">
      <w:pPr>
        <w:spacing w:after="0" w:line="240" w:lineRule="auto"/>
        <w:ind w:left="25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>EBE = 1</w:t>
      </w:r>
      <w:r w:rsidR="00B73288">
        <w:rPr>
          <w:sz w:val="16"/>
          <w:szCs w:val="16"/>
        </w:rPr>
        <w:t>1</w:t>
      </w:r>
      <w:r w:rsidRPr="00083C81">
        <w:rPr>
          <w:sz w:val="16"/>
          <w:szCs w:val="16"/>
        </w:rPr>
        <w:t xml:space="preserve"> </w:t>
      </w:r>
      <w:r w:rsidR="00B73288">
        <w:rPr>
          <w:sz w:val="16"/>
          <w:szCs w:val="16"/>
        </w:rPr>
        <w:t>9</w:t>
      </w:r>
      <w:r w:rsidRPr="00083C81">
        <w:rPr>
          <w:sz w:val="16"/>
          <w:szCs w:val="16"/>
        </w:rPr>
        <w:t xml:space="preserve">00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4D7CF4" w:rsidRDefault="00083C81" w:rsidP="004D7CF4">
      <w:pPr>
        <w:spacing w:after="0" w:line="240" w:lineRule="auto"/>
        <w:ind w:left="252" w:hanging="252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9.5</w:t>
      </w:r>
      <w:r w:rsidR="004D7CF4">
        <w:rPr>
          <w:sz w:val="16"/>
          <w:szCs w:val="16"/>
        </w:rPr>
        <w:t xml:space="preserve"> </w:t>
      </w:r>
      <w:r w:rsidRPr="00083C81">
        <w:rPr>
          <w:sz w:val="16"/>
          <w:szCs w:val="16"/>
        </w:rPr>
        <w:t xml:space="preserve">Recursos = Produto + Importações </w:t>
      </w:r>
    </w:p>
    <w:p w:rsidR="00083C81" w:rsidRPr="00083C81" w:rsidRDefault="00083C81" w:rsidP="00C01A58">
      <w:pPr>
        <w:spacing w:after="0" w:line="240" w:lineRule="auto"/>
        <w:ind w:left="882"/>
        <w:jc w:val="both"/>
        <w:rPr>
          <w:sz w:val="16"/>
          <w:szCs w:val="16"/>
        </w:rPr>
      </w:pPr>
      <w:r w:rsidRPr="00083C81">
        <w:rPr>
          <w:sz w:val="16"/>
          <w:szCs w:val="16"/>
        </w:rPr>
        <w:t xml:space="preserve">= 73 000 + 40 000 = 113 000 </w:t>
      </w:r>
      <w:proofErr w:type="gramStart"/>
      <w:r w:rsidRPr="00083C81">
        <w:rPr>
          <w:sz w:val="16"/>
          <w:szCs w:val="16"/>
        </w:rPr>
        <w:t>milhões</w:t>
      </w:r>
      <w:proofErr w:type="gramEnd"/>
      <w:r w:rsidRPr="00083C81">
        <w:rPr>
          <w:sz w:val="16"/>
          <w:szCs w:val="16"/>
        </w:rPr>
        <w:t xml:space="preserve"> de </w:t>
      </w:r>
      <w:proofErr w:type="spellStart"/>
      <w:r w:rsidRPr="00083C81">
        <w:rPr>
          <w:sz w:val="16"/>
          <w:szCs w:val="16"/>
        </w:rPr>
        <w:t>u.m</w:t>
      </w:r>
      <w:proofErr w:type="spellEnd"/>
      <w:r w:rsidRPr="00083C81">
        <w:rPr>
          <w:sz w:val="16"/>
          <w:szCs w:val="16"/>
        </w:rPr>
        <w:t>.</w:t>
      </w:r>
    </w:p>
    <w:p w:rsidR="004D7CF4" w:rsidRDefault="00083C81" w:rsidP="004D7CF4">
      <w:pPr>
        <w:spacing w:after="0" w:line="240" w:lineRule="auto"/>
        <w:ind w:left="238"/>
        <w:jc w:val="both"/>
        <w:rPr>
          <w:sz w:val="16"/>
          <w:szCs w:val="16"/>
        </w:rPr>
      </w:pPr>
      <w:proofErr w:type="gramStart"/>
      <w:r w:rsidRPr="00083C81">
        <w:rPr>
          <w:sz w:val="16"/>
          <w:szCs w:val="16"/>
        </w:rPr>
        <w:t>Empregos = Consumo final</w:t>
      </w:r>
      <w:proofErr w:type="gramEnd"/>
      <w:r w:rsidRPr="00083C81">
        <w:rPr>
          <w:sz w:val="16"/>
          <w:szCs w:val="16"/>
        </w:rPr>
        <w:t xml:space="preserve"> + FBC (Investimento) + Exportações = </w:t>
      </w:r>
    </w:p>
    <w:p w:rsidR="00083C81" w:rsidRPr="000E58D1" w:rsidRDefault="00083C81" w:rsidP="00C01A58">
      <w:pPr>
        <w:spacing w:after="0" w:line="240" w:lineRule="auto"/>
        <w:ind w:left="924"/>
        <w:jc w:val="both"/>
      </w:pPr>
      <w:r>
        <w:rPr>
          <w:sz w:val="16"/>
          <w:szCs w:val="16"/>
        </w:rPr>
        <w:t xml:space="preserve">= </w:t>
      </w:r>
      <w:r w:rsidRPr="00083C81">
        <w:rPr>
          <w:sz w:val="16"/>
          <w:szCs w:val="16"/>
        </w:rPr>
        <w:t xml:space="preserve">113 000 </w:t>
      </w:r>
      <w:proofErr w:type="gramStart"/>
      <w:r w:rsidRPr="00083C81">
        <w:rPr>
          <w:sz w:val="16"/>
          <w:szCs w:val="16"/>
        </w:rPr>
        <w:t>milhões</w:t>
      </w:r>
      <w:proofErr w:type="gramEnd"/>
      <w:r w:rsidRPr="00083C81">
        <w:rPr>
          <w:sz w:val="16"/>
          <w:szCs w:val="16"/>
        </w:rPr>
        <w:t xml:space="preserve"> de euros</w:t>
      </w:r>
    </w:p>
    <w:p w:rsidR="00083C81" w:rsidRDefault="00083C81" w:rsidP="004D7CF4">
      <w:pPr>
        <w:pStyle w:val="ListParagraph"/>
        <w:spacing w:after="60" w:line="240" w:lineRule="auto"/>
        <w:ind w:left="0"/>
        <w:contextualSpacing w:val="0"/>
        <w:jc w:val="both"/>
        <w:rPr>
          <w:rFonts w:cstheme="minorHAnsi"/>
          <w:b/>
          <w:sz w:val="16"/>
          <w:szCs w:val="16"/>
        </w:rPr>
      </w:pPr>
    </w:p>
    <w:p w:rsidR="004D7CF4" w:rsidRDefault="004D7CF4" w:rsidP="004D7CF4">
      <w:pPr>
        <w:pStyle w:val="ListParagraph"/>
        <w:spacing w:after="60" w:line="240" w:lineRule="auto"/>
        <w:ind w:left="0"/>
        <w:contextualSpacing w:val="0"/>
        <w:jc w:val="both"/>
        <w:rPr>
          <w:rFonts w:cstheme="minorHAnsi"/>
          <w:b/>
          <w:sz w:val="16"/>
          <w:szCs w:val="16"/>
        </w:rPr>
      </w:pPr>
    </w:p>
    <w:p w:rsidR="00374A48" w:rsidRDefault="00374A48" w:rsidP="004D7CF4">
      <w:pPr>
        <w:pStyle w:val="ListParagraph"/>
        <w:spacing w:after="60" w:line="240" w:lineRule="auto"/>
        <w:ind w:left="0"/>
        <w:contextualSpacing w:val="0"/>
        <w:jc w:val="both"/>
        <w:rPr>
          <w:rFonts w:cstheme="minorHAnsi"/>
          <w:b/>
          <w:sz w:val="16"/>
          <w:szCs w:val="16"/>
        </w:rPr>
      </w:pPr>
    </w:p>
    <w:p w:rsidR="00A11DDF" w:rsidRPr="004D7CF4" w:rsidRDefault="004D7CF4" w:rsidP="00E56DD8">
      <w:pPr>
        <w:spacing w:before="160" w:after="120" w:line="240" w:lineRule="auto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ECONOMIA APLICADA</w:t>
      </w:r>
    </w:p>
    <w:p w:rsidR="004D7CF4" w:rsidRPr="00FE2D40" w:rsidRDefault="004D7CF4" w:rsidP="00E56DD8">
      <w:pPr>
        <w:pStyle w:val="titulo"/>
        <w:spacing w:before="12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84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85</w:t>
      </w:r>
    </w:p>
    <w:p w:rsidR="00A11DDF" w:rsidRPr="005D1ECE" w:rsidRDefault="00A11DDF" w:rsidP="00A11DDF">
      <w:pPr>
        <w:pStyle w:val="ListParagraph"/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1.1</w:t>
      </w:r>
      <w:r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Ótica</w:t>
      </w:r>
      <w:proofErr w:type="spellEnd"/>
      <w:r w:rsidRPr="005D1ECE">
        <w:rPr>
          <w:sz w:val="16"/>
          <w:szCs w:val="16"/>
        </w:rPr>
        <w:t xml:space="preserve"> da produção</w:t>
      </w:r>
    </w:p>
    <w:p w:rsidR="00A11DDF" w:rsidRPr="005D1ECE" w:rsidRDefault="00A11DDF" w:rsidP="0072436C">
      <w:pPr>
        <w:pStyle w:val="ListParagraph"/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1.2</w:t>
      </w:r>
      <w:r w:rsidR="004D7CF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Permite identificar a natureza da produção e a estrutura por ramos</w:t>
      </w:r>
      <w:r w:rsidR="004D7CF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/</w:t>
      </w:r>
      <w:r w:rsidR="004D7CF4"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setorial</w:t>
      </w:r>
      <w:proofErr w:type="spellEnd"/>
      <w:r w:rsidRPr="005D1ECE">
        <w:rPr>
          <w:sz w:val="16"/>
          <w:szCs w:val="16"/>
        </w:rPr>
        <w:t xml:space="preserve"> dessa produção.</w:t>
      </w:r>
    </w:p>
    <w:p w:rsidR="00A11DDF" w:rsidRPr="005D1ECE" w:rsidRDefault="00A11DDF" w:rsidP="00A11DDF">
      <w:pPr>
        <w:pStyle w:val="ListParagraph"/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1.3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Serviços = 107 100 milhões de euros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PIB = </w:t>
      </w:r>
      <w:r w:rsidRPr="005D1ECE">
        <w:rPr>
          <w:rFonts w:cs="Tahoma"/>
          <w:sz w:val="16"/>
          <w:szCs w:val="16"/>
        </w:rPr>
        <w:t>∑</w:t>
      </w:r>
      <w:r w:rsidR="004D7CF4">
        <w:rPr>
          <w:rFonts w:cs="Tahoma"/>
          <w:sz w:val="16"/>
          <w:szCs w:val="16"/>
        </w:rPr>
        <w:t xml:space="preserve"> </w:t>
      </w:r>
      <w:r w:rsidRPr="005D1ECE">
        <w:rPr>
          <w:sz w:val="16"/>
          <w:szCs w:val="16"/>
        </w:rPr>
        <w:t>VAB + Impostos líquidos de subsídios sobre os produtos =</w:t>
      </w:r>
    </w:p>
    <w:p w:rsidR="00A11DDF" w:rsidRPr="005D1ECE" w:rsidRDefault="00A11DDF" w:rsidP="0072436C">
      <w:pPr>
        <w:pStyle w:val="ListParagraph"/>
        <w:spacing w:after="0" w:line="240" w:lineRule="auto"/>
        <w:ind w:left="504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= 144 410 + 20 800 = 165 210 </w:t>
      </w:r>
      <w:proofErr w:type="gramStart"/>
      <w:r w:rsidRPr="005D1ECE">
        <w:rPr>
          <w:sz w:val="16"/>
          <w:szCs w:val="16"/>
        </w:rPr>
        <w:t>milhões</w:t>
      </w:r>
      <w:proofErr w:type="gramEnd"/>
      <w:r w:rsidRPr="005D1ECE">
        <w:rPr>
          <w:sz w:val="16"/>
          <w:szCs w:val="16"/>
        </w:rPr>
        <w:t xml:space="preserve"> de euros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Peso de cada ramo de atividade no total dos VA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Agricultura = 3 260 / 144 410 </w:t>
      </w:r>
      <w:r w:rsidR="004D7CF4">
        <w:rPr>
          <w:rFonts w:cstheme="minorHAnsi"/>
          <w:sz w:val="16"/>
          <w:szCs w:val="16"/>
        </w:rPr>
        <w:t>×</w:t>
      </w:r>
      <w:r w:rsidRPr="005D1ECE">
        <w:rPr>
          <w:sz w:val="16"/>
          <w:szCs w:val="16"/>
        </w:rPr>
        <w:t xml:space="preserve"> 100 = 2,2%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Indústria = 14,4%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Energia = 4,2%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Construção = 5,0%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Serviços = 74,2%</w:t>
      </w:r>
    </w:p>
    <w:p w:rsidR="00A11DDF" w:rsidRPr="005D1ECE" w:rsidRDefault="00A11DDF" w:rsidP="0072436C">
      <w:pPr>
        <w:spacing w:after="0" w:line="240" w:lineRule="auto"/>
        <w:ind w:left="238" w:hanging="238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t>1.4</w:t>
      </w:r>
      <w:r w:rsidR="004D7CF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Relativamente aos valores de 2012, a estrutura do produto apresentada permite classificar a economia portuguesa como uma economia </w:t>
      </w:r>
      <w:proofErr w:type="spellStart"/>
      <w:r w:rsidRPr="005D1ECE">
        <w:rPr>
          <w:sz w:val="16"/>
          <w:szCs w:val="16"/>
        </w:rPr>
        <w:t>terci</w:t>
      </w:r>
      <w:r w:rsidRPr="005D1ECE">
        <w:rPr>
          <w:sz w:val="16"/>
          <w:szCs w:val="16"/>
        </w:rPr>
        <w:t>a</w:t>
      </w:r>
      <w:r w:rsidR="0072436C">
        <w:rPr>
          <w:sz w:val="16"/>
          <w:szCs w:val="16"/>
        </w:rPr>
        <w:t>rizada</w:t>
      </w:r>
      <w:proofErr w:type="spellEnd"/>
      <w:r w:rsidR="0072436C">
        <w:rPr>
          <w:sz w:val="16"/>
          <w:szCs w:val="16"/>
        </w:rPr>
        <w:t xml:space="preserve"> (</w:t>
      </w:r>
      <w:proofErr w:type="spellStart"/>
      <w:r w:rsidR="0072436C">
        <w:rPr>
          <w:sz w:val="16"/>
          <w:szCs w:val="16"/>
        </w:rPr>
        <w:t>setor</w:t>
      </w:r>
      <w:proofErr w:type="spellEnd"/>
      <w:r w:rsidR="0072436C">
        <w:rPr>
          <w:sz w:val="16"/>
          <w:szCs w:val="16"/>
        </w:rPr>
        <w:t xml:space="preserve"> III:</w:t>
      </w:r>
      <w:r w:rsidRPr="005D1ECE">
        <w:rPr>
          <w:sz w:val="16"/>
          <w:szCs w:val="16"/>
        </w:rPr>
        <w:t xml:space="preserve"> 74,2% do total do VAB). Relativamente ao setor II, ver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fica-se o peso da indústria</w:t>
      </w:r>
      <w:r w:rsidR="0072436C">
        <w:rPr>
          <w:sz w:val="16"/>
          <w:szCs w:val="16"/>
        </w:rPr>
        <w:t>, que contribui com 14,4</w:t>
      </w:r>
      <w:r w:rsidRPr="005D1ECE">
        <w:rPr>
          <w:sz w:val="16"/>
          <w:szCs w:val="16"/>
        </w:rPr>
        <w:t>% para o VAB.</w:t>
      </w:r>
    </w:p>
    <w:p w:rsidR="00A11DDF" w:rsidRPr="005D1ECE" w:rsidRDefault="00A11DDF" w:rsidP="0072436C">
      <w:pPr>
        <w:spacing w:after="0" w:line="240" w:lineRule="auto"/>
        <w:ind w:left="238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Quanto à variação do contributo de cada um dos ramos de atividade, verifica-se o decrescimento constante</w:t>
      </w:r>
      <w:r w:rsidR="0072436C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desde 2010</w:t>
      </w:r>
      <w:r w:rsidR="0072436C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</w:t>
      </w:r>
      <w:r w:rsidR="0072436C">
        <w:rPr>
          <w:sz w:val="16"/>
          <w:szCs w:val="16"/>
        </w:rPr>
        <w:t>em</w:t>
      </w:r>
      <w:r w:rsidRPr="005D1ECE">
        <w:rPr>
          <w:sz w:val="16"/>
          <w:szCs w:val="16"/>
        </w:rPr>
        <w:t xml:space="preserve"> todos </w:t>
      </w:r>
      <w:r w:rsidR="0072436C">
        <w:rPr>
          <w:sz w:val="16"/>
          <w:szCs w:val="16"/>
        </w:rPr>
        <w:t>esses r</w:t>
      </w:r>
      <w:r w:rsidR="0072436C">
        <w:rPr>
          <w:sz w:val="16"/>
          <w:szCs w:val="16"/>
        </w:rPr>
        <w:t>a</w:t>
      </w:r>
      <w:r w:rsidR="0072436C">
        <w:rPr>
          <w:sz w:val="16"/>
          <w:szCs w:val="16"/>
        </w:rPr>
        <w:t>mos</w:t>
      </w:r>
      <w:r w:rsidRPr="005D1ECE">
        <w:rPr>
          <w:sz w:val="16"/>
          <w:szCs w:val="16"/>
        </w:rPr>
        <w:t xml:space="preserve"> </w:t>
      </w:r>
      <w:proofErr w:type="gramStart"/>
      <w:r w:rsidRPr="005D1ECE">
        <w:rPr>
          <w:sz w:val="16"/>
          <w:szCs w:val="16"/>
        </w:rPr>
        <w:t>(</w:t>
      </w:r>
      <w:r w:rsidR="006B7BF6">
        <w:rPr>
          <w:sz w:val="16"/>
          <w:szCs w:val="16"/>
        </w:rPr>
        <w:t>–</w:t>
      </w:r>
      <w:r w:rsidRPr="005D1ECE">
        <w:rPr>
          <w:sz w:val="16"/>
          <w:szCs w:val="16"/>
        </w:rPr>
        <w:t>2</w:t>
      </w:r>
      <w:proofErr w:type="gramEnd"/>
      <w:r w:rsidRPr="005D1ECE">
        <w:rPr>
          <w:sz w:val="16"/>
          <w:szCs w:val="16"/>
        </w:rPr>
        <w:t>,4%), sendo particularmente elevada a queda da construção (</w:t>
      </w:r>
      <w:r w:rsidR="006B7BF6">
        <w:rPr>
          <w:sz w:val="16"/>
          <w:szCs w:val="16"/>
        </w:rPr>
        <w:t>–</w:t>
      </w:r>
      <w:r w:rsidRPr="005D1ECE">
        <w:rPr>
          <w:sz w:val="16"/>
          <w:szCs w:val="16"/>
        </w:rPr>
        <w:t>15,8%), seguida da queda da indústria (</w:t>
      </w:r>
      <w:r w:rsidR="006B7BF6">
        <w:rPr>
          <w:sz w:val="16"/>
          <w:szCs w:val="16"/>
        </w:rPr>
        <w:t>–</w:t>
      </w:r>
      <w:r w:rsidRPr="005D1ECE">
        <w:rPr>
          <w:sz w:val="16"/>
          <w:szCs w:val="16"/>
        </w:rPr>
        <w:t>2,6%).</w:t>
      </w:r>
    </w:p>
    <w:p w:rsidR="00A11DDF" w:rsidRPr="005D1ECE" w:rsidRDefault="00A11DDF" w:rsidP="00A11DDF">
      <w:pPr>
        <w:spacing w:after="0" w:line="240" w:lineRule="auto"/>
        <w:jc w:val="both"/>
        <w:rPr>
          <w:sz w:val="16"/>
          <w:szCs w:val="16"/>
        </w:rPr>
      </w:pPr>
      <w:r w:rsidRPr="004D7CF4">
        <w:rPr>
          <w:b/>
          <w:sz w:val="16"/>
          <w:szCs w:val="16"/>
        </w:rPr>
        <w:lastRenderedPageBreak/>
        <w:t>1.5</w:t>
      </w:r>
      <w:r w:rsidR="004D7CF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PNB p.m. = PIB p.m. + Saldo dos rendimentos com o Resto do Mundo </w:t>
      </w:r>
    </w:p>
    <w:p w:rsidR="0072436C" w:rsidRDefault="00A11DDF" w:rsidP="0072436C">
      <w:pPr>
        <w:spacing w:after="0" w:line="240" w:lineRule="auto"/>
        <w:ind w:left="252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PIB p.m. = ∑ VAB + Impostos líquidos </w:t>
      </w:r>
      <w:r w:rsidR="00FE451E">
        <w:rPr>
          <w:sz w:val="16"/>
          <w:szCs w:val="16"/>
        </w:rPr>
        <w:t xml:space="preserve">de subsídios sobre os produtos </w:t>
      </w:r>
    </w:p>
    <w:p w:rsidR="00A11DDF" w:rsidRPr="005D1ECE" w:rsidRDefault="00A11DDF" w:rsidP="0072436C">
      <w:pPr>
        <w:spacing w:after="0" w:line="240" w:lineRule="auto"/>
        <w:ind w:left="84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= </w:t>
      </w:r>
      <w:r w:rsidRPr="005D1ECE">
        <w:rPr>
          <w:sz w:val="16"/>
          <w:szCs w:val="16"/>
        </w:rPr>
        <w:t xml:space="preserve">165 210 </w:t>
      </w:r>
      <w:proofErr w:type="gramStart"/>
      <w:r w:rsidRPr="005D1ECE">
        <w:rPr>
          <w:sz w:val="16"/>
          <w:szCs w:val="16"/>
        </w:rPr>
        <w:t>milhões</w:t>
      </w:r>
      <w:proofErr w:type="gramEnd"/>
      <w:r w:rsidRPr="005D1ECE">
        <w:rPr>
          <w:sz w:val="16"/>
          <w:szCs w:val="16"/>
        </w:rPr>
        <w:t xml:space="preserve"> de euros</w:t>
      </w:r>
    </w:p>
    <w:p w:rsidR="00A11DDF" w:rsidRPr="005D1ECE" w:rsidRDefault="00A11DDF" w:rsidP="0072436C">
      <w:pPr>
        <w:spacing w:after="0" w:line="240" w:lineRule="auto"/>
        <w:ind w:left="252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PNB p.m. = 165 210 – 4 200 = 161 01</w:t>
      </w:r>
      <w:r w:rsidR="0072436C">
        <w:rPr>
          <w:sz w:val="16"/>
          <w:szCs w:val="16"/>
        </w:rPr>
        <w:t>0 milhões de euros</w:t>
      </w:r>
    </w:p>
    <w:p w:rsidR="00A11DDF" w:rsidRPr="0072436C" w:rsidRDefault="00A11DDF" w:rsidP="0072436C">
      <w:pPr>
        <w:spacing w:before="120" w:after="0" w:line="240" w:lineRule="auto"/>
        <w:ind w:left="252" w:hanging="252"/>
        <w:jc w:val="both"/>
        <w:rPr>
          <w:spacing w:val="-2"/>
          <w:sz w:val="16"/>
          <w:szCs w:val="16"/>
        </w:rPr>
      </w:pPr>
      <w:r w:rsidRPr="0072436C">
        <w:rPr>
          <w:b/>
          <w:spacing w:val="-2"/>
          <w:sz w:val="16"/>
          <w:szCs w:val="16"/>
        </w:rPr>
        <w:t>2.1</w:t>
      </w:r>
      <w:r w:rsidR="004D7CF4" w:rsidRPr="0072436C">
        <w:rPr>
          <w:spacing w:val="-2"/>
          <w:sz w:val="16"/>
          <w:szCs w:val="16"/>
        </w:rPr>
        <w:t xml:space="preserve"> </w:t>
      </w:r>
      <w:r w:rsidRPr="0072436C">
        <w:rPr>
          <w:spacing w:val="-2"/>
          <w:sz w:val="16"/>
          <w:szCs w:val="16"/>
        </w:rPr>
        <w:t xml:space="preserve">De acordo com o </w:t>
      </w:r>
      <w:r w:rsidR="00A109F7">
        <w:rPr>
          <w:spacing w:val="-2"/>
          <w:sz w:val="16"/>
          <w:szCs w:val="16"/>
        </w:rPr>
        <w:t>D</w:t>
      </w:r>
      <w:r w:rsidRPr="0072436C">
        <w:rPr>
          <w:spacing w:val="-2"/>
          <w:sz w:val="16"/>
          <w:szCs w:val="16"/>
        </w:rPr>
        <w:t>ocumento 1, as variáveis que mais contribuíram posit</w:t>
      </w:r>
      <w:r w:rsidRPr="0072436C">
        <w:rPr>
          <w:spacing w:val="-2"/>
          <w:sz w:val="16"/>
          <w:szCs w:val="16"/>
        </w:rPr>
        <w:t>i</w:t>
      </w:r>
      <w:r w:rsidRPr="0072436C">
        <w:rPr>
          <w:spacing w:val="-2"/>
          <w:sz w:val="16"/>
          <w:szCs w:val="16"/>
        </w:rPr>
        <w:t>vamente para o rendimento dos particulares em 2012 foram os rend</w:t>
      </w:r>
      <w:r w:rsidRPr="0072436C">
        <w:rPr>
          <w:spacing w:val="-2"/>
          <w:sz w:val="16"/>
          <w:szCs w:val="16"/>
        </w:rPr>
        <w:t>i</w:t>
      </w:r>
      <w:r w:rsidRPr="0072436C">
        <w:rPr>
          <w:spacing w:val="-2"/>
          <w:sz w:val="16"/>
          <w:szCs w:val="16"/>
        </w:rPr>
        <w:t>mentos de empresa e propriedade e as transferências externas. Já a diminuição dos rendimentos do trabalho e as transferências internas co</w:t>
      </w:r>
      <w:r w:rsidRPr="0072436C">
        <w:rPr>
          <w:spacing w:val="-2"/>
          <w:sz w:val="16"/>
          <w:szCs w:val="16"/>
        </w:rPr>
        <w:t>n</w:t>
      </w:r>
      <w:r w:rsidRPr="0072436C">
        <w:rPr>
          <w:spacing w:val="-2"/>
          <w:sz w:val="16"/>
          <w:szCs w:val="16"/>
        </w:rPr>
        <w:t xml:space="preserve">tribuíram negativamente para o valor do rendimento disponível. </w:t>
      </w:r>
    </w:p>
    <w:p w:rsidR="00A11DDF" w:rsidRPr="0072436C" w:rsidRDefault="00A11DDF" w:rsidP="00A11DDF">
      <w:pPr>
        <w:spacing w:after="0" w:line="240" w:lineRule="auto"/>
        <w:ind w:left="336" w:hanging="336"/>
        <w:jc w:val="both"/>
        <w:rPr>
          <w:spacing w:val="-2"/>
          <w:sz w:val="16"/>
          <w:szCs w:val="16"/>
        </w:rPr>
      </w:pPr>
      <w:r w:rsidRPr="0072436C">
        <w:rPr>
          <w:b/>
          <w:spacing w:val="-2"/>
          <w:sz w:val="16"/>
          <w:szCs w:val="16"/>
        </w:rPr>
        <w:t>2.2</w:t>
      </w:r>
      <w:r w:rsidR="0072436C" w:rsidRPr="0072436C">
        <w:rPr>
          <w:b/>
          <w:spacing w:val="-2"/>
          <w:sz w:val="16"/>
          <w:szCs w:val="16"/>
        </w:rPr>
        <w:t xml:space="preserve"> </w:t>
      </w:r>
      <w:r w:rsidRPr="0072436C">
        <w:rPr>
          <w:spacing w:val="-2"/>
          <w:sz w:val="16"/>
          <w:szCs w:val="16"/>
        </w:rPr>
        <w:t>Poupança = Rendimento disponível – Consumo = 13 030 milhões de euros</w:t>
      </w:r>
    </w:p>
    <w:p w:rsidR="00A11DDF" w:rsidRPr="005D1ECE" w:rsidRDefault="00A11DDF" w:rsidP="0072436C">
      <w:pPr>
        <w:pStyle w:val="ListParagraph"/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Taxa de poupança</w:t>
      </w:r>
      <w:r w:rsidR="0072436C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em %</w:t>
      </w:r>
      <w:r w:rsidR="0072436C">
        <w:rPr>
          <w:sz w:val="16"/>
          <w:szCs w:val="16"/>
        </w:rPr>
        <w:t xml:space="preserve">, </w:t>
      </w:r>
      <w:r w:rsidRPr="005D1ECE">
        <w:rPr>
          <w:sz w:val="16"/>
          <w:szCs w:val="16"/>
        </w:rPr>
        <w:t>do rendimento disponível = 10,6%</w:t>
      </w:r>
    </w:p>
    <w:p w:rsidR="0072436C" w:rsidRDefault="00A11DDF" w:rsidP="0072436C">
      <w:pPr>
        <w:spacing w:before="120" w:after="0" w:line="240" w:lineRule="auto"/>
        <w:ind w:left="252" w:hanging="252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3.1</w:t>
      </w:r>
      <w:r w:rsidR="0072436C">
        <w:rPr>
          <w:sz w:val="16"/>
          <w:szCs w:val="16"/>
        </w:rPr>
        <w:t xml:space="preserve"> </w:t>
      </w:r>
      <w:r w:rsidRPr="00A109F7">
        <w:rPr>
          <w:b/>
          <w:sz w:val="16"/>
          <w:szCs w:val="16"/>
        </w:rPr>
        <w:t>a)</w:t>
      </w:r>
      <w:r w:rsidRPr="005D1ECE">
        <w:rPr>
          <w:sz w:val="16"/>
          <w:szCs w:val="16"/>
        </w:rPr>
        <w:t xml:space="preserve"> Procura Interna = Consu</w:t>
      </w:r>
      <w:r w:rsidR="0072436C">
        <w:rPr>
          <w:sz w:val="16"/>
          <w:szCs w:val="16"/>
        </w:rPr>
        <w:t>mo das Famílias + Consumo das AP</w:t>
      </w:r>
      <w:r w:rsidRPr="005D1ECE">
        <w:rPr>
          <w:sz w:val="16"/>
          <w:szCs w:val="16"/>
        </w:rPr>
        <w:t xml:space="preserve"> </w:t>
      </w:r>
    </w:p>
    <w:p w:rsidR="00A11DDF" w:rsidRPr="005D1ECE" w:rsidRDefault="00A11DDF" w:rsidP="00A109F7">
      <w:pPr>
        <w:spacing w:after="0" w:line="240" w:lineRule="auto"/>
        <w:ind w:left="1470"/>
        <w:rPr>
          <w:sz w:val="16"/>
          <w:szCs w:val="16"/>
        </w:rPr>
      </w:pPr>
      <w:r w:rsidRPr="005D1ECE">
        <w:rPr>
          <w:sz w:val="16"/>
          <w:szCs w:val="16"/>
        </w:rPr>
        <w:t>+ Investimento = 166 500 milhões de euros</w:t>
      </w:r>
    </w:p>
    <w:p w:rsidR="00A109F7" w:rsidRDefault="00A11DDF" w:rsidP="0072436C">
      <w:pPr>
        <w:spacing w:after="0" w:line="240" w:lineRule="auto"/>
        <w:ind w:left="420" w:hanging="168"/>
        <w:rPr>
          <w:sz w:val="16"/>
          <w:szCs w:val="16"/>
        </w:rPr>
      </w:pPr>
      <w:r w:rsidRPr="00A109F7">
        <w:rPr>
          <w:b/>
          <w:sz w:val="16"/>
          <w:szCs w:val="16"/>
        </w:rPr>
        <w:t>b)</w:t>
      </w:r>
      <w:r w:rsidRPr="005D1ECE">
        <w:rPr>
          <w:sz w:val="16"/>
          <w:szCs w:val="16"/>
        </w:rPr>
        <w:t xml:space="preserve"> Procura externa líquida = </w:t>
      </w:r>
      <w:r w:rsidR="0072436C">
        <w:rPr>
          <w:sz w:val="16"/>
          <w:szCs w:val="16"/>
        </w:rPr>
        <w:t>Exportaçõ</w:t>
      </w:r>
      <w:r w:rsidR="00FE451E">
        <w:rPr>
          <w:sz w:val="16"/>
          <w:szCs w:val="16"/>
        </w:rPr>
        <w:t xml:space="preserve">es – Importações </w:t>
      </w:r>
    </w:p>
    <w:p w:rsidR="00A11DDF" w:rsidRPr="005D1ECE" w:rsidRDefault="00A109F7" w:rsidP="00A109F7">
      <w:pPr>
        <w:spacing w:after="0" w:line="240" w:lineRule="auto"/>
        <w:ind w:left="1988" w:firstLine="6"/>
        <w:rPr>
          <w:sz w:val="16"/>
          <w:szCs w:val="16"/>
        </w:rPr>
      </w:pPr>
      <w:r w:rsidRPr="00A109F7">
        <w:rPr>
          <w:sz w:val="16"/>
          <w:szCs w:val="16"/>
        </w:rPr>
        <w:t>=</w:t>
      </w:r>
      <w:r w:rsidR="0072436C" w:rsidRPr="00A109F7">
        <w:rPr>
          <w:sz w:val="16"/>
          <w:szCs w:val="16"/>
        </w:rPr>
        <w:t xml:space="preserve"> </w:t>
      </w:r>
      <w:r w:rsidR="0072436C">
        <w:rPr>
          <w:sz w:val="16"/>
          <w:szCs w:val="16"/>
        </w:rPr>
        <w:t>–</w:t>
      </w:r>
      <w:proofErr w:type="gramStart"/>
      <w:r w:rsidR="0072436C">
        <w:rPr>
          <w:sz w:val="16"/>
          <w:szCs w:val="16"/>
        </w:rPr>
        <w:t>1</w:t>
      </w:r>
      <w:r w:rsidR="00A11DDF" w:rsidRPr="005D1ECE">
        <w:rPr>
          <w:sz w:val="16"/>
          <w:szCs w:val="16"/>
        </w:rPr>
        <w:t>000</w:t>
      </w:r>
      <w:proofErr w:type="gramEnd"/>
      <w:r w:rsidR="00A11DDF" w:rsidRPr="005D1ECE">
        <w:rPr>
          <w:sz w:val="16"/>
          <w:szCs w:val="16"/>
        </w:rPr>
        <w:t xml:space="preserve"> milhões de euros</w:t>
      </w:r>
    </w:p>
    <w:p w:rsidR="00A109F7" w:rsidRDefault="00A11DDF" w:rsidP="0072436C">
      <w:pPr>
        <w:spacing w:after="0" w:line="240" w:lineRule="auto"/>
        <w:ind w:left="420" w:hanging="168"/>
        <w:rPr>
          <w:sz w:val="16"/>
          <w:szCs w:val="16"/>
        </w:rPr>
      </w:pPr>
      <w:r w:rsidRPr="00A109F7">
        <w:rPr>
          <w:b/>
          <w:sz w:val="16"/>
          <w:szCs w:val="16"/>
        </w:rPr>
        <w:t>c)</w:t>
      </w:r>
      <w:r w:rsidRPr="005D1ECE">
        <w:rPr>
          <w:sz w:val="16"/>
          <w:szCs w:val="16"/>
        </w:rPr>
        <w:t xml:space="preserve"> PIB em 2012 = Procura inte</w:t>
      </w:r>
      <w:r w:rsidR="00FE451E">
        <w:rPr>
          <w:sz w:val="16"/>
          <w:szCs w:val="16"/>
        </w:rPr>
        <w:t xml:space="preserve">rna + Procura externa líquida </w:t>
      </w:r>
    </w:p>
    <w:p w:rsidR="00A11DDF" w:rsidRPr="005D1ECE" w:rsidRDefault="00A109F7" w:rsidP="00A109F7">
      <w:pPr>
        <w:spacing w:after="0" w:line="240" w:lineRule="auto"/>
        <w:ind w:left="1260" w:firstLine="6"/>
        <w:rPr>
          <w:sz w:val="16"/>
          <w:szCs w:val="16"/>
        </w:rPr>
      </w:pPr>
      <w:r w:rsidRPr="00A109F7">
        <w:rPr>
          <w:sz w:val="16"/>
          <w:szCs w:val="16"/>
        </w:rPr>
        <w:t xml:space="preserve">= </w:t>
      </w:r>
      <w:r w:rsidR="00A11DDF" w:rsidRPr="00A109F7">
        <w:rPr>
          <w:sz w:val="16"/>
          <w:szCs w:val="16"/>
        </w:rPr>
        <w:t>1</w:t>
      </w:r>
      <w:r w:rsidR="00A11DDF" w:rsidRPr="005D1ECE">
        <w:rPr>
          <w:sz w:val="16"/>
          <w:szCs w:val="16"/>
        </w:rPr>
        <w:t xml:space="preserve">65 500 </w:t>
      </w:r>
      <w:proofErr w:type="gramStart"/>
      <w:r w:rsidR="00A11DDF" w:rsidRPr="005D1ECE">
        <w:rPr>
          <w:sz w:val="16"/>
          <w:szCs w:val="16"/>
        </w:rPr>
        <w:t>milhões</w:t>
      </w:r>
      <w:proofErr w:type="gramEnd"/>
      <w:r w:rsidR="00A11DDF" w:rsidRPr="005D1ECE">
        <w:rPr>
          <w:sz w:val="16"/>
          <w:szCs w:val="16"/>
        </w:rPr>
        <w:t xml:space="preserve"> de euros</w:t>
      </w:r>
    </w:p>
    <w:p w:rsidR="00A11DDF" w:rsidRPr="005D1ECE" w:rsidRDefault="00A11DDF" w:rsidP="00A11DDF">
      <w:pPr>
        <w:spacing w:after="0" w:line="240" w:lineRule="auto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3.2</w:t>
      </w:r>
      <w:r w:rsidRPr="005D1ECE"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Ótica</w:t>
      </w:r>
      <w:proofErr w:type="spellEnd"/>
      <w:r w:rsidRPr="005D1ECE">
        <w:rPr>
          <w:sz w:val="16"/>
          <w:szCs w:val="16"/>
        </w:rPr>
        <w:t xml:space="preserve"> da despesa</w:t>
      </w:r>
    </w:p>
    <w:p w:rsidR="00A11DDF" w:rsidRPr="005D1ECE" w:rsidRDefault="00A11DDF" w:rsidP="00A11DDF">
      <w:pPr>
        <w:spacing w:after="0" w:line="240" w:lineRule="auto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3.3</w:t>
      </w:r>
      <w:r w:rsidR="0072436C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O destino dado à produção.</w:t>
      </w:r>
    </w:p>
    <w:p w:rsidR="00A11DDF" w:rsidRPr="005D1ECE" w:rsidRDefault="00A11DDF" w:rsidP="00A11DDF">
      <w:pPr>
        <w:spacing w:after="0" w:line="240" w:lineRule="auto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3.4</w:t>
      </w:r>
      <w:r w:rsidR="0072436C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PIB real = PIB nominal / deflator </w:t>
      </w:r>
      <w:r w:rsidR="0072436C">
        <w:rPr>
          <w:rFonts w:cstheme="minorHAnsi"/>
          <w:sz w:val="16"/>
          <w:szCs w:val="16"/>
        </w:rPr>
        <w:t>×</w:t>
      </w:r>
      <w:r w:rsidRPr="005D1ECE">
        <w:rPr>
          <w:sz w:val="16"/>
          <w:szCs w:val="16"/>
        </w:rPr>
        <w:t xml:space="preserve"> 100 = 160 680 milhões de euros</w:t>
      </w:r>
    </w:p>
    <w:p w:rsidR="00A11DDF" w:rsidRPr="005D1ECE" w:rsidRDefault="00A11DDF" w:rsidP="0072436C">
      <w:pPr>
        <w:spacing w:before="120" w:after="0" w:line="240" w:lineRule="auto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4.1</w:t>
      </w:r>
      <w:r w:rsidR="0072436C">
        <w:rPr>
          <w:sz w:val="16"/>
          <w:szCs w:val="16"/>
        </w:rPr>
        <w:t xml:space="preserve"> </w:t>
      </w:r>
      <w:r w:rsidRPr="00A109F7">
        <w:rPr>
          <w:b/>
          <w:sz w:val="16"/>
          <w:szCs w:val="16"/>
        </w:rPr>
        <w:t>a)</w:t>
      </w:r>
      <w:r w:rsidRPr="005D1ECE">
        <w:rPr>
          <w:sz w:val="16"/>
          <w:szCs w:val="16"/>
        </w:rPr>
        <w:t xml:space="preserve"> França, Reino Unido, Alemanha e Portugal</w:t>
      </w:r>
    </w:p>
    <w:p w:rsidR="00A11DDF" w:rsidRPr="005D1ECE" w:rsidRDefault="00A11DDF" w:rsidP="0072436C">
      <w:pPr>
        <w:spacing w:after="0" w:line="240" w:lineRule="auto"/>
        <w:ind w:left="238"/>
        <w:jc w:val="both"/>
        <w:rPr>
          <w:sz w:val="16"/>
          <w:szCs w:val="16"/>
        </w:rPr>
      </w:pPr>
      <w:r w:rsidRPr="00A109F7">
        <w:rPr>
          <w:b/>
          <w:sz w:val="16"/>
          <w:szCs w:val="16"/>
        </w:rPr>
        <w:t>b)</w:t>
      </w:r>
      <w:r w:rsidRPr="005D1ECE">
        <w:rPr>
          <w:sz w:val="16"/>
          <w:szCs w:val="16"/>
        </w:rPr>
        <w:t xml:space="preserve"> Espanha, Países Baixos e Itália</w:t>
      </w:r>
    </w:p>
    <w:p w:rsidR="00A11DDF" w:rsidRPr="005D1ECE" w:rsidRDefault="00A11DDF" w:rsidP="0072436C">
      <w:pPr>
        <w:spacing w:after="0" w:line="240" w:lineRule="auto"/>
        <w:ind w:left="238" w:hanging="238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4.2</w:t>
      </w:r>
      <w:r w:rsidR="0072436C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No contexto dos países da Zona Euro, considerados no gráfico, Portugal é aquele que apresentou maior taxa de variação positiva no 2</w:t>
      </w:r>
      <w:r w:rsidR="0072436C">
        <w:rPr>
          <w:sz w:val="16"/>
          <w:szCs w:val="16"/>
        </w:rPr>
        <w:t>.</w:t>
      </w:r>
      <w:r w:rsidR="0072436C" w:rsidRPr="0072436C">
        <w:rPr>
          <w:sz w:val="16"/>
          <w:szCs w:val="16"/>
          <w:vertAlign w:val="superscript"/>
        </w:rPr>
        <w:t>o</w:t>
      </w:r>
      <w:r w:rsidRPr="005D1ECE">
        <w:rPr>
          <w:sz w:val="16"/>
          <w:szCs w:val="16"/>
        </w:rPr>
        <w:t xml:space="preserve"> trime</w:t>
      </w:r>
      <w:r w:rsidRPr="005D1ECE">
        <w:rPr>
          <w:sz w:val="16"/>
          <w:szCs w:val="16"/>
        </w:rPr>
        <w:t>s</w:t>
      </w:r>
      <w:r w:rsidRPr="005D1ECE">
        <w:rPr>
          <w:sz w:val="16"/>
          <w:szCs w:val="16"/>
        </w:rPr>
        <w:t>tre de 2013, face ao 1</w:t>
      </w:r>
      <w:r w:rsidR="0072436C">
        <w:rPr>
          <w:sz w:val="16"/>
          <w:szCs w:val="16"/>
        </w:rPr>
        <w:t>.</w:t>
      </w:r>
      <w:r w:rsidR="0072436C" w:rsidRPr="0072436C">
        <w:rPr>
          <w:sz w:val="16"/>
          <w:szCs w:val="16"/>
          <w:vertAlign w:val="superscript"/>
        </w:rPr>
        <w:t>o</w:t>
      </w:r>
      <w:r w:rsidR="0072436C" w:rsidRPr="005D1ECE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trimestre de 2013 (1,1%).</w:t>
      </w:r>
    </w:p>
    <w:p w:rsidR="00A11DDF" w:rsidRDefault="00A11DDF" w:rsidP="0072436C">
      <w:pPr>
        <w:spacing w:after="0" w:line="240" w:lineRule="auto"/>
        <w:ind w:left="238" w:hanging="238"/>
        <w:jc w:val="both"/>
        <w:rPr>
          <w:sz w:val="16"/>
          <w:szCs w:val="16"/>
        </w:rPr>
      </w:pPr>
      <w:r w:rsidRPr="0072436C">
        <w:rPr>
          <w:b/>
          <w:sz w:val="16"/>
          <w:szCs w:val="16"/>
        </w:rPr>
        <w:t>4.3</w:t>
      </w:r>
      <w:r w:rsidR="0072436C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De acordo com o texto do Boletim Estatístico do Banco de Portugal de setembro de 2013, os fatores que mais contribuíram para a situação r</w:t>
      </w:r>
      <w:r w:rsidRPr="005D1ECE">
        <w:rPr>
          <w:sz w:val="16"/>
          <w:szCs w:val="16"/>
        </w:rPr>
        <w:t>e</w:t>
      </w:r>
      <w:r w:rsidRPr="005D1ECE">
        <w:rPr>
          <w:sz w:val="16"/>
          <w:szCs w:val="16"/>
        </w:rPr>
        <w:t>ferida atrás (diminuição menos intensa do PIB) foram a redução menos acentuada do investimento, com destaque para a FBCF na construção, e o contributo muito positivo (acelerado) das exportações de bens e se</w:t>
      </w:r>
      <w:r w:rsidRPr="005D1ECE">
        <w:rPr>
          <w:sz w:val="16"/>
          <w:szCs w:val="16"/>
        </w:rPr>
        <w:t>r</w:t>
      </w:r>
      <w:r w:rsidRPr="005D1ECE">
        <w:rPr>
          <w:sz w:val="16"/>
          <w:szCs w:val="16"/>
        </w:rPr>
        <w:t>viços.</w:t>
      </w:r>
    </w:p>
    <w:p w:rsidR="00471C45" w:rsidRDefault="00471C45" w:rsidP="00BC6CF1">
      <w:pPr>
        <w:pStyle w:val="ListParagraph"/>
        <w:spacing w:after="0" w:line="240" w:lineRule="auto"/>
        <w:ind w:left="308" w:hanging="308"/>
        <w:contextualSpacing w:val="0"/>
        <w:jc w:val="both"/>
        <w:rPr>
          <w:sz w:val="16"/>
          <w:szCs w:val="16"/>
        </w:rPr>
      </w:pPr>
    </w:p>
    <w:p w:rsidR="0072436C" w:rsidRDefault="0072436C" w:rsidP="00BC6CF1">
      <w:pPr>
        <w:pStyle w:val="ListParagraph"/>
        <w:spacing w:after="0" w:line="240" w:lineRule="auto"/>
        <w:ind w:left="308" w:hanging="308"/>
        <w:contextualSpacing w:val="0"/>
        <w:jc w:val="both"/>
        <w:rPr>
          <w:sz w:val="16"/>
          <w:szCs w:val="16"/>
        </w:rPr>
      </w:pPr>
    </w:p>
    <w:p w:rsidR="00471C45" w:rsidRPr="00450DB4" w:rsidRDefault="00471C45" w:rsidP="00450DB4">
      <w:pPr>
        <w:spacing w:after="120" w:line="240" w:lineRule="auto"/>
        <w:ind w:left="1358" w:hanging="1358"/>
        <w:rPr>
          <w:rFonts w:cstheme="minorHAnsi"/>
          <w:b/>
          <w:szCs w:val="20"/>
        </w:rPr>
      </w:pPr>
      <w:r w:rsidRPr="00450DB4">
        <w:rPr>
          <w:rFonts w:cstheme="minorHAnsi"/>
          <w:b/>
          <w:szCs w:val="20"/>
        </w:rPr>
        <w:t xml:space="preserve">UNIDADE 10 – RELAÇÕES ECONÓMICAS </w:t>
      </w:r>
      <w:r w:rsidR="0072436C" w:rsidRPr="00450DB4">
        <w:rPr>
          <w:rFonts w:cstheme="minorHAnsi"/>
          <w:b/>
          <w:szCs w:val="20"/>
        </w:rPr>
        <w:br/>
      </w:r>
      <w:r w:rsidRPr="00450DB4">
        <w:rPr>
          <w:rFonts w:cstheme="minorHAnsi"/>
          <w:b/>
          <w:szCs w:val="20"/>
        </w:rPr>
        <w:t>COM O RESTO DO MUNDO</w:t>
      </w:r>
    </w:p>
    <w:p w:rsidR="00D25D7A" w:rsidRPr="00450DB4" w:rsidRDefault="00471C45" w:rsidP="00BC6CF1">
      <w:pPr>
        <w:spacing w:after="60" w:line="240" w:lineRule="auto"/>
        <w:jc w:val="both"/>
        <w:rPr>
          <w:rFonts w:cstheme="minorHAnsi"/>
          <w:b/>
          <w:szCs w:val="20"/>
        </w:rPr>
      </w:pPr>
      <w:r w:rsidRPr="00450DB4">
        <w:rPr>
          <w:rFonts w:cstheme="minorHAnsi"/>
          <w:b/>
          <w:szCs w:val="20"/>
        </w:rPr>
        <w:t>AVALIAÇÃO</w:t>
      </w:r>
    </w:p>
    <w:p w:rsidR="00D25D7A" w:rsidRPr="00FE2D40" w:rsidRDefault="00D25D7A" w:rsidP="00BC6CF1">
      <w:pPr>
        <w:pStyle w:val="titulo"/>
        <w:spacing w:before="120" w:after="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148</w:t>
      </w:r>
      <w:r w:rsidRPr="00FE2D40">
        <w:rPr>
          <w:color w:val="808080" w:themeColor="background1" w:themeShade="80"/>
          <w:sz w:val="20"/>
        </w:rPr>
        <w:t xml:space="preserve"> </w:t>
      </w:r>
      <w:r w:rsidR="00E56DD8">
        <w:rPr>
          <w:color w:val="808080" w:themeColor="background1" w:themeShade="80"/>
          <w:sz w:val="20"/>
        </w:rPr>
        <w:t>a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151</w:t>
      </w:r>
    </w:p>
    <w:p w:rsidR="00471C45" w:rsidRPr="0072436C" w:rsidRDefault="00471C45" w:rsidP="00D25D7A">
      <w:pPr>
        <w:shd w:val="clear" w:color="auto" w:fill="FFFFFF"/>
        <w:spacing w:after="60" w:line="240" w:lineRule="auto"/>
        <w:jc w:val="center"/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</w:pPr>
      <w:r w:rsidRPr="0072436C"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G</w:t>
      </w:r>
      <w:r w:rsidR="00A109F7"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RUPO</w:t>
      </w:r>
      <w:r w:rsidRPr="0072436C"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 xml:space="preserve"> I</w:t>
      </w:r>
    </w:p>
    <w:p w:rsidR="00471C45" w:rsidRDefault="00471C45" w:rsidP="00471C45">
      <w:pPr>
        <w:pStyle w:val="ListParagraph"/>
        <w:spacing w:after="60" w:line="240" w:lineRule="auto"/>
        <w:ind w:left="308" w:hanging="308"/>
        <w:contextualSpacing w:val="0"/>
        <w:jc w:val="both"/>
        <w:rPr>
          <w:sz w:val="16"/>
          <w:szCs w:val="16"/>
        </w:rPr>
      </w:pPr>
      <w:r w:rsidRPr="00471C45">
        <w:rPr>
          <w:b/>
          <w:sz w:val="16"/>
          <w:szCs w:val="16"/>
        </w:rPr>
        <w:t>1.</w:t>
      </w:r>
      <w:r>
        <w:rPr>
          <w:sz w:val="16"/>
          <w:szCs w:val="16"/>
        </w:rPr>
        <w:t xml:space="preserve"> </w:t>
      </w:r>
      <w:r w:rsidR="00D25D7A"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>A</w:t>
      </w:r>
      <w:r w:rsidR="00D25D7A">
        <w:rPr>
          <w:sz w:val="16"/>
          <w:szCs w:val="16"/>
        </w:rPr>
        <w:t>)</w:t>
      </w:r>
      <w:r>
        <w:rPr>
          <w:sz w:val="16"/>
          <w:szCs w:val="16"/>
        </w:rPr>
        <w:t xml:space="preserve">     </w:t>
      </w:r>
      <w:r w:rsidRPr="00471C45">
        <w:rPr>
          <w:b/>
          <w:sz w:val="16"/>
          <w:szCs w:val="16"/>
        </w:rPr>
        <w:t>2.</w:t>
      </w:r>
      <w:proofErr w:type="gramEnd"/>
      <w:r>
        <w:rPr>
          <w:sz w:val="16"/>
          <w:szCs w:val="16"/>
        </w:rPr>
        <w:t xml:space="preserve"> </w:t>
      </w:r>
      <w:proofErr w:type="gramStart"/>
      <w:r w:rsidR="00D25D7A">
        <w:rPr>
          <w:sz w:val="16"/>
          <w:szCs w:val="16"/>
        </w:rPr>
        <w:t>(</w:t>
      </w:r>
      <w:r>
        <w:rPr>
          <w:sz w:val="16"/>
          <w:szCs w:val="16"/>
        </w:rPr>
        <w:t>C</w:t>
      </w:r>
      <w:r w:rsidR="00D25D7A">
        <w:rPr>
          <w:sz w:val="16"/>
          <w:szCs w:val="16"/>
        </w:rPr>
        <w:t xml:space="preserve">)     </w:t>
      </w:r>
      <w:r w:rsidRPr="00471C45">
        <w:rPr>
          <w:b/>
          <w:sz w:val="16"/>
          <w:szCs w:val="16"/>
        </w:rPr>
        <w:t>3.</w:t>
      </w:r>
      <w:proofErr w:type="gramEnd"/>
      <w:r>
        <w:rPr>
          <w:sz w:val="16"/>
          <w:szCs w:val="16"/>
        </w:rPr>
        <w:t xml:space="preserve"> </w:t>
      </w:r>
      <w:proofErr w:type="gramStart"/>
      <w:r w:rsidR="00D25D7A">
        <w:rPr>
          <w:sz w:val="16"/>
          <w:szCs w:val="16"/>
        </w:rPr>
        <w:t>(</w:t>
      </w:r>
      <w:r>
        <w:rPr>
          <w:sz w:val="16"/>
          <w:szCs w:val="16"/>
        </w:rPr>
        <w:t>B</w:t>
      </w:r>
      <w:r w:rsidR="00D25D7A">
        <w:rPr>
          <w:sz w:val="16"/>
          <w:szCs w:val="16"/>
        </w:rPr>
        <w:t xml:space="preserve">)     </w:t>
      </w:r>
      <w:r w:rsidRPr="00471C45">
        <w:rPr>
          <w:b/>
          <w:sz w:val="16"/>
          <w:szCs w:val="16"/>
        </w:rPr>
        <w:t>4.</w:t>
      </w:r>
      <w:proofErr w:type="gramEnd"/>
      <w:r>
        <w:rPr>
          <w:sz w:val="16"/>
          <w:szCs w:val="16"/>
        </w:rPr>
        <w:t xml:space="preserve"> </w:t>
      </w:r>
      <w:proofErr w:type="gramStart"/>
      <w:r w:rsidR="00D25D7A">
        <w:rPr>
          <w:sz w:val="16"/>
          <w:szCs w:val="16"/>
        </w:rPr>
        <w:t>(</w:t>
      </w:r>
      <w:r>
        <w:rPr>
          <w:sz w:val="16"/>
          <w:szCs w:val="16"/>
        </w:rPr>
        <w:t>D</w:t>
      </w:r>
      <w:r w:rsidR="00D25D7A">
        <w:rPr>
          <w:sz w:val="16"/>
          <w:szCs w:val="16"/>
        </w:rPr>
        <w:t xml:space="preserve">)     </w:t>
      </w:r>
      <w:r w:rsidRPr="00471C45">
        <w:rPr>
          <w:b/>
          <w:sz w:val="16"/>
          <w:szCs w:val="16"/>
        </w:rPr>
        <w:t>5.</w:t>
      </w:r>
      <w:proofErr w:type="gramEnd"/>
      <w:r>
        <w:rPr>
          <w:sz w:val="16"/>
          <w:szCs w:val="16"/>
        </w:rPr>
        <w:t xml:space="preserve"> </w:t>
      </w:r>
      <w:r w:rsidR="00D25D7A">
        <w:rPr>
          <w:sz w:val="16"/>
          <w:szCs w:val="16"/>
        </w:rPr>
        <w:t>(</w:t>
      </w:r>
      <w:r>
        <w:rPr>
          <w:sz w:val="16"/>
          <w:szCs w:val="16"/>
        </w:rPr>
        <w:t>A</w:t>
      </w:r>
      <w:r w:rsidR="00D25D7A">
        <w:rPr>
          <w:sz w:val="16"/>
          <w:szCs w:val="16"/>
        </w:rPr>
        <w:t>)</w:t>
      </w:r>
    </w:p>
    <w:p w:rsidR="00471C45" w:rsidRDefault="00471C45" w:rsidP="00D25D7A">
      <w:pPr>
        <w:pStyle w:val="ListParagraph"/>
        <w:spacing w:after="0" w:line="240" w:lineRule="auto"/>
        <w:ind w:left="308" w:hanging="308"/>
        <w:contextualSpacing w:val="0"/>
        <w:jc w:val="center"/>
        <w:rPr>
          <w:rFonts w:cstheme="minorHAnsi"/>
          <w:sz w:val="16"/>
          <w:szCs w:val="16"/>
        </w:rPr>
      </w:pPr>
    </w:p>
    <w:p w:rsidR="00471C45" w:rsidRDefault="00471C45" w:rsidP="00D25D7A">
      <w:pPr>
        <w:pStyle w:val="ListParagraph"/>
        <w:spacing w:after="0" w:line="240" w:lineRule="auto"/>
        <w:ind w:left="308" w:hanging="308"/>
        <w:contextualSpacing w:val="0"/>
        <w:jc w:val="center"/>
        <w:rPr>
          <w:rFonts w:cstheme="minorHAnsi"/>
          <w:sz w:val="16"/>
          <w:szCs w:val="16"/>
        </w:rPr>
      </w:pPr>
    </w:p>
    <w:p w:rsidR="00471C45" w:rsidRDefault="00A109F7" w:rsidP="00D25D7A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 w:rsidRPr="0072436C"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G</w:t>
      </w:r>
      <w:r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RUPO</w:t>
      </w:r>
      <w:r w:rsidR="00471C45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II</w:t>
      </w:r>
    </w:p>
    <w:p w:rsidR="00471C45" w:rsidRPr="005D1ECE" w:rsidRDefault="00471C45" w:rsidP="00471C45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1.1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Balança de Pagamentos.</w:t>
      </w:r>
    </w:p>
    <w:p w:rsidR="00471C45" w:rsidRPr="00D25D7A" w:rsidRDefault="00471C45" w:rsidP="00D25D7A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pacing w:val="-2"/>
          <w:sz w:val="16"/>
          <w:szCs w:val="16"/>
        </w:rPr>
      </w:pPr>
      <w:r w:rsidRPr="00D25D7A">
        <w:rPr>
          <w:b/>
          <w:spacing w:val="-2"/>
          <w:sz w:val="16"/>
          <w:szCs w:val="16"/>
        </w:rPr>
        <w:t>1.2</w:t>
      </w:r>
      <w:r w:rsidRPr="00D25D7A">
        <w:rPr>
          <w:spacing w:val="-2"/>
          <w:sz w:val="16"/>
          <w:szCs w:val="16"/>
        </w:rPr>
        <w:t xml:space="preserve"> Duas das razões que justificam os registos na Balança de Pagamentos são a necessidade de conhecer o valor e o tipo de trocas efetuadas e se o país é credor ou devedor em relação ao </w:t>
      </w:r>
      <w:r w:rsidR="00D25D7A">
        <w:rPr>
          <w:spacing w:val="-2"/>
          <w:sz w:val="16"/>
          <w:szCs w:val="16"/>
        </w:rPr>
        <w:t>e</w:t>
      </w:r>
      <w:r w:rsidRPr="00D25D7A">
        <w:rPr>
          <w:spacing w:val="-2"/>
          <w:sz w:val="16"/>
          <w:szCs w:val="16"/>
        </w:rPr>
        <w:t>xterior.</w:t>
      </w:r>
    </w:p>
    <w:p w:rsidR="00471C45" w:rsidRPr="00D25D7A" w:rsidRDefault="00471C45" w:rsidP="00D25D7A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1.3</w:t>
      </w:r>
      <w:r w:rsidRPr="00D25D7A">
        <w:rPr>
          <w:sz w:val="16"/>
          <w:szCs w:val="16"/>
        </w:rPr>
        <w:t xml:space="preserve"> As principais rubricas que constituem a Balança de Pagamentos são a Balança Corrente, a Balança de Capital e a Balança Financeira.</w:t>
      </w:r>
    </w:p>
    <w:p w:rsidR="00471C45" w:rsidRPr="00D25D7A" w:rsidRDefault="00471C45" w:rsidP="00D25D7A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1.4</w:t>
      </w:r>
      <w:r w:rsidRPr="00D25D7A">
        <w:rPr>
          <w:sz w:val="16"/>
          <w:szCs w:val="16"/>
        </w:rPr>
        <w:t xml:space="preserve"> </w:t>
      </w:r>
      <w:r w:rsidRPr="00D25D7A">
        <w:rPr>
          <w:spacing w:val="-2"/>
          <w:sz w:val="16"/>
          <w:szCs w:val="16"/>
        </w:rPr>
        <w:t>Como exemplos,</w:t>
      </w:r>
      <w:r w:rsidR="00D25D7A" w:rsidRPr="00D25D7A">
        <w:rPr>
          <w:spacing w:val="-2"/>
          <w:sz w:val="16"/>
          <w:szCs w:val="16"/>
        </w:rPr>
        <w:t xml:space="preserve"> na Balança Corrente regista</w:t>
      </w:r>
      <w:r w:rsidRPr="00D25D7A">
        <w:rPr>
          <w:spacing w:val="-2"/>
          <w:sz w:val="16"/>
          <w:szCs w:val="16"/>
        </w:rPr>
        <w:t>-se as importações e</w:t>
      </w:r>
      <w:r w:rsidR="00D25D7A" w:rsidRPr="00D25D7A">
        <w:rPr>
          <w:spacing w:val="-2"/>
          <w:sz w:val="16"/>
          <w:szCs w:val="16"/>
        </w:rPr>
        <w:t xml:space="preserve"> as</w:t>
      </w:r>
      <w:r w:rsidRPr="00D25D7A">
        <w:rPr>
          <w:spacing w:val="-2"/>
          <w:sz w:val="16"/>
          <w:szCs w:val="16"/>
        </w:rPr>
        <w:t xml:space="preserve"> </w:t>
      </w:r>
      <w:proofErr w:type="spellStart"/>
      <w:r w:rsidRPr="00D25D7A">
        <w:rPr>
          <w:spacing w:val="-2"/>
          <w:sz w:val="16"/>
          <w:szCs w:val="16"/>
        </w:rPr>
        <w:t>ex</w:t>
      </w:r>
      <w:proofErr w:type="spellEnd"/>
      <w:r w:rsidR="00D25D7A">
        <w:rPr>
          <w:spacing w:val="-2"/>
          <w:sz w:val="16"/>
          <w:szCs w:val="16"/>
        </w:rPr>
        <w:t>-</w:t>
      </w:r>
      <w:r w:rsidR="00D25D7A">
        <w:rPr>
          <w:spacing w:val="-2"/>
          <w:sz w:val="16"/>
          <w:szCs w:val="16"/>
        </w:rPr>
        <w:br/>
      </w:r>
      <w:proofErr w:type="spellStart"/>
      <w:r w:rsidRPr="00D25D7A">
        <w:rPr>
          <w:sz w:val="16"/>
          <w:szCs w:val="16"/>
        </w:rPr>
        <w:t>portações</w:t>
      </w:r>
      <w:proofErr w:type="spellEnd"/>
      <w:r w:rsidRPr="00D25D7A">
        <w:rPr>
          <w:sz w:val="16"/>
          <w:szCs w:val="16"/>
        </w:rPr>
        <w:t xml:space="preserve"> de bens e serviços</w:t>
      </w:r>
      <w:r w:rsidR="00D25D7A" w:rsidRPr="00D25D7A">
        <w:rPr>
          <w:sz w:val="16"/>
          <w:szCs w:val="16"/>
        </w:rPr>
        <w:t>, na Balança de Capital regista</w:t>
      </w:r>
      <w:r w:rsidRPr="00D25D7A">
        <w:rPr>
          <w:sz w:val="16"/>
          <w:szCs w:val="16"/>
        </w:rPr>
        <w:t>-se as tran</w:t>
      </w:r>
      <w:r w:rsidRPr="00D25D7A">
        <w:rPr>
          <w:sz w:val="16"/>
          <w:szCs w:val="16"/>
        </w:rPr>
        <w:t>s</w:t>
      </w:r>
      <w:r w:rsidRPr="00D25D7A">
        <w:rPr>
          <w:sz w:val="16"/>
          <w:szCs w:val="16"/>
        </w:rPr>
        <w:t xml:space="preserve">ferências da UE e </w:t>
      </w:r>
      <w:r w:rsidR="00D25D7A" w:rsidRPr="00D25D7A">
        <w:rPr>
          <w:sz w:val="16"/>
          <w:szCs w:val="16"/>
        </w:rPr>
        <w:t xml:space="preserve">os </w:t>
      </w:r>
      <w:r w:rsidRPr="00D25D7A">
        <w:rPr>
          <w:sz w:val="16"/>
          <w:szCs w:val="16"/>
        </w:rPr>
        <w:t xml:space="preserve">contratos de transferência de jogadores de futebol e na Balança Financeira regista-se </w:t>
      </w:r>
      <w:r w:rsidR="00D25D7A" w:rsidRPr="00D25D7A">
        <w:rPr>
          <w:sz w:val="16"/>
          <w:szCs w:val="16"/>
        </w:rPr>
        <w:t>o</w:t>
      </w:r>
      <w:r w:rsidRPr="00D25D7A">
        <w:rPr>
          <w:sz w:val="16"/>
          <w:szCs w:val="16"/>
        </w:rPr>
        <w:t xml:space="preserve"> </w:t>
      </w:r>
      <w:r w:rsidR="00D25D7A" w:rsidRPr="00D25D7A">
        <w:rPr>
          <w:sz w:val="16"/>
          <w:szCs w:val="16"/>
        </w:rPr>
        <w:t>i</w:t>
      </w:r>
      <w:r w:rsidRPr="00D25D7A">
        <w:rPr>
          <w:sz w:val="16"/>
          <w:szCs w:val="16"/>
        </w:rPr>
        <w:t xml:space="preserve">nvestimento </w:t>
      </w:r>
      <w:proofErr w:type="spellStart"/>
      <w:r w:rsidR="00D25D7A" w:rsidRPr="00D25D7A">
        <w:rPr>
          <w:sz w:val="16"/>
          <w:szCs w:val="16"/>
        </w:rPr>
        <w:t>d</w:t>
      </w:r>
      <w:r w:rsidRPr="00D25D7A">
        <w:rPr>
          <w:sz w:val="16"/>
          <w:szCs w:val="16"/>
        </w:rPr>
        <w:t>ireto</w:t>
      </w:r>
      <w:proofErr w:type="spellEnd"/>
      <w:r w:rsidRPr="00D25D7A">
        <w:rPr>
          <w:sz w:val="16"/>
          <w:szCs w:val="16"/>
        </w:rPr>
        <w:t xml:space="preserve"> </w:t>
      </w:r>
      <w:r w:rsidR="00D25D7A" w:rsidRPr="00D25D7A">
        <w:rPr>
          <w:sz w:val="16"/>
          <w:szCs w:val="16"/>
        </w:rPr>
        <w:t>e</w:t>
      </w:r>
      <w:r w:rsidRPr="00D25D7A">
        <w:rPr>
          <w:sz w:val="16"/>
          <w:szCs w:val="16"/>
        </w:rPr>
        <w:t>stran</w:t>
      </w:r>
      <w:r w:rsidR="00D25D7A" w:rsidRPr="00D25D7A">
        <w:rPr>
          <w:sz w:val="16"/>
          <w:szCs w:val="16"/>
        </w:rPr>
        <w:t xml:space="preserve">geiro e </w:t>
      </w:r>
      <w:r w:rsidRPr="00D25D7A">
        <w:rPr>
          <w:sz w:val="16"/>
          <w:szCs w:val="16"/>
        </w:rPr>
        <w:t xml:space="preserve">o </w:t>
      </w:r>
      <w:r w:rsidR="00D25D7A" w:rsidRPr="00D25D7A">
        <w:rPr>
          <w:sz w:val="16"/>
          <w:szCs w:val="16"/>
        </w:rPr>
        <w:t>i</w:t>
      </w:r>
      <w:r w:rsidRPr="00D25D7A">
        <w:rPr>
          <w:sz w:val="16"/>
          <w:szCs w:val="16"/>
        </w:rPr>
        <w:t xml:space="preserve">nvestimento de </w:t>
      </w:r>
      <w:r w:rsidR="00D25D7A" w:rsidRPr="00D25D7A">
        <w:rPr>
          <w:sz w:val="16"/>
          <w:szCs w:val="16"/>
        </w:rPr>
        <w:t>c</w:t>
      </w:r>
      <w:r w:rsidRPr="00D25D7A">
        <w:rPr>
          <w:sz w:val="16"/>
          <w:szCs w:val="16"/>
        </w:rPr>
        <w:t>arteira.</w:t>
      </w:r>
    </w:p>
    <w:p w:rsidR="00F35862" w:rsidRDefault="00F35862" w:rsidP="00D25D7A">
      <w:pPr>
        <w:pStyle w:val="ListParagraph"/>
        <w:spacing w:before="120" w:after="0" w:line="240" w:lineRule="auto"/>
        <w:ind w:left="308" w:hanging="308"/>
        <w:contextualSpacing w:val="0"/>
        <w:jc w:val="both"/>
        <w:rPr>
          <w:rFonts w:cstheme="minorHAnsi"/>
          <w:sz w:val="16"/>
          <w:szCs w:val="16"/>
        </w:rPr>
      </w:pPr>
      <w:r>
        <w:rPr>
          <w:rFonts w:cstheme="minorHAnsi"/>
          <w:b/>
          <w:sz w:val="16"/>
          <w:szCs w:val="16"/>
        </w:rPr>
        <w:t>2.</w:t>
      </w:r>
      <w:r w:rsidRPr="00D25D7A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b/>
          <w:sz w:val="16"/>
          <w:szCs w:val="16"/>
        </w:rPr>
        <w:t>(A)</w:t>
      </w:r>
      <w:r w:rsidRPr="00F35862">
        <w:rPr>
          <w:rFonts w:cstheme="minorHAnsi"/>
          <w:sz w:val="16"/>
          <w:szCs w:val="16"/>
        </w:rPr>
        <w:t xml:space="preserve"> </w:t>
      </w:r>
      <w:proofErr w:type="gramStart"/>
      <w:r w:rsidRPr="00F35862">
        <w:rPr>
          <w:rFonts w:cstheme="minorHAnsi"/>
          <w:sz w:val="16"/>
          <w:szCs w:val="16"/>
        </w:rPr>
        <w:t>V</w:t>
      </w:r>
      <w:r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(B</w:t>
      </w:r>
      <w:proofErr w:type="gramEnd"/>
      <w:r>
        <w:rPr>
          <w:rFonts w:cstheme="minorHAnsi"/>
          <w:b/>
          <w:sz w:val="16"/>
          <w:szCs w:val="16"/>
        </w:rPr>
        <w:t>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F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(C)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F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(D)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(E)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F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(F)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F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(G)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F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(H)</w:t>
      </w:r>
      <w:r w:rsidRPr="00F35862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(I)</w:t>
      </w:r>
      <w:r w:rsidRPr="00F35862">
        <w:rPr>
          <w:rFonts w:cstheme="minorHAnsi"/>
          <w:sz w:val="16"/>
          <w:szCs w:val="16"/>
        </w:rPr>
        <w:t xml:space="preserve"> V</w:t>
      </w:r>
      <w:r w:rsidR="00D25D7A">
        <w:rPr>
          <w:rFonts w:cstheme="minorHAnsi"/>
          <w:sz w:val="16"/>
          <w:szCs w:val="16"/>
        </w:rPr>
        <w:t xml:space="preserve">     </w:t>
      </w:r>
      <w:r>
        <w:rPr>
          <w:rFonts w:cstheme="minorHAnsi"/>
          <w:b/>
          <w:sz w:val="16"/>
          <w:szCs w:val="16"/>
        </w:rPr>
        <w:t>(J)</w:t>
      </w:r>
      <w:r w:rsidRPr="00F35862">
        <w:rPr>
          <w:rFonts w:cstheme="minorHAnsi"/>
          <w:sz w:val="16"/>
          <w:szCs w:val="16"/>
        </w:rPr>
        <w:t xml:space="preserve"> V</w:t>
      </w:r>
    </w:p>
    <w:p w:rsidR="00F35862" w:rsidRPr="005D1ECE" w:rsidRDefault="00F35862" w:rsidP="00D25D7A">
      <w:pPr>
        <w:tabs>
          <w:tab w:val="left" w:pos="426"/>
        </w:tabs>
        <w:spacing w:before="120" w:after="0" w:line="240" w:lineRule="auto"/>
        <w:jc w:val="both"/>
        <w:rPr>
          <w:sz w:val="16"/>
          <w:szCs w:val="16"/>
        </w:rPr>
      </w:pPr>
      <w:r w:rsidRPr="00F35862">
        <w:rPr>
          <w:b/>
          <w:sz w:val="16"/>
          <w:szCs w:val="16"/>
        </w:rPr>
        <w:t>3.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São corretas as afirmações: </w:t>
      </w:r>
      <w:r w:rsidR="00A109F7">
        <w:rPr>
          <w:sz w:val="16"/>
          <w:szCs w:val="16"/>
        </w:rPr>
        <w:t>(</w:t>
      </w:r>
      <w:r w:rsidRPr="005D1ECE">
        <w:rPr>
          <w:sz w:val="16"/>
          <w:szCs w:val="16"/>
        </w:rPr>
        <w:t xml:space="preserve">A) </w:t>
      </w:r>
      <w:r w:rsidR="00A109F7">
        <w:rPr>
          <w:sz w:val="16"/>
          <w:szCs w:val="16"/>
        </w:rPr>
        <w:t>e (</w:t>
      </w:r>
      <w:r w:rsidRPr="005D1ECE">
        <w:rPr>
          <w:sz w:val="16"/>
          <w:szCs w:val="16"/>
        </w:rPr>
        <w:t>D)</w:t>
      </w:r>
      <w:r w:rsidR="00A109F7">
        <w:rPr>
          <w:sz w:val="16"/>
          <w:szCs w:val="16"/>
        </w:rPr>
        <w:t>.</w:t>
      </w:r>
    </w:p>
    <w:p w:rsidR="00F35862" w:rsidRPr="005D1ECE" w:rsidRDefault="00F35862" w:rsidP="00D25D7A">
      <w:pPr>
        <w:tabs>
          <w:tab w:val="left" w:pos="426"/>
        </w:tabs>
        <w:spacing w:before="120" w:after="0" w:line="240" w:lineRule="auto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4.1</w:t>
      </w:r>
      <w:r w:rsidR="00D25D7A"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Protecionismo</w:t>
      </w:r>
      <w:proofErr w:type="spellEnd"/>
      <w:r w:rsidRPr="005D1ECE">
        <w:rPr>
          <w:sz w:val="16"/>
          <w:szCs w:val="16"/>
        </w:rPr>
        <w:t>.</w:t>
      </w:r>
    </w:p>
    <w:p w:rsidR="00F35862" w:rsidRPr="005D1ECE" w:rsidRDefault="00F35862" w:rsidP="00D25D7A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4.2</w:t>
      </w:r>
      <w:r w:rsidR="00D25D7A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O texto refere a existência de direitos aduaneiros sobre as importações para proteção da economia nacional.</w:t>
      </w:r>
    </w:p>
    <w:p w:rsidR="00F35862" w:rsidRPr="00B73288" w:rsidRDefault="00F35862" w:rsidP="00D25D7A">
      <w:pPr>
        <w:pStyle w:val="ListParagraph"/>
        <w:tabs>
          <w:tab w:val="left" w:pos="426"/>
        </w:tabs>
        <w:spacing w:after="0" w:line="240" w:lineRule="auto"/>
        <w:ind w:left="238" w:hanging="238"/>
        <w:contextualSpacing w:val="0"/>
        <w:jc w:val="both"/>
        <w:rPr>
          <w:sz w:val="16"/>
          <w:szCs w:val="16"/>
        </w:rPr>
      </w:pPr>
      <w:r w:rsidRPr="00B73288">
        <w:rPr>
          <w:b/>
          <w:sz w:val="16"/>
          <w:szCs w:val="16"/>
        </w:rPr>
        <w:t>4.3</w:t>
      </w:r>
      <w:r w:rsidR="00D25D7A" w:rsidRPr="00B73288">
        <w:rPr>
          <w:sz w:val="16"/>
          <w:szCs w:val="16"/>
        </w:rPr>
        <w:t xml:space="preserve"> </w:t>
      </w:r>
      <w:r w:rsidRPr="00B73288">
        <w:rPr>
          <w:sz w:val="16"/>
          <w:szCs w:val="16"/>
        </w:rPr>
        <w:t>O livre cambismo, ao exigir a concorrência entre as economias, pod</w:t>
      </w:r>
      <w:r w:rsidRPr="00B73288">
        <w:rPr>
          <w:sz w:val="16"/>
          <w:szCs w:val="16"/>
        </w:rPr>
        <w:t>e</w:t>
      </w:r>
      <w:r w:rsidRPr="00B73288">
        <w:rPr>
          <w:sz w:val="16"/>
          <w:szCs w:val="16"/>
        </w:rPr>
        <w:t xml:space="preserve">rá ser, dentro de certos limites, um estímulo às indústrias nacionais </w:t>
      </w:r>
      <w:r w:rsidR="00D25D7A" w:rsidRPr="00B73288">
        <w:rPr>
          <w:sz w:val="16"/>
          <w:szCs w:val="16"/>
        </w:rPr>
        <w:t>–</w:t>
      </w:r>
      <w:r w:rsidRPr="00B73288">
        <w:rPr>
          <w:sz w:val="16"/>
          <w:szCs w:val="16"/>
        </w:rPr>
        <w:t xml:space="preserve"> este é o principal argumento a favor desta política do comércio externo. De facto, se, numa primeira fase, é possível ver os efeitos do protecionismo </w:t>
      </w:r>
      <w:r w:rsidRPr="00B73288">
        <w:rPr>
          <w:sz w:val="16"/>
          <w:szCs w:val="16"/>
        </w:rPr>
        <w:lastRenderedPageBreak/>
        <w:t>sobre a indústria nacional, beneficiando a produção e o emprego, já numa fase posterior os efeitos poderão ser nefastos não só para a i</w:t>
      </w:r>
      <w:r w:rsidRPr="00B73288">
        <w:rPr>
          <w:sz w:val="16"/>
          <w:szCs w:val="16"/>
        </w:rPr>
        <w:t>n</w:t>
      </w:r>
      <w:r w:rsidRPr="00B73288">
        <w:rPr>
          <w:sz w:val="16"/>
          <w:szCs w:val="16"/>
        </w:rPr>
        <w:t>dústria nacional, que não terá os estímulos para o seu desenvolvime</w:t>
      </w:r>
      <w:r w:rsidRPr="00B73288">
        <w:rPr>
          <w:sz w:val="16"/>
          <w:szCs w:val="16"/>
        </w:rPr>
        <w:t>n</w:t>
      </w:r>
      <w:r w:rsidRPr="00B73288">
        <w:rPr>
          <w:sz w:val="16"/>
          <w:szCs w:val="16"/>
        </w:rPr>
        <w:t>to, como para as economias vizinhas</w:t>
      </w:r>
      <w:r w:rsidR="00D25D7A" w:rsidRPr="00B73288">
        <w:rPr>
          <w:sz w:val="16"/>
          <w:szCs w:val="16"/>
        </w:rPr>
        <w:t>,</w:t>
      </w:r>
      <w:r w:rsidRPr="00B73288">
        <w:rPr>
          <w:sz w:val="16"/>
          <w:szCs w:val="16"/>
        </w:rPr>
        <w:t xml:space="preserve"> que poderão retaliar com o mesmo tipo de política, ficando todos </w:t>
      </w:r>
      <w:r w:rsidR="00A109F7" w:rsidRPr="00B73288">
        <w:rPr>
          <w:sz w:val="16"/>
          <w:szCs w:val="16"/>
        </w:rPr>
        <w:t xml:space="preserve">os países </w:t>
      </w:r>
      <w:r w:rsidRPr="00B73288">
        <w:rPr>
          <w:sz w:val="16"/>
          <w:szCs w:val="16"/>
        </w:rPr>
        <w:t>prejudicados com a s</w:t>
      </w:r>
      <w:r w:rsidRPr="00B73288">
        <w:rPr>
          <w:sz w:val="16"/>
          <w:szCs w:val="16"/>
        </w:rPr>
        <w:t>i</w:t>
      </w:r>
      <w:r w:rsidRPr="00B73288">
        <w:rPr>
          <w:sz w:val="16"/>
          <w:szCs w:val="16"/>
        </w:rPr>
        <w:t>tuação resultante.</w:t>
      </w:r>
    </w:p>
    <w:p w:rsidR="00F35862" w:rsidRPr="00E45920" w:rsidRDefault="00F35862" w:rsidP="00E45920">
      <w:pPr>
        <w:pStyle w:val="ListParagraph"/>
        <w:spacing w:after="0" w:line="240" w:lineRule="auto"/>
        <w:ind w:left="308" w:hanging="308"/>
        <w:contextualSpacing w:val="0"/>
        <w:jc w:val="center"/>
        <w:rPr>
          <w:rFonts w:cstheme="minorHAnsi"/>
          <w:sz w:val="16"/>
          <w:szCs w:val="16"/>
        </w:rPr>
      </w:pPr>
    </w:p>
    <w:p w:rsidR="00D25D7A" w:rsidRPr="00E45920" w:rsidRDefault="00D25D7A" w:rsidP="00E45920">
      <w:pPr>
        <w:pStyle w:val="ListParagraph"/>
        <w:spacing w:after="0" w:line="240" w:lineRule="auto"/>
        <w:ind w:left="308" w:hanging="308"/>
        <w:contextualSpacing w:val="0"/>
        <w:jc w:val="center"/>
        <w:rPr>
          <w:rFonts w:cstheme="minorHAnsi"/>
          <w:sz w:val="16"/>
          <w:szCs w:val="16"/>
        </w:rPr>
      </w:pPr>
    </w:p>
    <w:p w:rsidR="00EF5ED3" w:rsidRDefault="00A109F7" w:rsidP="00D25D7A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 w:rsidRPr="0072436C"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G</w:t>
      </w:r>
      <w:r>
        <w:rPr>
          <w:rFonts w:eastAsia="Times New Roman" w:cstheme="minorHAnsi"/>
          <w:b/>
          <w:color w:val="000000" w:themeColor="text1"/>
          <w:sz w:val="16"/>
          <w:szCs w:val="16"/>
          <w:lang w:eastAsia="pt-PT"/>
        </w:rPr>
        <w:t>RUPO</w:t>
      </w:r>
      <w:r w:rsidR="00EF5ED3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III</w:t>
      </w:r>
    </w:p>
    <w:p w:rsidR="00EF5ED3" w:rsidRPr="00D25D7A" w:rsidRDefault="00EF5ED3" w:rsidP="00EF5ED3">
      <w:pPr>
        <w:tabs>
          <w:tab w:val="left" w:pos="426"/>
        </w:tabs>
        <w:spacing w:after="0" w:line="240" w:lineRule="auto"/>
        <w:ind w:left="266" w:hanging="266"/>
        <w:jc w:val="both"/>
        <w:rPr>
          <w:spacing w:val="-2"/>
          <w:sz w:val="16"/>
          <w:szCs w:val="16"/>
        </w:rPr>
      </w:pPr>
      <w:r w:rsidRPr="00D25D7A">
        <w:rPr>
          <w:b/>
          <w:spacing w:val="-2"/>
          <w:sz w:val="16"/>
          <w:szCs w:val="16"/>
        </w:rPr>
        <w:t>1.1</w:t>
      </w:r>
      <w:r w:rsidRPr="00D25D7A">
        <w:rPr>
          <w:spacing w:val="-2"/>
          <w:sz w:val="16"/>
          <w:szCs w:val="16"/>
        </w:rPr>
        <w:t xml:space="preserve"> Saldo da Balança de Bens = Valor das exportações – Valor das importações</w:t>
      </w:r>
    </w:p>
    <w:p w:rsidR="00EF5ED3" w:rsidRPr="005D1ECE" w:rsidRDefault="00E45920" w:rsidP="00EF5ED3">
      <w:pPr>
        <w:tabs>
          <w:tab w:val="left" w:pos="426"/>
        </w:tabs>
        <w:spacing w:after="0" w:line="240" w:lineRule="auto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–</w:t>
      </w:r>
      <w:r w:rsidR="00EF5ED3" w:rsidRPr="005D1ECE">
        <w:rPr>
          <w:sz w:val="16"/>
          <w:szCs w:val="16"/>
        </w:rPr>
        <w:t>2000</w:t>
      </w:r>
      <w:proofErr w:type="gramEnd"/>
      <w:r w:rsidR="00EF5ED3" w:rsidRPr="005D1ECE">
        <w:rPr>
          <w:sz w:val="16"/>
          <w:szCs w:val="16"/>
        </w:rPr>
        <w:t xml:space="preserve"> = 2000 </w:t>
      </w:r>
      <w:r>
        <w:rPr>
          <w:sz w:val="16"/>
          <w:szCs w:val="16"/>
        </w:rPr>
        <w:t>–</w:t>
      </w:r>
      <w:r w:rsidR="00EF5ED3" w:rsidRPr="005D1ECE">
        <w:rPr>
          <w:sz w:val="16"/>
          <w:szCs w:val="16"/>
        </w:rPr>
        <w:t xml:space="preserve"> Valor das importações</w:t>
      </w:r>
    </w:p>
    <w:p w:rsidR="00EF5ED3" w:rsidRPr="005D1ECE" w:rsidRDefault="00EF5ED3" w:rsidP="00E45920">
      <w:pPr>
        <w:tabs>
          <w:tab w:val="left" w:pos="426"/>
        </w:tabs>
        <w:spacing w:after="0" w:line="240" w:lineRule="auto"/>
        <w:ind w:left="238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Valor das importações = 4 000 milhões de </w:t>
      </w:r>
      <w:proofErr w:type="spellStart"/>
      <w:r w:rsidRPr="005D1ECE">
        <w:rPr>
          <w:sz w:val="16"/>
          <w:szCs w:val="16"/>
        </w:rPr>
        <w:t>u.m</w:t>
      </w:r>
      <w:proofErr w:type="spellEnd"/>
      <w:r w:rsidRPr="005D1ECE">
        <w:rPr>
          <w:sz w:val="16"/>
          <w:szCs w:val="16"/>
        </w:rPr>
        <w:t>.</w:t>
      </w:r>
    </w:p>
    <w:p w:rsidR="00EF5ED3" w:rsidRPr="005D1ECE" w:rsidRDefault="00EF5ED3" w:rsidP="00EF5ED3">
      <w:pPr>
        <w:tabs>
          <w:tab w:val="left" w:pos="426"/>
        </w:tabs>
        <w:spacing w:after="0" w:line="240" w:lineRule="auto"/>
        <w:jc w:val="both"/>
        <w:rPr>
          <w:sz w:val="16"/>
          <w:szCs w:val="16"/>
        </w:rPr>
      </w:pPr>
      <w:r w:rsidRPr="00E45920">
        <w:rPr>
          <w:b/>
          <w:sz w:val="16"/>
          <w:szCs w:val="16"/>
        </w:rPr>
        <w:t>1.2</w:t>
      </w:r>
      <w:r w:rsidR="00D25D7A" w:rsidRPr="00E45920">
        <w:rPr>
          <w:b/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Taxa de cobertura = </w:t>
      </w:r>
      <w:r w:rsidRPr="005D1ECE">
        <w:rPr>
          <w:sz w:val="16"/>
          <w:szCs w:val="16"/>
          <w:u w:val="single"/>
        </w:rPr>
        <w:t>Valor das exportações</w:t>
      </w:r>
      <w:r w:rsidR="00E45920">
        <w:rPr>
          <w:sz w:val="16"/>
          <w:szCs w:val="16"/>
          <w:u w:val="single"/>
        </w:rPr>
        <w:t xml:space="preserve"> </w:t>
      </w:r>
      <w:r w:rsidR="00E45920">
        <w:rPr>
          <w:rFonts w:cstheme="minorHAnsi"/>
          <w:sz w:val="16"/>
          <w:szCs w:val="16"/>
          <w:u w:val="single"/>
        </w:rPr>
        <w:t>×</w:t>
      </w:r>
      <w:r w:rsidR="00E45920">
        <w:rPr>
          <w:sz w:val="16"/>
          <w:szCs w:val="16"/>
          <w:u w:val="single"/>
        </w:rPr>
        <w:t xml:space="preserve"> 100</w:t>
      </w:r>
      <w:r w:rsidRPr="005D1ECE">
        <w:rPr>
          <w:sz w:val="16"/>
          <w:szCs w:val="16"/>
          <w:u w:val="single"/>
        </w:rPr>
        <w:t xml:space="preserve"> </w:t>
      </w:r>
      <w:r w:rsidRPr="005D1ECE">
        <w:rPr>
          <w:sz w:val="16"/>
          <w:szCs w:val="16"/>
        </w:rPr>
        <w:t xml:space="preserve">= </w:t>
      </w:r>
      <w:r w:rsidR="00E45920">
        <w:rPr>
          <w:sz w:val="16"/>
          <w:szCs w:val="16"/>
          <w:u w:val="single"/>
        </w:rPr>
        <w:t>2</w:t>
      </w:r>
      <w:r w:rsidRPr="005D1ECE">
        <w:rPr>
          <w:sz w:val="16"/>
          <w:szCs w:val="16"/>
          <w:u w:val="single"/>
        </w:rPr>
        <w:t>000</w:t>
      </w:r>
      <w:r w:rsidRPr="005D1ECE">
        <w:rPr>
          <w:sz w:val="16"/>
          <w:szCs w:val="16"/>
        </w:rPr>
        <w:t xml:space="preserve"> </w:t>
      </w:r>
      <w:r>
        <w:rPr>
          <w:sz w:val="16"/>
          <w:szCs w:val="16"/>
        </w:rPr>
        <w:t>×</w:t>
      </w:r>
      <w:r w:rsidRPr="005D1ECE">
        <w:rPr>
          <w:sz w:val="16"/>
          <w:szCs w:val="16"/>
        </w:rPr>
        <w:t xml:space="preserve"> 100 = 50%</w:t>
      </w:r>
    </w:p>
    <w:p w:rsidR="00EF5ED3" w:rsidRPr="005D1ECE" w:rsidRDefault="00E45920" w:rsidP="00E45920">
      <w:pPr>
        <w:tabs>
          <w:tab w:val="left" w:pos="1568"/>
        </w:tabs>
        <w:spacing w:after="0" w:line="240" w:lineRule="auto"/>
        <w:ind w:left="238"/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</w:t>
      </w:r>
      <w:r w:rsidR="00EF5ED3" w:rsidRPr="005D1ECE">
        <w:rPr>
          <w:sz w:val="16"/>
          <w:szCs w:val="16"/>
        </w:rPr>
        <w:t xml:space="preserve">Valor das </w:t>
      </w:r>
      <w:proofErr w:type="gramStart"/>
      <w:r w:rsidR="00EF5ED3" w:rsidRPr="005D1ECE">
        <w:rPr>
          <w:sz w:val="16"/>
          <w:szCs w:val="16"/>
        </w:rPr>
        <w:t xml:space="preserve">importações     </w:t>
      </w:r>
      <w:r w:rsidR="00EF5ED3">
        <w:rPr>
          <w:sz w:val="16"/>
          <w:szCs w:val="16"/>
        </w:rPr>
        <w:t xml:space="preserve">  </w:t>
      </w:r>
      <w:r>
        <w:rPr>
          <w:sz w:val="16"/>
          <w:szCs w:val="16"/>
        </w:rPr>
        <w:t>4</w:t>
      </w:r>
      <w:r w:rsidR="00EF5ED3" w:rsidRPr="005D1ECE">
        <w:rPr>
          <w:sz w:val="16"/>
          <w:szCs w:val="16"/>
        </w:rPr>
        <w:t>000</w:t>
      </w:r>
      <w:proofErr w:type="gramEnd"/>
    </w:p>
    <w:p w:rsidR="00EF5ED3" w:rsidRPr="005D1ECE" w:rsidRDefault="00EF5ED3" w:rsidP="00EF5ED3">
      <w:pPr>
        <w:tabs>
          <w:tab w:val="left" w:pos="426"/>
        </w:tabs>
        <w:spacing w:after="0" w:line="240" w:lineRule="auto"/>
        <w:jc w:val="both"/>
        <w:rPr>
          <w:sz w:val="16"/>
          <w:szCs w:val="16"/>
        </w:rPr>
      </w:pPr>
      <w:r w:rsidRPr="00D25D7A">
        <w:rPr>
          <w:b/>
          <w:sz w:val="16"/>
          <w:szCs w:val="16"/>
        </w:rPr>
        <w:t>1.3</w:t>
      </w:r>
      <w:r w:rsidR="00D25D7A">
        <w:rPr>
          <w:sz w:val="16"/>
          <w:szCs w:val="16"/>
        </w:rPr>
        <w:t xml:space="preserve"> </w:t>
      </w:r>
      <w:r w:rsidRPr="00EF5ED3">
        <w:rPr>
          <w:spacing w:val="-4"/>
          <w:sz w:val="16"/>
          <w:szCs w:val="16"/>
        </w:rPr>
        <w:t xml:space="preserve">Saldo da Balança de Bens e Serviços = </w:t>
      </w:r>
      <w:r w:rsidR="00E45920">
        <w:rPr>
          <w:spacing w:val="-4"/>
          <w:sz w:val="16"/>
          <w:szCs w:val="16"/>
        </w:rPr>
        <w:t>–</w:t>
      </w:r>
      <w:proofErr w:type="gramStart"/>
      <w:r w:rsidRPr="00EF5ED3">
        <w:rPr>
          <w:spacing w:val="-4"/>
          <w:sz w:val="16"/>
          <w:szCs w:val="16"/>
        </w:rPr>
        <w:t>2000</w:t>
      </w:r>
      <w:proofErr w:type="gramEnd"/>
      <w:r w:rsidRPr="00EF5ED3">
        <w:rPr>
          <w:spacing w:val="-4"/>
          <w:sz w:val="16"/>
          <w:szCs w:val="16"/>
        </w:rPr>
        <w:t xml:space="preserve"> + 2500 = +500 milhões de </w:t>
      </w:r>
      <w:proofErr w:type="spellStart"/>
      <w:r w:rsidRPr="00EF5ED3">
        <w:rPr>
          <w:spacing w:val="-4"/>
          <w:sz w:val="16"/>
          <w:szCs w:val="16"/>
        </w:rPr>
        <w:t>u.m</w:t>
      </w:r>
      <w:proofErr w:type="spellEnd"/>
      <w:r w:rsidRPr="00EF5ED3">
        <w:rPr>
          <w:spacing w:val="-4"/>
          <w:sz w:val="16"/>
          <w:szCs w:val="16"/>
        </w:rPr>
        <w:t>.</w:t>
      </w:r>
    </w:p>
    <w:p w:rsidR="00EF5ED3" w:rsidRDefault="00EF5ED3" w:rsidP="00E45920">
      <w:pPr>
        <w:pStyle w:val="ListParagraph"/>
        <w:spacing w:after="0" w:line="240" w:lineRule="auto"/>
        <w:ind w:left="252"/>
        <w:contextualSpacing w:val="0"/>
        <w:jc w:val="both"/>
        <w:rPr>
          <w:spacing w:val="-4"/>
          <w:sz w:val="16"/>
          <w:szCs w:val="16"/>
        </w:rPr>
      </w:pPr>
      <w:r w:rsidRPr="00EF5ED3">
        <w:rPr>
          <w:spacing w:val="-4"/>
          <w:sz w:val="16"/>
          <w:szCs w:val="16"/>
        </w:rPr>
        <w:t xml:space="preserve">Saldo da Balança de Bens e Serviços / PIB </w:t>
      </w:r>
      <w:r w:rsidR="00E45920">
        <w:rPr>
          <w:sz w:val="16"/>
          <w:szCs w:val="16"/>
        </w:rPr>
        <w:t>×</w:t>
      </w:r>
      <w:r w:rsidRPr="00EF5ED3">
        <w:rPr>
          <w:spacing w:val="-4"/>
          <w:sz w:val="16"/>
          <w:szCs w:val="16"/>
        </w:rPr>
        <w:t xml:space="preserve"> 100 = 500 / 17 000 </w:t>
      </w:r>
      <w:r w:rsidR="00E45920">
        <w:rPr>
          <w:sz w:val="16"/>
          <w:szCs w:val="16"/>
        </w:rPr>
        <w:t>×</w:t>
      </w:r>
      <w:r w:rsidRPr="00EF5ED3">
        <w:rPr>
          <w:spacing w:val="-4"/>
          <w:sz w:val="16"/>
          <w:szCs w:val="16"/>
        </w:rPr>
        <w:t xml:space="preserve"> 100 = 2,9%</w:t>
      </w:r>
    </w:p>
    <w:p w:rsidR="00CF3101" w:rsidRPr="00CF3101" w:rsidRDefault="00CF3101" w:rsidP="00E45920">
      <w:pPr>
        <w:pStyle w:val="ListParagraph"/>
        <w:spacing w:before="120" w:after="0" w:line="240" w:lineRule="auto"/>
        <w:ind w:left="0"/>
        <w:contextualSpacing w:val="0"/>
        <w:jc w:val="both"/>
        <w:rPr>
          <w:b/>
          <w:spacing w:val="-4"/>
          <w:sz w:val="16"/>
          <w:szCs w:val="16"/>
        </w:rPr>
      </w:pPr>
      <w:r w:rsidRPr="00CF3101">
        <w:rPr>
          <w:b/>
          <w:spacing w:val="-4"/>
          <w:sz w:val="16"/>
          <w:szCs w:val="16"/>
        </w:rPr>
        <w:t xml:space="preserve">2. </w:t>
      </w:r>
    </w:p>
    <w:tbl>
      <w:tblPr>
        <w:tblStyle w:val="TableGrid"/>
        <w:tblW w:w="3458" w:type="dxa"/>
        <w:tblInd w:w="85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041"/>
        <w:gridCol w:w="1417"/>
      </w:tblGrid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Corrente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b/>
                <w:color w:val="000000" w:themeColor="text1"/>
                <w:sz w:val="16"/>
                <w:szCs w:val="16"/>
              </w:rPr>
            </w:pPr>
            <w:r w:rsidRPr="002B158D">
              <w:rPr>
                <w:b/>
                <w:color w:val="000000" w:themeColor="text1"/>
                <w:sz w:val="16"/>
                <w:szCs w:val="16"/>
              </w:rPr>
              <w:t xml:space="preserve">+6000 </w:t>
            </w:r>
            <w:proofErr w:type="spellStart"/>
            <w:proofErr w:type="gramStart"/>
            <w:r w:rsidRPr="002B158D">
              <w:rPr>
                <w:b/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b/>
                <w:color w:val="000000" w:themeColor="text1"/>
                <w:sz w:val="16"/>
                <w:szCs w:val="16"/>
              </w:rPr>
              <w:t>.</w:t>
            </w:r>
            <w:proofErr w:type="gramEnd"/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de Bens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color w:val="000000" w:themeColor="text1"/>
                <w:sz w:val="16"/>
                <w:szCs w:val="16"/>
              </w:rPr>
            </w:pPr>
            <w:proofErr w:type="gramStart"/>
            <w:r w:rsidRPr="002B158D">
              <w:rPr>
                <w:color w:val="000000" w:themeColor="text1"/>
                <w:sz w:val="16"/>
                <w:szCs w:val="16"/>
              </w:rPr>
              <w:t>–2000</w:t>
            </w:r>
            <w:proofErr w:type="gramEnd"/>
            <w:r w:rsidRPr="002B158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B158D">
              <w:rPr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color w:val="000000" w:themeColor="text1"/>
                <w:sz w:val="16"/>
                <w:szCs w:val="16"/>
              </w:rPr>
              <w:t>.</w:t>
            </w:r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de Serviços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color w:val="000000" w:themeColor="text1"/>
                <w:sz w:val="16"/>
                <w:szCs w:val="16"/>
              </w:rPr>
            </w:pPr>
            <w:r w:rsidRPr="002B158D">
              <w:rPr>
                <w:color w:val="000000" w:themeColor="text1"/>
                <w:sz w:val="16"/>
                <w:szCs w:val="16"/>
              </w:rPr>
              <w:t xml:space="preserve">+7000 </w:t>
            </w:r>
            <w:proofErr w:type="spellStart"/>
            <w:proofErr w:type="gramStart"/>
            <w:r w:rsidRPr="002B158D">
              <w:rPr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color w:val="000000" w:themeColor="text1"/>
                <w:sz w:val="16"/>
                <w:szCs w:val="16"/>
              </w:rPr>
              <w:t>.</w:t>
            </w:r>
            <w:proofErr w:type="gramEnd"/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de Rendimentos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E45920">
            <w:pPr>
              <w:tabs>
                <w:tab w:val="left" w:pos="426"/>
              </w:tabs>
              <w:rPr>
                <w:color w:val="000000" w:themeColor="text1"/>
                <w:sz w:val="16"/>
                <w:szCs w:val="16"/>
              </w:rPr>
            </w:pPr>
            <w:proofErr w:type="gramStart"/>
            <w:r w:rsidRPr="002B158D">
              <w:rPr>
                <w:color w:val="000000" w:themeColor="text1"/>
                <w:sz w:val="16"/>
                <w:szCs w:val="16"/>
              </w:rPr>
              <w:t>–1000</w:t>
            </w:r>
            <w:proofErr w:type="gramEnd"/>
            <w:r w:rsidRPr="002B158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B158D">
              <w:rPr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color w:val="000000" w:themeColor="text1"/>
                <w:sz w:val="16"/>
                <w:szCs w:val="16"/>
              </w:rPr>
              <w:t>.</w:t>
            </w:r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de Transferências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color w:val="000000" w:themeColor="text1"/>
                <w:sz w:val="16"/>
                <w:szCs w:val="16"/>
              </w:rPr>
            </w:pPr>
            <w:r w:rsidRPr="002B158D">
              <w:rPr>
                <w:color w:val="000000" w:themeColor="text1"/>
                <w:sz w:val="16"/>
                <w:szCs w:val="16"/>
              </w:rPr>
              <w:t xml:space="preserve">+2000 </w:t>
            </w:r>
            <w:proofErr w:type="spellStart"/>
            <w:proofErr w:type="gramStart"/>
            <w:r w:rsidRPr="002B158D">
              <w:rPr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color w:val="000000" w:themeColor="text1"/>
                <w:sz w:val="16"/>
                <w:szCs w:val="16"/>
              </w:rPr>
              <w:t>.</w:t>
            </w:r>
            <w:proofErr w:type="gramEnd"/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de Capital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158D">
              <w:rPr>
                <w:b/>
                <w:color w:val="000000" w:themeColor="text1"/>
                <w:sz w:val="16"/>
                <w:szCs w:val="16"/>
              </w:rPr>
              <w:t>–4000</w:t>
            </w:r>
            <w:proofErr w:type="gramEnd"/>
            <w:r w:rsidRPr="002B158D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B158D">
              <w:rPr>
                <w:b/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F86A86" w:rsidTr="00A109F7">
        <w:tc>
          <w:tcPr>
            <w:tcW w:w="2041" w:type="dxa"/>
            <w:vAlign w:val="center"/>
          </w:tcPr>
          <w:p w:rsidR="00F86A86" w:rsidRPr="005D1ECE" w:rsidRDefault="00F86A86" w:rsidP="00CF3101">
            <w:pPr>
              <w:tabs>
                <w:tab w:val="left" w:pos="426"/>
              </w:tabs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Balança Financeira</w:t>
            </w:r>
          </w:p>
        </w:tc>
        <w:tc>
          <w:tcPr>
            <w:tcW w:w="1417" w:type="dxa"/>
            <w:vAlign w:val="center"/>
          </w:tcPr>
          <w:p w:rsidR="00F86A86" w:rsidRPr="002B158D" w:rsidRDefault="00F86A86" w:rsidP="00CF3101">
            <w:pPr>
              <w:tabs>
                <w:tab w:val="left" w:pos="426"/>
              </w:tabs>
              <w:rPr>
                <w:b/>
                <w:color w:val="000000" w:themeColor="text1"/>
                <w:sz w:val="16"/>
                <w:szCs w:val="16"/>
              </w:rPr>
            </w:pPr>
            <w:proofErr w:type="gramStart"/>
            <w:r w:rsidRPr="002B158D">
              <w:rPr>
                <w:b/>
                <w:color w:val="000000" w:themeColor="text1"/>
                <w:sz w:val="16"/>
                <w:szCs w:val="16"/>
              </w:rPr>
              <w:t>–2000</w:t>
            </w:r>
            <w:proofErr w:type="gramEnd"/>
            <w:r w:rsidRPr="002B158D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2B158D">
              <w:rPr>
                <w:b/>
                <w:color w:val="000000" w:themeColor="text1"/>
                <w:sz w:val="16"/>
                <w:szCs w:val="16"/>
              </w:rPr>
              <w:t>u.m</w:t>
            </w:r>
            <w:proofErr w:type="spellEnd"/>
            <w:r w:rsidRPr="002B158D">
              <w:rPr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:rsidR="00F86A86" w:rsidRDefault="00B36627" w:rsidP="00F86A86">
      <w:pPr>
        <w:tabs>
          <w:tab w:val="left" w:pos="426"/>
        </w:tabs>
        <w:spacing w:before="200" w:after="0" w:line="240" w:lineRule="auto"/>
        <w:ind w:left="252" w:hanging="252"/>
        <w:rPr>
          <w:sz w:val="16"/>
          <w:szCs w:val="16"/>
        </w:rPr>
      </w:pPr>
      <w:r w:rsidRPr="00F86A86">
        <w:rPr>
          <w:b/>
          <w:sz w:val="16"/>
          <w:szCs w:val="16"/>
        </w:rPr>
        <w:t>2.1</w:t>
      </w:r>
      <w:r w:rsidR="00F86A86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Capacidade de financiamento = 2000 </w:t>
      </w:r>
      <w:proofErr w:type="spellStart"/>
      <w:r w:rsidRPr="005D1ECE">
        <w:rPr>
          <w:sz w:val="16"/>
          <w:szCs w:val="16"/>
        </w:rPr>
        <w:t>u.m</w:t>
      </w:r>
      <w:proofErr w:type="spellEnd"/>
      <w:r w:rsidRPr="005D1ECE">
        <w:rPr>
          <w:sz w:val="16"/>
          <w:szCs w:val="16"/>
        </w:rPr>
        <w:t xml:space="preserve">. </w:t>
      </w:r>
    </w:p>
    <w:p w:rsidR="00B36627" w:rsidRPr="005D1ECE" w:rsidRDefault="00B36627" w:rsidP="00F86A86">
      <w:pPr>
        <w:tabs>
          <w:tab w:val="left" w:pos="426"/>
        </w:tabs>
        <w:spacing w:after="0" w:line="240" w:lineRule="auto"/>
        <w:ind w:left="252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= Simétrico do saldo da Balança Financeira </w:t>
      </w:r>
    </w:p>
    <w:p w:rsidR="00B36627" w:rsidRPr="005D1ECE" w:rsidRDefault="00B36627" w:rsidP="00F86A86">
      <w:pPr>
        <w:tabs>
          <w:tab w:val="left" w:pos="426"/>
        </w:tabs>
        <w:spacing w:after="0" w:line="240" w:lineRule="auto"/>
        <w:ind w:left="252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Saldo da Balança Financeira = </w:t>
      </w:r>
      <w:r w:rsidR="00F86A86">
        <w:rPr>
          <w:sz w:val="16"/>
          <w:szCs w:val="16"/>
        </w:rPr>
        <w:t>–</w:t>
      </w:r>
      <w:proofErr w:type="gramStart"/>
      <w:r w:rsidRPr="005D1ECE">
        <w:rPr>
          <w:sz w:val="16"/>
          <w:szCs w:val="16"/>
        </w:rPr>
        <w:t>2000</w:t>
      </w:r>
      <w:proofErr w:type="gramEnd"/>
      <w:r w:rsidRPr="005D1ECE"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u.m</w:t>
      </w:r>
      <w:proofErr w:type="spellEnd"/>
      <w:r w:rsidRPr="005D1ECE">
        <w:rPr>
          <w:sz w:val="16"/>
          <w:szCs w:val="16"/>
        </w:rPr>
        <w:t>.</w:t>
      </w:r>
    </w:p>
    <w:p w:rsidR="00B36627" w:rsidRPr="005D1ECE" w:rsidRDefault="00B36627" w:rsidP="00F86A86">
      <w:pPr>
        <w:tabs>
          <w:tab w:val="left" w:pos="426"/>
        </w:tabs>
        <w:spacing w:after="0" w:line="240" w:lineRule="auto"/>
        <w:ind w:left="252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Saldo da Balança Corrente = </w:t>
      </w:r>
      <w:r w:rsidR="00F86A86">
        <w:rPr>
          <w:sz w:val="16"/>
          <w:szCs w:val="16"/>
        </w:rPr>
        <w:t>–</w:t>
      </w:r>
      <w:proofErr w:type="gramStart"/>
      <w:r w:rsidRPr="005D1ECE">
        <w:rPr>
          <w:sz w:val="16"/>
          <w:szCs w:val="16"/>
        </w:rPr>
        <w:t>2000</w:t>
      </w:r>
      <w:proofErr w:type="gramEnd"/>
      <w:r w:rsidRPr="005D1ECE">
        <w:rPr>
          <w:sz w:val="16"/>
          <w:szCs w:val="16"/>
        </w:rPr>
        <w:t xml:space="preserve"> + 7000 – 1000 + 2000 = 6000 </w:t>
      </w:r>
      <w:proofErr w:type="spellStart"/>
      <w:r w:rsidRPr="005D1ECE">
        <w:rPr>
          <w:sz w:val="16"/>
          <w:szCs w:val="16"/>
        </w:rPr>
        <w:t>u.m</w:t>
      </w:r>
      <w:proofErr w:type="spellEnd"/>
      <w:r w:rsidRPr="005D1ECE">
        <w:rPr>
          <w:sz w:val="16"/>
          <w:szCs w:val="16"/>
        </w:rPr>
        <w:t>.</w:t>
      </w:r>
    </w:p>
    <w:p w:rsidR="00B36627" w:rsidRPr="005D1ECE" w:rsidRDefault="00B36627" w:rsidP="00A109F7">
      <w:pPr>
        <w:tabs>
          <w:tab w:val="left" w:pos="426"/>
        </w:tabs>
        <w:spacing w:after="0" w:line="240" w:lineRule="auto"/>
        <w:ind w:left="2338" w:hanging="2086"/>
        <w:rPr>
          <w:sz w:val="16"/>
          <w:szCs w:val="16"/>
        </w:rPr>
      </w:pPr>
      <w:r w:rsidRPr="005D1ECE">
        <w:rPr>
          <w:sz w:val="16"/>
          <w:szCs w:val="16"/>
        </w:rPr>
        <w:t xml:space="preserve">Saldo </w:t>
      </w:r>
      <w:r w:rsidR="00A109F7">
        <w:rPr>
          <w:sz w:val="16"/>
          <w:szCs w:val="16"/>
        </w:rPr>
        <w:t xml:space="preserve">da </w:t>
      </w:r>
      <w:r w:rsidRPr="005D1ECE">
        <w:rPr>
          <w:sz w:val="16"/>
          <w:szCs w:val="16"/>
        </w:rPr>
        <w:t xml:space="preserve">Balança Financeira = </w:t>
      </w:r>
      <w:r w:rsidR="00F86A86">
        <w:rPr>
          <w:sz w:val="16"/>
          <w:szCs w:val="16"/>
        </w:rPr>
        <w:t>–</w:t>
      </w:r>
      <w:proofErr w:type="gramStart"/>
      <w:r w:rsidRPr="005D1ECE">
        <w:rPr>
          <w:sz w:val="16"/>
          <w:szCs w:val="16"/>
        </w:rPr>
        <w:t>(Saldo</w:t>
      </w:r>
      <w:proofErr w:type="gramEnd"/>
      <w:r w:rsidRPr="005D1ECE">
        <w:rPr>
          <w:sz w:val="16"/>
          <w:szCs w:val="16"/>
        </w:rPr>
        <w:t xml:space="preserve"> da Balança Corrente + </w:t>
      </w:r>
      <w:r w:rsidR="00FE451E">
        <w:rPr>
          <w:sz w:val="16"/>
          <w:szCs w:val="16"/>
        </w:rPr>
        <w:br/>
        <w:t xml:space="preserve">Saldo da </w:t>
      </w:r>
      <w:r w:rsidRPr="005D1ECE">
        <w:rPr>
          <w:sz w:val="16"/>
          <w:szCs w:val="16"/>
        </w:rPr>
        <w:t>Balança de Capital)</w:t>
      </w:r>
    </w:p>
    <w:p w:rsidR="00B36627" w:rsidRPr="005D1ECE" w:rsidRDefault="00B36627" w:rsidP="00F86A86">
      <w:pPr>
        <w:tabs>
          <w:tab w:val="left" w:pos="426"/>
        </w:tabs>
        <w:spacing w:after="0" w:line="240" w:lineRule="auto"/>
        <w:ind w:left="252"/>
        <w:jc w:val="both"/>
        <w:rPr>
          <w:sz w:val="16"/>
          <w:szCs w:val="16"/>
        </w:rPr>
      </w:pPr>
      <w:r w:rsidRPr="00B36627">
        <w:rPr>
          <w:sz w:val="16"/>
          <w:szCs w:val="16"/>
        </w:rPr>
        <w:t>Saldo da Balança de Capital</w:t>
      </w:r>
      <w:r w:rsidRPr="005D1ECE">
        <w:rPr>
          <w:sz w:val="16"/>
          <w:szCs w:val="16"/>
        </w:rPr>
        <w:t xml:space="preserve"> = </w:t>
      </w:r>
      <w:r w:rsidR="00F86A86">
        <w:rPr>
          <w:sz w:val="16"/>
          <w:szCs w:val="16"/>
        </w:rPr>
        <w:t>–</w:t>
      </w:r>
      <w:proofErr w:type="gramStart"/>
      <w:r w:rsidR="00B73288">
        <w:rPr>
          <w:sz w:val="16"/>
          <w:szCs w:val="16"/>
        </w:rPr>
        <w:t>4</w:t>
      </w:r>
      <w:r w:rsidRPr="005D1ECE">
        <w:rPr>
          <w:sz w:val="16"/>
          <w:szCs w:val="16"/>
        </w:rPr>
        <w:t>000</w:t>
      </w:r>
      <w:proofErr w:type="gramEnd"/>
      <w:r w:rsidRPr="005D1ECE">
        <w:rPr>
          <w:sz w:val="16"/>
          <w:szCs w:val="16"/>
        </w:rPr>
        <w:t xml:space="preserve"> </w:t>
      </w:r>
      <w:proofErr w:type="spellStart"/>
      <w:r w:rsidRPr="005D1ECE">
        <w:rPr>
          <w:sz w:val="16"/>
          <w:szCs w:val="16"/>
        </w:rPr>
        <w:t>u.m</w:t>
      </w:r>
      <w:proofErr w:type="spellEnd"/>
      <w:r w:rsidRPr="005D1ECE">
        <w:rPr>
          <w:sz w:val="16"/>
          <w:szCs w:val="16"/>
        </w:rPr>
        <w:t>.</w:t>
      </w:r>
    </w:p>
    <w:p w:rsidR="00B36627" w:rsidRDefault="00B36627" w:rsidP="00F86A86">
      <w:pPr>
        <w:tabs>
          <w:tab w:val="left" w:pos="426"/>
        </w:tabs>
        <w:spacing w:before="120" w:after="0" w:line="240" w:lineRule="auto"/>
        <w:jc w:val="both"/>
        <w:rPr>
          <w:sz w:val="16"/>
          <w:szCs w:val="16"/>
        </w:rPr>
      </w:pPr>
      <w:r w:rsidRPr="00F86A86">
        <w:rPr>
          <w:b/>
          <w:sz w:val="16"/>
          <w:szCs w:val="16"/>
        </w:rPr>
        <w:t>3.1</w:t>
      </w:r>
      <w:r w:rsidR="00F86A86">
        <w:rPr>
          <w:sz w:val="16"/>
          <w:szCs w:val="16"/>
        </w:rPr>
        <w:t xml:space="preserve"> </w:t>
      </w:r>
      <w:proofErr w:type="gramStart"/>
      <w:r w:rsidRPr="005D1ECE">
        <w:rPr>
          <w:sz w:val="16"/>
          <w:szCs w:val="16"/>
        </w:rPr>
        <w:t>e</w:t>
      </w:r>
      <w:proofErr w:type="gramEnd"/>
      <w:r w:rsidRPr="005D1ECE">
        <w:rPr>
          <w:sz w:val="16"/>
          <w:szCs w:val="16"/>
        </w:rPr>
        <w:t xml:space="preserve"> </w:t>
      </w:r>
      <w:r w:rsidRPr="00F86A86">
        <w:rPr>
          <w:b/>
          <w:sz w:val="16"/>
          <w:szCs w:val="16"/>
        </w:rPr>
        <w:t>3.2</w:t>
      </w:r>
      <w:r w:rsidR="00F86A86" w:rsidRPr="00F86A86">
        <w:rPr>
          <w:b/>
          <w:sz w:val="16"/>
          <w:szCs w:val="16"/>
        </w:rPr>
        <w:t xml:space="preserve"> </w:t>
      </w:r>
    </w:p>
    <w:p w:rsidR="00A67166" w:rsidRPr="005D1ECE" w:rsidRDefault="00F86A86" w:rsidP="00450DB4">
      <w:pPr>
        <w:tabs>
          <w:tab w:val="left" w:pos="426"/>
        </w:tabs>
        <w:spacing w:before="60" w:after="60" w:line="240" w:lineRule="auto"/>
        <w:ind w:left="574"/>
        <w:jc w:val="both"/>
        <w:rPr>
          <w:sz w:val="16"/>
          <w:szCs w:val="16"/>
        </w:rPr>
      </w:pPr>
      <w:r>
        <w:rPr>
          <w:sz w:val="16"/>
          <w:szCs w:val="16"/>
        </w:rPr>
        <w:t>Hipótese I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69"/>
        <w:gridCol w:w="1370"/>
        <w:gridCol w:w="1370"/>
      </w:tblGrid>
      <w:tr w:rsidR="00A67166" w:rsidTr="00A67166">
        <w:tc>
          <w:tcPr>
            <w:tcW w:w="4109" w:type="dxa"/>
            <w:gridSpan w:val="3"/>
            <w:shd w:val="clear" w:color="auto" w:fill="808080" w:themeFill="background1" w:themeFillShade="80"/>
          </w:tcPr>
          <w:p w:rsidR="00A67166" w:rsidRPr="00A67166" w:rsidRDefault="00A67166" w:rsidP="00A67166">
            <w:pPr>
              <w:tabs>
                <w:tab w:val="left" w:pos="426"/>
              </w:tabs>
              <w:spacing w:before="60" w:after="60"/>
              <w:jc w:val="center"/>
              <w:rPr>
                <w:b/>
                <w:sz w:val="16"/>
                <w:szCs w:val="16"/>
              </w:rPr>
            </w:pPr>
            <w:r w:rsidRPr="00A67166">
              <w:rPr>
                <w:b/>
                <w:color w:val="FFFFFF" w:themeColor="background1"/>
                <w:sz w:val="16"/>
                <w:szCs w:val="16"/>
              </w:rPr>
              <w:t>Horas de trabalho por unidade produzida</w:t>
            </w:r>
          </w:p>
        </w:tc>
      </w:tr>
      <w:tr w:rsidR="00A67166" w:rsidTr="00F86A86">
        <w:trPr>
          <w:trHeight w:val="407"/>
        </w:trPr>
        <w:tc>
          <w:tcPr>
            <w:tcW w:w="1369" w:type="dxa"/>
            <w:shd w:val="clear" w:color="auto" w:fill="D9D9D9" w:themeFill="background1" w:themeFillShade="D9"/>
          </w:tcPr>
          <w:p w:rsidR="00A67166" w:rsidRDefault="00B73288" w:rsidP="00F86A86">
            <w:pPr>
              <w:pStyle w:val="ListParagraph"/>
              <w:ind w:left="0"/>
              <w:contextualSpacing w:val="0"/>
              <w:jc w:val="right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t-PT"/>
              </w:rPr>
              <w:pict>
                <v:line id="Straight Connector 417" o:spid="_x0000_s1067" style="position:absolute;left:0;text-align:left;z-index:251966464;visibility:visible;mso-wrap-distance-left:0;mso-wrap-distance-right:0;mso-position-horizontal-relative:text;mso-position-vertical-relative:text;mso-width-relative:margin;mso-height-relative:margin" from="-4.5pt,-.2pt" to="63.2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" strokecolor="#a5a5a5 [2092]" strokeweight=".5pt"/>
              </w:pict>
            </w:r>
            <w:r w:rsidR="00A67166">
              <w:rPr>
                <w:rFonts w:cstheme="minorHAnsi"/>
                <w:b/>
                <w:spacing w:val="-4"/>
                <w:sz w:val="16"/>
                <w:szCs w:val="16"/>
              </w:rPr>
              <w:t>Bens</w:t>
            </w:r>
          </w:p>
          <w:p w:rsidR="00A67166" w:rsidRDefault="00A67166" w:rsidP="00F86A86">
            <w:pPr>
              <w:pStyle w:val="ListParagraph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Países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X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Y</w:t>
            </w:r>
          </w:p>
        </w:tc>
      </w:tr>
      <w:tr w:rsidR="00A67166" w:rsidTr="00F86A86">
        <w:trPr>
          <w:trHeight w:val="20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A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A67166" w:rsidRPr="00A67166" w:rsidRDefault="00A67166" w:rsidP="00A6716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 w:rsidRPr="00A67166">
              <w:rPr>
                <w:rFonts w:cstheme="minorHAnsi"/>
                <w:spacing w:val="-4"/>
                <w:sz w:val="16"/>
                <w:szCs w:val="16"/>
              </w:rPr>
              <w:t>7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A6716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 w:rsidRPr="00A67166">
              <w:rPr>
                <w:rFonts w:cstheme="minorHAnsi"/>
                <w:spacing w:val="-4"/>
                <w:sz w:val="16"/>
                <w:szCs w:val="16"/>
              </w:rPr>
              <w:t>10</w:t>
            </w:r>
          </w:p>
        </w:tc>
      </w:tr>
      <w:tr w:rsidR="00A67166" w:rsidTr="00F86A86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B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A6716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 w:rsidRPr="00A67166">
              <w:rPr>
                <w:rFonts w:cstheme="minorHAnsi"/>
                <w:spacing w:val="-4"/>
                <w:sz w:val="16"/>
                <w:szCs w:val="16"/>
              </w:rPr>
              <w:t>8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A6716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 w:rsidRPr="00A67166">
              <w:rPr>
                <w:rFonts w:cstheme="minorHAnsi"/>
                <w:spacing w:val="-4"/>
                <w:sz w:val="16"/>
                <w:szCs w:val="16"/>
              </w:rPr>
              <w:t>5</w:t>
            </w:r>
          </w:p>
        </w:tc>
      </w:tr>
    </w:tbl>
    <w:p w:rsidR="00A67166" w:rsidRDefault="00A67166" w:rsidP="00450DB4">
      <w:pPr>
        <w:pStyle w:val="ListParagraph"/>
        <w:spacing w:before="120"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Neste caso, o país A tem vantagem absoluta na produção do bem X e o país B na produção do bem Y</w:t>
      </w:r>
      <w:r w:rsidR="00450DB4">
        <w:rPr>
          <w:sz w:val="16"/>
          <w:szCs w:val="16"/>
        </w:rPr>
        <w:t>.</w:t>
      </w:r>
    </w:p>
    <w:p w:rsidR="00450DB4" w:rsidRPr="005D1ECE" w:rsidRDefault="00450DB4" w:rsidP="00450DB4">
      <w:pPr>
        <w:tabs>
          <w:tab w:val="left" w:pos="426"/>
        </w:tabs>
        <w:spacing w:before="60" w:after="60" w:line="240" w:lineRule="auto"/>
        <w:ind w:left="574"/>
        <w:jc w:val="both"/>
        <w:rPr>
          <w:sz w:val="16"/>
          <w:szCs w:val="16"/>
        </w:rPr>
      </w:pPr>
      <w:r>
        <w:rPr>
          <w:sz w:val="16"/>
          <w:szCs w:val="16"/>
        </w:rPr>
        <w:t>Hipótese II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69"/>
        <w:gridCol w:w="1370"/>
        <w:gridCol w:w="1370"/>
      </w:tblGrid>
      <w:tr w:rsidR="00A67166" w:rsidTr="00A67166">
        <w:tc>
          <w:tcPr>
            <w:tcW w:w="4109" w:type="dxa"/>
            <w:gridSpan w:val="3"/>
            <w:shd w:val="clear" w:color="auto" w:fill="808080" w:themeFill="background1" w:themeFillShade="80"/>
            <w:vAlign w:val="center"/>
          </w:tcPr>
          <w:p w:rsidR="00A67166" w:rsidRPr="00A67166" w:rsidRDefault="00A67166" w:rsidP="00A67166">
            <w:pPr>
              <w:tabs>
                <w:tab w:val="left" w:pos="426"/>
              </w:tabs>
              <w:spacing w:before="60" w:after="6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A67166">
              <w:rPr>
                <w:b/>
                <w:color w:val="FFFFFF" w:themeColor="background1"/>
                <w:sz w:val="16"/>
                <w:szCs w:val="16"/>
              </w:rPr>
              <w:t>Horas de trabalho por unidade produzida</w:t>
            </w:r>
          </w:p>
        </w:tc>
      </w:tr>
      <w:tr w:rsidR="00A67166" w:rsidTr="00F86A86">
        <w:trPr>
          <w:trHeight w:val="408"/>
        </w:trPr>
        <w:tc>
          <w:tcPr>
            <w:tcW w:w="1369" w:type="dxa"/>
            <w:shd w:val="clear" w:color="auto" w:fill="D9D9D9" w:themeFill="background1" w:themeFillShade="D9"/>
          </w:tcPr>
          <w:p w:rsidR="00A67166" w:rsidRDefault="00B73288" w:rsidP="00F86A86">
            <w:pPr>
              <w:pStyle w:val="ListParagraph"/>
              <w:ind w:left="0"/>
              <w:contextualSpacing w:val="0"/>
              <w:jc w:val="right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t-PT"/>
              </w:rPr>
              <w:pict>
                <v:line id="Straight Connector 418" o:spid="_x0000_s1066" style="position:absolute;left:0;text-align:left;z-index:251970560;visibility:visible;mso-wrap-distance-left:0;mso-wrap-distance-right:0;mso-position-horizontal-relative:text;mso-position-vertical-relative:text;mso-width-relative:margin;mso-height-relative:margin" from="-4.5pt,-.2pt" to="63.2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" strokecolor="#a5a5a5 [2092]" strokeweight=".5pt"/>
              </w:pict>
            </w:r>
            <w:r w:rsidR="00A67166">
              <w:rPr>
                <w:rFonts w:cstheme="minorHAnsi"/>
                <w:b/>
                <w:spacing w:val="-4"/>
                <w:sz w:val="16"/>
                <w:szCs w:val="16"/>
              </w:rPr>
              <w:t>Bens</w:t>
            </w:r>
          </w:p>
          <w:p w:rsidR="00A67166" w:rsidRDefault="00A67166" w:rsidP="00F86A86">
            <w:pPr>
              <w:pStyle w:val="ListParagraph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Países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X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Y</w:t>
            </w:r>
          </w:p>
        </w:tc>
      </w:tr>
      <w:tr w:rsidR="00A67166" w:rsidTr="00F86A86">
        <w:tc>
          <w:tcPr>
            <w:tcW w:w="1369" w:type="dxa"/>
            <w:shd w:val="clear" w:color="auto" w:fill="D9D9D9" w:themeFill="background1" w:themeFillShade="D9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A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A67166" w:rsidRPr="00A67166" w:rsidRDefault="00A67166" w:rsidP="00A67166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10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A67166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 w:rsidRPr="00A67166">
              <w:rPr>
                <w:rFonts w:cstheme="minorHAnsi"/>
                <w:spacing w:val="-4"/>
                <w:sz w:val="16"/>
                <w:szCs w:val="16"/>
              </w:rPr>
              <w:t>1</w:t>
            </w:r>
            <w:r>
              <w:rPr>
                <w:rFonts w:cstheme="minorHAnsi"/>
                <w:spacing w:val="-4"/>
                <w:sz w:val="16"/>
                <w:szCs w:val="16"/>
              </w:rPr>
              <w:t>2</w:t>
            </w:r>
          </w:p>
        </w:tc>
      </w:tr>
      <w:tr w:rsidR="00A67166" w:rsidTr="00F86A86">
        <w:tc>
          <w:tcPr>
            <w:tcW w:w="1369" w:type="dxa"/>
            <w:shd w:val="clear" w:color="auto" w:fill="D9D9D9" w:themeFill="background1" w:themeFillShade="D9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jc w:val="both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B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1C0271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9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1C0271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8</w:t>
            </w:r>
          </w:p>
        </w:tc>
      </w:tr>
    </w:tbl>
    <w:p w:rsidR="00A67166" w:rsidRDefault="00A67166" w:rsidP="00450DB4">
      <w:pPr>
        <w:pStyle w:val="ListParagraph"/>
        <w:spacing w:before="120" w:after="12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 xml:space="preserve">Neste caso, à partida, o país B produz mais barato </w:t>
      </w:r>
      <w:r w:rsidR="00450DB4">
        <w:rPr>
          <w:sz w:val="16"/>
          <w:szCs w:val="16"/>
        </w:rPr>
        <w:t>cada um dos</w:t>
      </w:r>
      <w:r w:rsidRPr="005D1ECE">
        <w:rPr>
          <w:sz w:val="16"/>
          <w:szCs w:val="16"/>
        </w:rPr>
        <w:t xml:space="preserve"> bens. No entanto, recorrendo aos custos comparativos/relativos (custo de um bem relativamente ao outro bem), teremos:</w:t>
      </w:r>
    </w:p>
    <w:tbl>
      <w:tblPr>
        <w:tblStyle w:val="TableGrid"/>
        <w:tblW w:w="0" w:type="auto"/>
        <w:tblInd w:w="67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369"/>
        <w:gridCol w:w="1370"/>
        <w:gridCol w:w="1370"/>
      </w:tblGrid>
      <w:tr w:rsidR="00A67166" w:rsidTr="00A67166">
        <w:tc>
          <w:tcPr>
            <w:tcW w:w="4109" w:type="dxa"/>
            <w:gridSpan w:val="3"/>
            <w:shd w:val="clear" w:color="auto" w:fill="808080" w:themeFill="background1" w:themeFillShade="80"/>
            <w:vAlign w:val="center"/>
          </w:tcPr>
          <w:p w:rsidR="00A67166" w:rsidRPr="00A67166" w:rsidRDefault="00FE451E" w:rsidP="00A67166">
            <w:pPr>
              <w:tabs>
                <w:tab w:val="left" w:pos="426"/>
              </w:tabs>
              <w:spacing w:before="60" w:after="60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 xml:space="preserve">Custos comparativos* </w:t>
            </w:r>
            <w:r w:rsidR="00A67166" w:rsidRPr="00A67166">
              <w:rPr>
                <w:b/>
                <w:color w:val="FFFFFF" w:themeColor="background1"/>
                <w:sz w:val="16"/>
                <w:szCs w:val="16"/>
              </w:rPr>
              <w:t>por unidade produzida</w:t>
            </w:r>
          </w:p>
        </w:tc>
      </w:tr>
      <w:tr w:rsidR="00A67166" w:rsidTr="00F86A86">
        <w:trPr>
          <w:trHeight w:val="408"/>
        </w:trPr>
        <w:tc>
          <w:tcPr>
            <w:tcW w:w="1369" w:type="dxa"/>
            <w:shd w:val="clear" w:color="auto" w:fill="D9D9D9" w:themeFill="background1" w:themeFillShade="D9"/>
          </w:tcPr>
          <w:p w:rsidR="00A67166" w:rsidRDefault="00B73288" w:rsidP="00F86A86">
            <w:pPr>
              <w:pStyle w:val="ListParagraph"/>
              <w:ind w:left="0"/>
              <w:contextualSpacing w:val="0"/>
              <w:jc w:val="right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pt-PT"/>
              </w:rPr>
              <w:pict>
                <v:line id="Straight Connector 419" o:spid="_x0000_s1065" style="position:absolute;left:0;text-align:left;z-index:251974656;visibility:visible;mso-wrap-distance-left:0;mso-wrap-distance-right:0;mso-position-horizontal-relative:text;mso-position-vertical-relative:text;mso-width-relative:margin;mso-height-relative:margin" from="-4.5pt,-.2pt" to="63.2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" strokecolor="#a5a5a5 [2092]" strokeweight=".5pt"/>
              </w:pict>
            </w:r>
            <w:r w:rsidR="00A67166">
              <w:rPr>
                <w:rFonts w:cstheme="minorHAnsi"/>
                <w:b/>
                <w:spacing w:val="-4"/>
                <w:sz w:val="16"/>
                <w:szCs w:val="16"/>
              </w:rPr>
              <w:t>Bens</w:t>
            </w:r>
          </w:p>
          <w:p w:rsidR="00A67166" w:rsidRDefault="00A67166" w:rsidP="00F86A86">
            <w:pPr>
              <w:pStyle w:val="ListParagraph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Países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X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A67166" w:rsidRPr="00F86A86" w:rsidRDefault="00A67166" w:rsidP="00450DB4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b/>
                <w:spacing w:val="-4"/>
                <w:sz w:val="16"/>
                <w:szCs w:val="16"/>
              </w:rPr>
            </w:pPr>
            <w:r w:rsidRPr="00F86A86">
              <w:rPr>
                <w:rFonts w:cstheme="minorHAnsi"/>
                <w:b/>
                <w:spacing w:val="-4"/>
                <w:sz w:val="16"/>
                <w:szCs w:val="16"/>
              </w:rPr>
              <w:t xml:space="preserve">Bem </w:t>
            </w:r>
            <w:r w:rsidR="00450DB4">
              <w:rPr>
                <w:rFonts w:cstheme="minorHAnsi"/>
                <w:b/>
                <w:spacing w:val="-4"/>
                <w:sz w:val="16"/>
                <w:szCs w:val="16"/>
              </w:rPr>
              <w:t>Y</w:t>
            </w:r>
          </w:p>
        </w:tc>
      </w:tr>
      <w:tr w:rsidR="00A67166" w:rsidTr="00F86A86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A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A67166" w:rsidRPr="00A67166" w:rsidRDefault="00A67166" w:rsidP="001C0271">
            <w:pPr>
              <w:pStyle w:val="ListParagraph"/>
              <w:spacing w:before="60"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10/12 = 0,83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1C0271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12/10 = 1,2</w:t>
            </w:r>
          </w:p>
        </w:tc>
      </w:tr>
      <w:tr w:rsidR="00A67166" w:rsidTr="00F86A86"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A67166" w:rsidRDefault="00A67166" w:rsidP="00F86A86">
            <w:pPr>
              <w:pStyle w:val="ListParagraph"/>
              <w:spacing w:before="60" w:after="60"/>
              <w:ind w:left="0"/>
              <w:contextualSpacing w:val="0"/>
              <w:rPr>
                <w:rFonts w:cstheme="minorHAnsi"/>
                <w:b/>
                <w:spacing w:val="-4"/>
                <w:sz w:val="16"/>
                <w:szCs w:val="16"/>
              </w:rPr>
            </w:pPr>
            <w:r>
              <w:rPr>
                <w:rFonts w:cstheme="minorHAnsi"/>
                <w:b/>
                <w:spacing w:val="-4"/>
                <w:sz w:val="16"/>
                <w:szCs w:val="16"/>
              </w:rPr>
              <w:t>País B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1C0271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9/8 = 1,125</w:t>
            </w:r>
          </w:p>
        </w:tc>
        <w:tc>
          <w:tcPr>
            <w:tcW w:w="1370" w:type="dxa"/>
            <w:vAlign w:val="center"/>
          </w:tcPr>
          <w:p w:rsidR="00A67166" w:rsidRPr="00A67166" w:rsidRDefault="00A67166" w:rsidP="001C0271">
            <w:pPr>
              <w:pStyle w:val="ListParagraph"/>
              <w:spacing w:after="60"/>
              <w:ind w:left="0"/>
              <w:contextualSpacing w:val="0"/>
              <w:jc w:val="center"/>
              <w:rPr>
                <w:rFonts w:cstheme="minorHAnsi"/>
                <w:spacing w:val="-4"/>
                <w:sz w:val="16"/>
                <w:szCs w:val="16"/>
              </w:rPr>
            </w:pPr>
            <w:r>
              <w:rPr>
                <w:rFonts w:cstheme="minorHAnsi"/>
                <w:spacing w:val="-4"/>
                <w:sz w:val="16"/>
                <w:szCs w:val="16"/>
              </w:rPr>
              <w:t>8/9 = 0,89</w:t>
            </w:r>
          </w:p>
        </w:tc>
      </w:tr>
    </w:tbl>
    <w:p w:rsidR="00A67166" w:rsidRPr="00450DB4" w:rsidRDefault="00A67166" w:rsidP="00BC6CF1">
      <w:pPr>
        <w:tabs>
          <w:tab w:val="left" w:pos="426"/>
        </w:tabs>
        <w:spacing w:before="80" w:after="0" w:line="240" w:lineRule="auto"/>
        <w:ind w:left="784" w:hanging="223"/>
        <w:jc w:val="both"/>
        <w:rPr>
          <w:spacing w:val="-2"/>
          <w:sz w:val="14"/>
          <w:szCs w:val="14"/>
        </w:rPr>
      </w:pPr>
      <w:r w:rsidRPr="00450DB4">
        <w:rPr>
          <w:spacing w:val="-2"/>
          <w:sz w:val="14"/>
          <w:szCs w:val="14"/>
        </w:rPr>
        <w:t xml:space="preserve">* </w:t>
      </w:r>
      <w:r w:rsidR="00450DB4" w:rsidRPr="00450DB4">
        <w:rPr>
          <w:spacing w:val="-2"/>
          <w:sz w:val="14"/>
          <w:szCs w:val="14"/>
        </w:rPr>
        <w:t>C</w:t>
      </w:r>
      <w:r w:rsidRPr="00450DB4">
        <w:rPr>
          <w:spacing w:val="-2"/>
          <w:sz w:val="14"/>
          <w:szCs w:val="14"/>
        </w:rPr>
        <w:t>usto de uma unidade de um dos bens em relação ao custo do outro bem.</w:t>
      </w:r>
    </w:p>
    <w:p w:rsidR="00BC6CF1" w:rsidRDefault="00A67166" w:rsidP="00BC6CF1">
      <w:pPr>
        <w:pStyle w:val="ListParagraph"/>
        <w:spacing w:before="60" w:after="120" w:line="240" w:lineRule="auto"/>
        <w:ind w:left="252"/>
        <w:contextualSpacing w:val="0"/>
        <w:jc w:val="both"/>
        <w:rPr>
          <w:sz w:val="16"/>
          <w:szCs w:val="16"/>
        </w:rPr>
      </w:pPr>
      <w:r w:rsidRPr="00450DB4">
        <w:rPr>
          <w:sz w:val="16"/>
          <w:szCs w:val="16"/>
        </w:rPr>
        <w:t>Na situação II, o país A deverá produzir o bem X e o país B o bem Y.</w:t>
      </w:r>
      <w:r w:rsidR="00BC6CF1">
        <w:rPr>
          <w:sz w:val="16"/>
          <w:szCs w:val="16"/>
        </w:rPr>
        <w:br w:type="page"/>
      </w:r>
    </w:p>
    <w:p w:rsidR="00474159" w:rsidRPr="005D1ECE" w:rsidRDefault="00474159" w:rsidP="00450DB4">
      <w:pPr>
        <w:tabs>
          <w:tab w:val="left" w:pos="426"/>
        </w:tabs>
        <w:spacing w:after="0" w:line="240" w:lineRule="auto"/>
        <w:ind w:left="266" w:hanging="266"/>
        <w:jc w:val="both"/>
        <w:rPr>
          <w:sz w:val="16"/>
          <w:szCs w:val="16"/>
        </w:rPr>
      </w:pPr>
      <w:r w:rsidRPr="00450DB4">
        <w:rPr>
          <w:b/>
          <w:sz w:val="16"/>
          <w:szCs w:val="16"/>
        </w:rPr>
        <w:lastRenderedPageBreak/>
        <w:t>3.3</w:t>
      </w:r>
      <w:r w:rsidR="00450DB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A teoria das vantagens comparativas defende a especialização dos pa</w:t>
      </w:r>
      <w:r w:rsidRPr="005D1ECE">
        <w:rPr>
          <w:sz w:val="16"/>
          <w:szCs w:val="16"/>
        </w:rPr>
        <w:t>í</w:t>
      </w:r>
      <w:r w:rsidRPr="005D1ECE">
        <w:rPr>
          <w:sz w:val="16"/>
          <w:szCs w:val="16"/>
        </w:rPr>
        <w:t>ses nos bens que produzem com vantagens comparativas, isto é, com custos comparativos mais baixos. Deste modo, haverá toda a vantagem na produção dos bens para os quais os países são mais dotados, expo</w:t>
      </w:r>
      <w:r w:rsidRPr="005D1ECE">
        <w:rPr>
          <w:sz w:val="16"/>
          <w:szCs w:val="16"/>
        </w:rPr>
        <w:t>r</w:t>
      </w:r>
      <w:r w:rsidRPr="005D1ECE">
        <w:rPr>
          <w:sz w:val="16"/>
          <w:szCs w:val="16"/>
        </w:rPr>
        <w:t>tando o excedente e importando os bens que não conseguem produzir internamente a preços competitivos.</w:t>
      </w:r>
    </w:p>
    <w:p w:rsidR="00474159" w:rsidRPr="00450DB4" w:rsidRDefault="00474159" w:rsidP="00450DB4">
      <w:pPr>
        <w:tabs>
          <w:tab w:val="left" w:pos="426"/>
        </w:tabs>
        <w:spacing w:after="0" w:line="240" w:lineRule="auto"/>
        <w:ind w:left="266"/>
        <w:jc w:val="both"/>
        <w:rPr>
          <w:spacing w:val="-2"/>
          <w:sz w:val="16"/>
          <w:szCs w:val="16"/>
        </w:rPr>
      </w:pPr>
      <w:r w:rsidRPr="00450DB4">
        <w:rPr>
          <w:spacing w:val="-2"/>
          <w:sz w:val="16"/>
          <w:szCs w:val="16"/>
        </w:rPr>
        <w:t>É com base na teoria das vantagens comparativas que se justifica o co</w:t>
      </w:r>
      <w:r w:rsidR="00450DB4">
        <w:rPr>
          <w:spacing w:val="-2"/>
          <w:sz w:val="16"/>
          <w:szCs w:val="16"/>
        </w:rPr>
        <w:t>-</w:t>
      </w:r>
      <w:r w:rsidR="00450DB4">
        <w:rPr>
          <w:spacing w:val="-2"/>
          <w:sz w:val="16"/>
          <w:szCs w:val="16"/>
        </w:rPr>
        <w:br/>
      </w:r>
      <w:r w:rsidRPr="00450DB4">
        <w:rPr>
          <w:spacing w:val="-2"/>
          <w:sz w:val="16"/>
          <w:szCs w:val="16"/>
        </w:rPr>
        <w:t>mércio externo.</w:t>
      </w:r>
    </w:p>
    <w:p w:rsidR="00474159" w:rsidRPr="00BC6CF1" w:rsidRDefault="00474159" w:rsidP="00450DB4">
      <w:pPr>
        <w:tabs>
          <w:tab w:val="left" w:pos="426"/>
        </w:tabs>
        <w:spacing w:after="0" w:line="240" w:lineRule="auto"/>
        <w:ind w:left="252" w:hanging="252"/>
        <w:jc w:val="both"/>
        <w:rPr>
          <w:sz w:val="16"/>
          <w:szCs w:val="16"/>
        </w:rPr>
      </w:pPr>
      <w:r w:rsidRPr="00BC6CF1">
        <w:rPr>
          <w:b/>
          <w:sz w:val="16"/>
          <w:szCs w:val="16"/>
        </w:rPr>
        <w:t>3.4</w:t>
      </w:r>
      <w:r w:rsidR="00450DB4" w:rsidRPr="00BC6CF1">
        <w:rPr>
          <w:sz w:val="16"/>
          <w:szCs w:val="16"/>
        </w:rPr>
        <w:t xml:space="preserve"> </w:t>
      </w:r>
      <w:r w:rsidRPr="00BC6CF1">
        <w:rPr>
          <w:sz w:val="16"/>
          <w:szCs w:val="16"/>
        </w:rPr>
        <w:t>O comércio externo tem por base científica a teoria das vantagens com</w:t>
      </w:r>
      <w:r w:rsidR="00BC6CF1">
        <w:rPr>
          <w:sz w:val="16"/>
          <w:szCs w:val="16"/>
        </w:rPr>
        <w:t>-</w:t>
      </w:r>
      <w:r w:rsidR="00BC6CF1">
        <w:rPr>
          <w:sz w:val="16"/>
          <w:szCs w:val="16"/>
        </w:rPr>
        <w:br/>
      </w:r>
      <w:proofErr w:type="spellStart"/>
      <w:r w:rsidRPr="00BC6CF1">
        <w:rPr>
          <w:sz w:val="16"/>
          <w:szCs w:val="16"/>
        </w:rPr>
        <w:t>parativas</w:t>
      </w:r>
      <w:proofErr w:type="spellEnd"/>
      <w:r w:rsidRPr="00BC6CF1">
        <w:rPr>
          <w:sz w:val="16"/>
          <w:szCs w:val="16"/>
        </w:rPr>
        <w:t xml:space="preserve">, permitindo que os países, ao se especializarem na produção dos bens para os quais têm vantagens comparativas, consigam produzir mais (visto que podem orientar todos os seus recursos para a produção do bem que </w:t>
      </w:r>
      <w:r w:rsidR="00BC6CF1" w:rsidRPr="00BC6CF1">
        <w:rPr>
          <w:sz w:val="16"/>
          <w:szCs w:val="16"/>
        </w:rPr>
        <w:t>menos</w:t>
      </w:r>
      <w:r w:rsidRPr="00BC6CF1">
        <w:rPr>
          <w:sz w:val="16"/>
          <w:szCs w:val="16"/>
        </w:rPr>
        <w:t xml:space="preserve"> custa, produzindo, naturalmente, mais) e, assim, aumentarem a sua produção, o seu rendimento e o bem-estar da sua população. Então, o comércio externo pode ser perspetivado como uma estratégia de crescimento económico.</w:t>
      </w:r>
    </w:p>
    <w:p w:rsidR="00474159" w:rsidRPr="005D1ECE" w:rsidRDefault="00474159" w:rsidP="00450DB4">
      <w:pPr>
        <w:tabs>
          <w:tab w:val="left" w:pos="426"/>
        </w:tabs>
        <w:spacing w:before="120" w:after="0" w:line="240" w:lineRule="auto"/>
        <w:ind w:left="252" w:hanging="252"/>
        <w:jc w:val="both"/>
        <w:rPr>
          <w:sz w:val="16"/>
          <w:szCs w:val="16"/>
        </w:rPr>
      </w:pPr>
      <w:r w:rsidRPr="00450DB4">
        <w:rPr>
          <w:b/>
          <w:sz w:val="16"/>
          <w:szCs w:val="16"/>
        </w:rPr>
        <w:t>4.1</w:t>
      </w:r>
      <w:r w:rsidR="00450DB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O </w:t>
      </w:r>
      <w:proofErr w:type="spellStart"/>
      <w:r w:rsidRPr="005D1ECE">
        <w:rPr>
          <w:sz w:val="16"/>
          <w:szCs w:val="16"/>
        </w:rPr>
        <w:t>objetivo</w:t>
      </w:r>
      <w:proofErr w:type="spellEnd"/>
      <w:r w:rsidRPr="005D1ECE">
        <w:rPr>
          <w:sz w:val="16"/>
          <w:szCs w:val="16"/>
        </w:rPr>
        <w:t xml:space="preserve"> principal da OMC é regular o comércio internacional</w:t>
      </w:r>
      <w:r w:rsidR="00450DB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através de princípios e resoluções que satisfaçam as partes envolvidas.</w:t>
      </w:r>
    </w:p>
    <w:p w:rsidR="00A67166" w:rsidRDefault="00474159" w:rsidP="00450DB4">
      <w:pPr>
        <w:tabs>
          <w:tab w:val="left" w:pos="426"/>
        </w:tabs>
        <w:spacing w:after="0" w:line="240" w:lineRule="auto"/>
        <w:ind w:left="252" w:hanging="252"/>
        <w:jc w:val="both"/>
        <w:rPr>
          <w:sz w:val="16"/>
          <w:szCs w:val="16"/>
        </w:rPr>
      </w:pPr>
      <w:r w:rsidRPr="00450DB4">
        <w:rPr>
          <w:b/>
          <w:sz w:val="16"/>
          <w:szCs w:val="16"/>
        </w:rPr>
        <w:t>4.2</w:t>
      </w:r>
      <w:r w:rsidR="00450DB4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O princípio da previsibilidade defende o conhecimento das «regras do jogo» por parte de todos os intervenientes e interessados em pertencer à organização. Esta situação é indispensável para que todos possam</w:t>
      </w:r>
      <w:r w:rsidR="00450DB4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com racionalidade</w:t>
      </w:r>
      <w:r w:rsidR="00450DB4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orientar a sua participação no comércio interna</w:t>
      </w:r>
      <w:r w:rsidR="00104D1F">
        <w:rPr>
          <w:sz w:val="16"/>
          <w:szCs w:val="16"/>
        </w:rPr>
        <w:t>-</w:t>
      </w:r>
      <w:r w:rsidR="00104D1F">
        <w:rPr>
          <w:sz w:val="16"/>
          <w:szCs w:val="16"/>
        </w:rPr>
        <w:br/>
      </w:r>
      <w:proofErr w:type="spellStart"/>
      <w:r w:rsidRPr="005D1ECE">
        <w:rPr>
          <w:sz w:val="16"/>
          <w:szCs w:val="16"/>
        </w:rPr>
        <w:t>cional</w:t>
      </w:r>
      <w:proofErr w:type="spellEnd"/>
      <w:r w:rsidRPr="005D1ECE">
        <w:rPr>
          <w:sz w:val="16"/>
          <w:szCs w:val="16"/>
        </w:rPr>
        <w:t xml:space="preserve"> e tirar dele todas as vantagens.</w:t>
      </w:r>
    </w:p>
    <w:p w:rsidR="000C63EE" w:rsidRDefault="000C63EE" w:rsidP="00474159">
      <w:pPr>
        <w:tabs>
          <w:tab w:val="left" w:pos="426"/>
        </w:tabs>
        <w:spacing w:after="0" w:line="240" w:lineRule="auto"/>
        <w:ind w:left="322" w:hanging="322"/>
        <w:jc w:val="both"/>
        <w:rPr>
          <w:sz w:val="16"/>
          <w:szCs w:val="16"/>
        </w:rPr>
      </w:pPr>
    </w:p>
    <w:p w:rsidR="001C02DA" w:rsidRDefault="001C02DA" w:rsidP="00474159">
      <w:pPr>
        <w:tabs>
          <w:tab w:val="left" w:pos="426"/>
        </w:tabs>
        <w:spacing w:after="0" w:line="240" w:lineRule="auto"/>
        <w:ind w:left="322" w:hanging="322"/>
        <w:jc w:val="both"/>
        <w:rPr>
          <w:sz w:val="16"/>
          <w:szCs w:val="16"/>
        </w:rPr>
      </w:pPr>
    </w:p>
    <w:p w:rsidR="000C63EE" w:rsidRDefault="000C63EE" w:rsidP="00474159">
      <w:pPr>
        <w:tabs>
          <w:tab w:val="left" w:pos="426"/>
        </w:tabs>
        <w:spacing w:after="0" w:line="240" w:lineRule="auto"/>
        <w:ind w:left="322" w:hanging="322"/>
        <w:jc w:val="both"/>
        <w:rPr>
          <w:sz w:val="16"/>
          <w:szCs w:val="16"/>
        </w:rPr>
      </w:pPr>
    </w:p>
    <w:p w:rsidR="000C63EE" w:rsidRPr="00450DB4" w:rsidRDefault="000C63EE" w:rsidP="000C63EE">
      <w:pPr>
        <w:tabs>
          <w:tab w:val="left" w:pos="426"/>
        </w:tabs>
        <w:spacing w:after="0" w:line="240" w:lineRule="auto"/>
        <w:jc w:val="both"/>
        <w:rPr>
          <w:b/>
          <w:szCs w:val="20"/>
        </w:rPr>
      </w:pPr>
      <w:r w:rsidRPr="00450DB4">
        <w:rPr>
          <w:b/>
          <w:szCs w:val="20"/>
        </w:rPr>
        <w:t xml:space="preserve">ECONOMIA APLICADA </w:t>
      </w:r>
    </w:p>
    <w:p w:rsidR="00450DB4" w:rsidRPr="00FE2D40" w:rsidRDefault="00450DB4" w:rsidP="00F4212C">
      <w:pPr>
        <w:pStyle w:val="titulo"/>
        <w:spacing w:before="120" w:after="16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152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153</w:t>
      </w:r>
    </w:p>
    <w:p w:rsidR="000C63EE" w:rsidRPr="000C63EE" w:rsidRDefault="000C63EE" w:rsidP="004E177A">
      <w:pPr>
        <w:tabs>
          <w:tab w:val="left" w:pos="426"/>
        </w:tabs>
        <w:spacing w:after="100" w:afterAutospacing="1" w:line="240" w:lineRule="auto"/>
        <w:ind w:left="322" w:hanging="322"/>
        <w:jc w:val="both"/>
        <w:rPr>
          <w:rFonts w:cstheme="minorHAnsi"/>
          <w:b/>
          <w:spacing w:val="-4"/>
          <w:sz w:val="16"/>
          <w:szCs w:val="16"/>
        </w:rPr>
      </w:pPr>
      <w:r w:rsidRPr="000C63EE">
        <w:rPr>
          <w:rFonts w:cstheme="minorHAnsi"/>
          <w:b/>
          <w:spacing w:val="-4"/>
          <w:sz w:val="16"/>
          <w:szCs w:val="16"/>
        </w:rPr>
        <w:t xml:space="preserve">1. </w:t>
      </w:r>
    </w:p>
    <w:tbl>
      <w:tblPr>
        <w:tblStyle w:val="TableGrid"/>
        <w:tblW w:w="4676" w:type="dxa"/>
        <w:tblInd w:w="322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616"/>
        <w:gridCol w:w="1020"/>
        <w:gridCol w:w="1020"/>
        <w:gridCol w:w="1020"/>
      </w:tblGrid>
      <w:tr w:rsidR="00450DB4" w:rsidTr="002B158D">
        <w:trPr>
          <w:trHeight w:val="283"/>
        </w:trPr>
        <w:tc>
          <w:tcPr>
            <w:tcW w:w="1616" w:type="dxa"/>
            <w:tcBorders>
              <w:top w:val="nil"/>
              <w:left w:val="nil"/>
            </w:tcBorders>
            <w:shd w:val="clear" w:color="auto" w:fill="FFFFFF" w:themeFill="background1"/>
          </w:tcPr>
          <w:p w:rsidR="00450DB4" w:rsidRPr="005D1ECE" w:rsidRDefault="00450DB4" w:rsidP="001C0271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020" w:type="dxa"/>
            <w:shd w:val="clear" w:color="auto" w:fill="808080" w:themeFill="background1" w:themeFillShade="80"/>
            <w:vAlign w:val="center"/>
          </w:tcPr>
          <w:p w:rsidR="00450DB4" w:rsidRPr="000C63EE" w:rsidRDefault="00450DB4" w:rsidP="000C63EE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0C63EE">
              <w:rPr>
                <w:b/>
                <w:color w:val="FFFFFF" w:themeColor="background1"/>
                <w:sz w:val="16"/>
                <w:szCs w:val="16"/>
              </w:rPr>
              <w:t>2010</w:t>
            </w:r>
          </w:p>
        </w:tc>
        <w:tc>
          <w:tcPr>
            <w:tcW w:w="1020" w:type="dxa"/>
            <w:shd w:val="clear" w:color="auto" w:fill="808080" w:themeFill="background1" w:themeFillShade="80"/>
            <w:vAlign w:val="center"/>
          </w:tcPr>
          <w:p w:rsidR="00450DB4" w:rsidRPr="000C63EE" w:rsidRDefault="00450DB4" w:rsidP="000C63EE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0C63EE">
              <w:rPr>
                <w:b/>
                <w:color w:val="FFFFFF" w:themeColor="background1"/>
                <w:sz w:val="16"/>
                <w:szCs w:val="16"/>
              </w:rPr>
              <w:t>2011</w:t>
            </w:r>
          </w:p>
        </w:tc>
        <w:tc>
          <w:tcPr>
            <w:tcW w:w="1020" w:type="dxa"/>
            <w:shd w:val="clear" w:color="auto" w:fill="808080" w:themeFill="background1" w:themeFillShade="80"/>
            <w:vAlign w:val="center"/>
          </w:tcPr>
          <w:p w:rsidR="00450DB4" w:rsidRPr="000C63EE" w:rsidRDefault="00450DB4" w:rsidP="000C63EE">
            <w:pPr>
              <w:tabs>
                <w:tab w:val="left" w:pos="426"/>
              </w:tabs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0C63EE">
              <w:rPr>
                <w:b/>
                <w:color w:val="FFFFFF" w:themeColor="background1"/>
                <w:sz w:val="16"/>
                <w:szCs w:val="16"/>
              </w:rPr>
              <w:t>2012</w:t>
            </w:r>
          </w:p>
        </w:tc>
      </w:tr>
      <w:tr w:rsidR="00450DB4" w:rsidTr="002B158D">
        <w:trPr>
          <w:trHeight w:val="283"/>
        </w:trPr>
        <w:tc>
          <w:tcPr>
            <w:tcW w:w="1616" w:type="dxa"/>
            <w:shd w:val="clear" w:color="auto" w:fill="808080" w:themeFill="background1" w:themeFillShade="80"/>
            <w:tcMar>
              <w:left w:w="57" w:type="dxa"/>
              <w:right w:w="57" w:type="dxa"/>
            </w:tcMar>
            <w:vAlign w:val="center"/>
          </w:tcPr>
          <w:p w:rsidR="00450DB4" w:rsidRPr="002B158D" w:rsidRDefault="00450DB4" w:rsidP="000C63EE">
            <w:pPr>
              <w:tabs>
                <w:tab w:val="left" w:pos="426"/>
              </w:tabs>
              <w:rPr>
                <w:b/>
                <w:color w:val="FFFFFF" w:themeColor="background1"/>
                <w:sz w:val="16"/>
                <w:szCs w:val="16"/>
              </w:rPr>
            </w:pPr>
            <w:r w:rsidRPr="002B158D">
              <w:rPr>
                <w:b/>
                <w:color w:val="FFFFFF" w:themeColor="background1"/>
                <w:sz w:val="16"/>
                <w:szCs w:val="16"/>
              </w:rPr>
              <w:t xml:space="preserve">Exportações de bens 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37 394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43 073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45 526</w:t>
            </w:r>
          </w:p>
        </w:tc>
      </w:tr>
      <w:tr w:rsidR="00450DB4" w:rsidTr="002B158D">
        <w:trPr>
          <w:trHeight w:val="454"/>
        </w:trPr>
        <w:tc>
          <w:tcPr>
            <w:tcW w:w="1616" w:type="dxa"/>
            <w:shd w:val="clear" w:color="auto" w:fill="808080" w:themeFill="background1" w:themeFillShade="80"/>
            <w:tcMar>
              <w:left w:w="57" w:type="dxa"/>
              <w:right w:w="57" w:type="dxa"/>
            </w:tcMar>
            <w:vAlign w:val="center"/>
          </w:tcPr>
          <w:p w:rsidR="00450DB4" w:rsidRPr="002B158D" w:rsidRDefault="00450DB4" w:rsidP="000C63EE">
            <w:pPr>
              <w:tabs>
                <w:tab w:val="left" w:pos="426"/>
              </w:tabs>
              <w:rPr>
                <w:b/>
                <w:color w:val="FFFFFF" w:themeColor="background1"/>
                <w:sz w:val="16"/>
                <w:szCs w:val="16"/>
              </w:rPr>
            </w:pPr>
            <w:r w:rsidRPr="002B158D">
              <w:rPr>
                <w:b/>
                <w:color w:val="FFFFFF" w:themeColor="background1"/>
                <w:sz w:val="16"/>
                <w:szCs w:val="16"/>
              </w:rPr>
              <w:t>Importações</w:t>
            </w:r>
            <w:r w:rsidRPr="002B158D">
              <w:rPr>
                <w:b/>
                <w:color w:val="FFFFFF" w:themeColor="background1"/>
                <w:sz w:val="16"/>
                <w:szCs w:val="16"/>
              </w:rPr>
              <w:br/>
              <w:t xml:space="preserve">de bens 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56 581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57 278</w:t>
            </w:r>
          </w:p>
        </w:tc>
        <w:tc>
          <w:tcPr>
            <w:tcW w:w="1020" w:type="dxa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54 109</w:t>
            </w:r>
          </w:p>
        </w:tc>
      </w:tr>
      <w:tr w:rsidR="00450DB4" w:rsidTr="002B158D">
        <w:trPr>
          <w:trHeight w:val="283"/>
        </w:trPr>
        <w:tc>
          <w:tcPr>
            <w:tcW w:w="1616" w:type="dxa"/>
            <w:shd w:val="clear" w:color="auto" w:fill="808080" w:themeFill="background1" w:themeFillShade="80"/>
            <w:tcMar>
              <w:left w:w="57" w:type="dxa"/>
              <w:right w:w="57" w:type="dxa"/>
            </w:tcMar>
            <w:vAlign w:val="center"/>
          </w:tcPr>
          <w:p w:rsidR="00450DB4" w:rsidRPr="002B158D" w:rsidRDefault="00450DB4" w:rsidP="000C63EE">
            <w:pPr>
              <w:tabs>
                <w:tab w:val="left" w:pos="426"/>
              </w:tabs>
              <w:rPr>
                <w:b/>
                <w:color w:val="FFFFFF" w:themeColor="background1"/>
                <w:sz w:val="16"/>
                <w:szCs w:val="16"/>
              </w:rPr>
            </w:pPr>
            <w:r w:rsidRPr="002B158D">
              <w:rPr>
                <w:b/>
                <w:color w:val="FFFFFF" w:themeColor="background1"/>
                <w:sz w:val="16"/>
                <w:szCs w:val="16"/>
              </w:rPr>
              <w:t>Saldo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–</w:t>
            </w:r>
            <w:r w:rsidRPr="005D1ECE">
              <w:rPr>
                <w:sz w:val="16"/>
                <w:szCs w:val="16"/>
              </w:rPr>
              <w:t>19</w:t>
            </w:r>
            <w:proofErr w:type="gramEnd"/>
            <w:r w:rsidRPr="005D1ECE">
              <w:rPr>
                <w:sz w:val="16"/>
                <w:szCs w:val="16"/>
              </w:rPr>
              <w:t xml:space="preserve"> 187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–</w:t>
            </w:r>
            <w:r w:rsidRPr="005D1ECE">
              <w:rPr>
                <w:sz w:val="16"/>
                <w:szCs w:val="16"/>
              </w:rPr>
              <w:t>14</w:t>
            </w:r>
            <w:proofErr w:type="gramEnd"/>
            <w:r w:rsidRPr="005D1ECE">
              <w:rPr>
                <w:sz w:val="16"/>
                <w:szCs w:val="16"/>
              </w:rPr>
              <w:t xml:space="preserve"> 205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–</w:t>
            </w:r>
            <w:r w:rsidRPr="005D1ECE">
              <w:rPr>
                <w:sz w:val="16"/>
                <w:szCs w:val="16"/>
              </w:rPr>
              <w:t>8</w:t>
            </w:r>
            <w:proofErr w:type="gramEnd"/>
            <w:r w:rsidRPr="005D1ECE">
              <w:rPr>
                <w:sz w:val="16"/>
                <w:szCs w:val="16"/>
              </w:rPr>
              <w:t xml:space="preserve"> 583</w:t>
            </w:r>
          </w:p>
        </w:tc>
      </w:tr>
      <w:tr w:rsidR="00450DB4" w:rsidTr="002B158D">
        <w:trPr>
          <w:trHeight w:val="283"/>
        </w:trPr>
        <w:tc>
          <w:tcPr>
            <w:tcW w:w="1616" w:type="dxa"/>
            <w:shd w:val="clear" w:color="auto" w:fill="808080" w:themeFill="background1" w:themeFillShade="80"/>
            <w:tcMar>
              <w:left w:w="57" w:type="dxa"/>
              <w:right w:w="57" w:type="dxa"/>
            </w:tcMar>
            <w:vAlign w:val="center"/>
          </w:tcPr>
          <w:p w:rsidR="00450DB4" w:rsidRPr="002B158D" w:rsidRDefault="00450DB4" w:rsidP="002B158D">
            <w:pPr>
              <w:tabs>
                <w:tab w:val="left" w:pos="426"/>
              </w:tabs>
              <w:rPr>
                <w:b/>
                <w:color w:val="FFFFFF" w:themeColor="background1"/>
                <w:sz w:val="16"/>
                <w:szCs w:val="16"/>
              </w:rPr>
            </w:pPr>
            <w:r w:rsidRPr="002B158D">
              <w:rPr>
                <w:b/>
                <w:color w:val="FFFFFF" w:themeColor="background1"/>
                <w:sz w:val="16"/>
                <w:szCs w:val="16"/>
              </w:rPr>
              <w:t>Taxa de</w:t>
            </w:r>
            <w:r w:rsidR="002B158D" w:rsidRPr="002B158D">
              <w:rPr>
                <w:b/>
                <w:color w:val="FFFFFF" w:themeColor="background1"/>
                <w:sz w:val="16"/>
                <w:szCs w:val="16"/>
              </w:rPr>
              <w:t xml:space="preserve"> c</w:t>
            </w:r>
            <w:r w:rsidRPr="002B158D">
              <w:rPr>
                <w:b/>
                <w:color w:val="FFFFFF" w:themeColor="background1"/>
                <w:sz w:val="16"/>
                <w:szCs w:val="16"/>
              </w:rPr>
              <w:t>obertura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66%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75%</w:t>
            </w:r>
          </w:p>
        </w:tc>
        <w:tc>
          <w:tcPr>
            <w:tcW w:w="1020" w:type="dxa"/>
            <w:shd w:val="clear" w:color="auto" w:fill="D9D9D9" w:themeFill="background1" w:themeFillShade="D9"/>
            <w:vAlign w:val="center"/>
          </w:tcPr>
          <w:p w:rsidR="00450DB4" w:rsidRPr="005D1ECE" w:rsidRDefault="00450DB4" w:rsidP="000C63EE">
            <w:pPr>
              <w:tabs>
                <w:tab w:val="left" w:pos="426"/>
              </w:tabs>
              <w:jc w:val="center"/>
              <w:rPr>
                <w:sz w:val="16"/>
                <w:szCs w:val="16"/>
              </w:rPr>
            </w:pPr>
            <w:r w:rsidRPr="005D1ECE">
              <w:rPr>
                <w:sz w:val="16"/>
                <w:szCs w:val="16"/>
              </w:rPr>
              <w:t>84%</w:t>
            </w:r>
          </w:p>
        </w:tc>
      </w:tr>
    </w:tbl>
    <w:p w:rsidR="00136687" w:rsidRPr="00136687" w:rsidRDefault="00136687" w:rsidP="00F4212C">
      <w:pPr>
        <w:tabs>
          <w:tab w:val="left" w:pos="426"/>
        </w:tabs>
        <w:spacing w:before="120" w:after="0" w:line="240" w:lineRule="auto"/>
        <w:ind w:right="46"/>
        <w:jc w:val="right"/>
        <w:rPr>
          <w:sz w:val="12"/>
          <w:szCs w:val="12"/>
        </w:rPr>
      </w:pPr>
      <w:r w:rsidRPr="00136687">
        <w:rPr>
          <w:sz w:val="12"/>
          <w:szCs w:val="12"/>
        </w:rPr>
        <w:t xml:space="preserve">Fonte: </w:t>
      </w:r>
      <w:r w:rsidRPr="00BC6CF1">
        <w:rPr>
          <w:i/>
          <w:sz w:val="12"/>
          <w:szCs w:val="12"/>
        </w:rPr>
        <w:t>Boletim Estatístico</w:t>
      </w:r>
      <w:r w:rsidRPr="00136687">
        <w:rPr>
          <w:sz w:val="12"/>
          <w:szCs w:val="12"/>
        </w:rPr>
        <w:t xml:space="preserve">, </w:t>
      </w:r>
      <w:r w:rsidR="002B158D" w:rsidRPr="00136687">
        <w:rPr>
          <w:sz w:val="12"/>
          <w:szCs w:val="12"/>
        </w:rPr>
        <w:t xml:space="preserve">Banco de Portugal, </w:t>
      </w:r>
      <w:r w:rsidR="00BC6CF1">
        <w:rPr>
          <w:sz w:val="12"/>
          <w:szCs w:val="12"/>
        </w:rPr>
        <w:t>m</w:t>
      </w:r>
      <w:r w:rsidRPr="00136687">
        <w:rPr>
          <w:sz w:val="12"/>
          <w:szCs w:val="12"/>
        </w:rPr>
        <w:t xml:space="preserve">aio </w:t>
      </w:r>
      <w:r w:rsidR="002B158D">
        <w:rPr>
          <w:sz w:val="12"/>
          <w:szCs w:val="12"/>
        </w:rPr>
        <w:t xml:space="preserve">de </w:t>
      </w:r>
      <w:r w:rsidRPr="00136687">
        <w:rPr>
          <w:sz w:val="12"/>
          <w:szCs w:val="12"/>
        </w:rPr>
        <w:t>2013</w:t>
      </w:r>
    </w:p>
    <w:p w:rsidR="000C63EE" w:rsidRDefault="000C63EE" w:rsidP="001C02DA">
      <w:pPr>
        <w:tabs>
          <w:tab w:val="left" w:pos="426"/>
        </w:tabs>
        <w:spacing w:before="120" w:after="0" w:line="240" w:lineRule="auto"/>
        <w:ind w:left="322" w:hanging="322"/>
        <w:jc w:val="both"/>
        <w:rPr>
          <w:rFonts w:cstheme="minorHAnsi"/>
          <w:b/>
          <w:spacing w:val="-4"/>
          <w:sz w:val="16"/>
          <w:szCs w:val="16"/>
        </w:rPr>
      </w:pPr>
    </w:p>
    <w:p w:rsidR="00136687" w:rsidRPr="005D1ECE" w:rsidRDefault="00136687" w:rsidP="002B158D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1.1</w:t>
      </w:r>
      <w:r w:rsidR="002B158D">
        <w:rPr>
          <w:sz w:val="16"/>
          <w:szCs w:val="16"/>
        </w:rPr>
        <w:tab/>
      </w:r>
      <w:r w:rsidRPr="005D1ECE">
        <w:rPr>
          <w:sz w:val="16"/>
          <w:szCs w:val="16"/>
        </w:rPr>
        <w:t xml:space="preserve">No período em análise, quer as exportações quer as importações </w:t>
      </w:r>
      <w:proofErr w:type="spellStart"/>
      <w:r w:rsidRPr="005D1ECE">
        <w:rPr>
          <w:sz w:val="16"/>
          <w:szCs w:val="16"/>
        </w:rPr>
        <w:t>au</w:t>
      </w:r>
      <w:r w:rsidR="002B158D">
        <w:rPr>
          <w:sz w:val="16"/>
          <w:szCs w:val="16"/>
        </w:rPr>
        <w:t>-</w:t>
      </w:r>
      <w:r w:rsidRPr="005D1ECE">
        <w:rPr>
          <w:sz w:val="16"/>
          <w:szCs w:val="16"/>
        </w:rPr>
        <w:t>mentaram</w:t>
      </w:r>
      <w:proofErr w:type="spellEnd"/>
      <w:r w:rsidRPr="005D1ECE">
        <w:rPr>
          <w:sz w:val="16"/>
          <w:szCs w:val="16"/>
        </w:rPr>
        <w:t xml:space="preserve">, entre 2010 e 2011, mas </w:t>
      </w:r>
      <w:r w:rsidR="00B73288">
        <w:rPr>
          <w:sz w:val="16"/>
          <w:szCs w:val="16"/>
        </w:rPr>
        <w:t xml:space="preserve">as importações </w:t>
      </w:r>
      <w:r w:rsidRPr="005D1ECE">
        <w:rPr>
          <w:sz w:val="16"/>
          <w:szCs w:val="16"/>
        </w:rPr>
        <w:t>registaram uma queda em 2012.</w:t>
      </w:r>
    </w:p>
    <w:p w:rsidR="00136687" w:rsidRPr="005D1ECE" w:rsidRDefault="00136687" w:rsidP="001C02DA">
      <w:pPr>
        <w:pStyle w:val="ListParagraph"/>
        <w:tabs>
          <w:tab w:val="left" w:pos="426"/>
        </w:tabs>
        <w:spacing w:before="40" w:after="0" w:line="240" w:lineRule="auto"/>
        <w:ind w:left="0"/>
        <w:contextualSpacing w:val="0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1.2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O saldo da Balança de Bens, em 2012, foi deficitário.</w:t>
      </w:r>
    </w:p>
    <w:p w:rsidR="00136687" w:rsidRPr="005D1ECE" w:rsidRDefault="00136687" w:rsidP="00F4212C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1.3</w:t>
      </w:r>
      <w:r w:rsidR="002B158D">
        <w:rPr>
          <w:sz w:val="16"/>
          <w:szCs w:val="16"/>
        </w:rPr>
        <w:tab/>
      </w:r>
      <w:r w:rsidRPr="005D1ECE">
        <w:rPr>
          <w:sz w:val="16"/>
          <w:szCs w:val="16"/>
        </w:rPr>
        <w:t>As taxas de cobertura foram gradualmente aumentando, visto o valor das exportações ter aumentado sempre e o valor das importações ter aumentado pouco em 2011 e diminuído em 2012.</w:t>
      </w:r>
    </w:p>
    <w:p w:rsidR="00136687" w:rsidRPr="002B158D" w:rsidRDefault="00136687" w:rsidP="00F4212C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2B158D">
        <w:rPr>
          <w:b/>
          <w:spacing w:val="-2"/>
          <w:sz w:val="16"/>
          <w:szCs w:val="16"/>
        </w:rPr>
        <w:t>1.4</w:t>
      </w:r>
      <w:r w:rsidR="002B158D" w:rsidRPr="002B158D">
        <w:rPr>
          <w:spacing w:val="-2"/>
          <w:sz w:val="16"/>
          <w:szCs w:val="16"/>
        </w:rPr>
        <w:tab/>
      </w:r>
      <w:r w:rsidRPr="002B158D">
        <w:rPr>
          <w:spacing w:val="-2"/>
          <w:sz w:val="16"/>
          <w:szCs w:val="16"/>
        </w:rPr>
        <w:t>No período em análise, o saldo da Balança de Bens foi apresentando val</w:t>
      </w:r>
      <w:r w:rsidRPr="002B158D">
        <w:rPr>
          <w:spacing w:val="-2"/>
          <w:sz w:val="16"/>
          <w:szCs w:val="16"/>
        </w:rPr>
        <w:t>o</w:t>
      </w:r>
      <w:r w:rsidRPr="002B158D">
        <w:rPr>
          <w:spacing w:val="-2"/>
          <w:sz w:val="16"/>
          <w:szCs w:val="16"/>
        </w:rPr>
        <w:t>res menos negativos, o que se traduziu no aumento da taxa de cobertura.</w:t>
      </w:r>
    </w:p>
    <w:p w:rsidR="00136687" w:rsidRPr="002B158D" w:rsidRDefault="00136687" w:rsidP="002B158D">
      <w:pPr>
        <w:pStyle w:val="ListParagraph"/>
        <w:tabs>
          <w:tab w:val="left" w:pos="426"/>
        </w:tabs>
        <w:spacing w:before="120"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2.1</w:t>
      </w:r>
      <w:r w:rsidR="002B158D" w:rsidRPr="002B158D">
        <w:rPr>
          <w:sz w:val="16"/>
          <w:szCs w:val="16"/>
        </w:rPr>
        <w:tab/>
      </w:r>
      <w:r w:rsidRPr="002B158D">
        <w:rPr>
          <w:sz w:val="16"/>
          <w:szCs w:val="16"/>
        </w:rPr>
        <w:t>O saldo da Balança de Bens, em relação ao PIB, tem apresentado sis</w:t>
      </w:r>
      <w:r w:rsidR="002B158D" w:rsidRPr="002B158D">
        <w:rPr>
          <w:sz w:val="16"/>
          <w:szCs w:val="16"/>
        </w:rPr>
        <w:t>-</w:t>
      </w:r>
      <w:r w:rsidR="002B158D" w:rsidRPr="002B158D">
        <w:rPr>
          <w:sz w:val="16"/>
          <w:szCs w:val="16"/>
        </w:rPr>
        <w:br/>
      </w:r>
      <w:r w:rsidRPr="002B158D">
        <w:rPr>
          <w:sz w:val="16"/>
          <w:szCs w:val="16"/>
        </w:rPr>
        <w:t>tematicamente um saldo negativo, atingindo valores muito elevados a partir do ano 2000</w:t>
      </w:r>
      <w:r w:rsidR="002B158D" w:rsidRPr="002B158D">
        <w:rPr>
          <w:sz w:val="16"/>
          <w:szCs w:val="16"/>
        </w:rPr>
        <w:t>, devido</w:t>
      </w:r>
      <w:r w:rsidRPr="002B158D">
        <w:rPr>
          <w:sz w:val="16"/>
          <w:szCs w:val="16"/>
        </w:rPr>
        <w:t xml:space="preserve">, certamente, </w:t>
      </w:r>
      <w:r w:rsidR="002B158D" w:rsidRPr="002B158D">
        <w:rPr>
          <w:sz w:val="16"/>
          <w:szCs w:val="16"/>
        </w:rPr>
        <w:t>a</w:t>
      </w:r>
      <w:r w:rsidRPr="002B158D">
        <w:rPr>
          <w:sz w:val="16"/>
          <w:szCs w:val="16"/>
        </w:rPr>
        <w:t xml:space="preserve"> dificuldades de adaptação às exigências da moeda única. No entanto, a partir de 2010, esse saldo tem vindo a diminuir. Inversamente, o saldo da Balança de Serviços, sempre superavitária, tem acentuado essa tendência nos últimos anos.</w:t>
      </w:r>
    </w:p>
    <w:p w:rsidR="00136687" w:rsidRPr="002B158D" w:rsidRDefault="00136687" w:rsidP="002B158D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2.2</w:t>
      </w:r>
      <w:r w:rsidR="002B158D" w:rsidRPr="002B158D">
        <w:rPr>
          <w:sz w:val="16"/>
          <w:szCs w:val="16"/>
        </w:rPr>
        <w:tab/>
      </w:r>
      <w:r w:rsidRPr="002B158D">
        <w:rPr>
          <w:sz w:val="16"/>
          <w:szCs w:val="16"/>
        </w:rPr>
        <w:t xml:space="preserve">A diminuição do saldo deficitário da Balança de Bens tem sido, nos </w:t>
      </w:r>
      <w:proofErr w:type="spellStart"/>
      <w:r w:rsidRPr="002B158D">
        <w:rPr>
          <w:sz w:val="16"/>
          <w:szCs w:val="16"/>
        </w:rPr>
        <w:t>últi</w:t>
      </w:r>
      <w:r w:rsidR="002B158D" w:rsidRPr="002B158D">
        <w:rPr>
          <w:sz w:val="16"/>
          <w:szCs w:val="16"/>
        </w:rPr>
        <w:t>-</w:t>
      </w:r>
      <w:r w:rsidRPr="002B158D">
        <w:rPr>
          <w:sz w:val="16"/>
          <w:szCs w:val="16"/>
        </w:rPr>
        <w:t>mos</w:t>
      </w:r>
      <w:proofErr w:type="spellEnd"/>
      <w:r w:rsidRPr="002B158D">
        <w:rPr>
          <w:sz w:val="16"/>
          <w:szCs w:val="16"/>
        </w:rPr>
        <w:t xml:space="preserve"> anos do gráfico, compensado com o aumento do saldo superavit</w:t>
      </w:r>
      <w:r w:rsidRPr="002B158D">
        <w:rPr>
          <w:sz w:val="16"/>
          <w:szCs w:val="16"/>
        </w:rPr>
        <w:t>á</w:t>
      </w:r>
      <w:r w:rsidRPr="002B158D">
        <w:rPr>
          <w:sz w:val="16"/>
          <w:szCs w:val="16"/>
        </w:rPr>
        <w:t>rio da Balança de Serviços.</w:t>
      </w:r>
    </w:p>
    <w:p w:rsidR="004E177A" w:rsidRDefault="00136687" w:rsidP="002B158D">
      <w:pPr>
        <w:pStyle w:val="ListParagraph"/>
        <w:tabs>
          <w:tab w:val="left" w:pos="426"/>
        </w:tabs>
        <w:spacing w:before="120"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2B158D">
        <w:rPr>
          <w:b/>
          <w:sz w:val="16"/>
          <w:szCs w:val="16"/>
        </w:rPr>
        <w:t>3.1</w:t>
      </w:r>
      <w:r w:rsidR="002B158D">
        <w:rPr>
          <w:sz w:val="16"/>
          <w:szCs w:val="16"/>
        </w:rPr>
        <w:tab/>
      </w:r>
      <w:r w:rsidRPr="002B158D">
        <w:rPr>
          <w:spacing w:val="-2"/>
          <w:sz w:val="16"/>
          <w:szCs w:val="16"/>
        </w:rPr>
        <w:t xml:space="preserve">Para que a economia portuguesa pudesse ser mais competitiva no </w:t>
      </w:r>
      <w:proofErr w:type="spellStart"/>
      <w:r w:rsidR="00F4212C">
        <w:rPr>
          <w:spacing w:val="-2"/>
          <w:sz w:val="16"/>
          <w:szCs w:val="16"/>
        </w:rPr>
        <w:t>con</w:t>
      </w:r>
      <w:proofErr w:type="spellEnd"/>
      <w:r w:rsidR="00F4212C">
        <w:rPr>
          <w:spacing w:val="-2"/>
          <w:sz w:val="16"/>
          <w:szCs w:val="16"/>
        </w:rPr>
        <w:t>-</w:t>
      </w:r>
      <w:r w:rsidR="00F4212C">
        <w:rPr>
          <w:spacing w:val="-2"/>
          <w:sz w:val="16"/>
          <w:szCs w:val="16"/>
        </w:rPr>
        <w:br/>
      </w:r>
      <w:r w:rsidRPr="002B158D">
        <w:rPr>
          <w:spacing w:val="-2"/>
          <w:sz w:val="16"/>
          <w:szCs w:val="16"/>
        </w:rPr>
        <w:t>texto internacional, a par de outras soluções, deveria ter melhorado o seu perfil de especialização em bens com mais valor acrescentado, para me</w:t>
      </w:r>
      <w:r w:rsidRPr="002B158D">
        <w:rPr>
          <w:spacing w:val="-2"/>
          <w:sz w:val="16"/>
          <w:szCs w:val="16"/>
        </w:rPr>
        <w:t>r</w:t>
      </w:r>
      <w:r w:rsidRPr="002B158D">
        <w:rPr>
          <w:spacing w:val="-2"/>
          <w:sz w:val="16"/>
          <w:szCs w:val="16"/>
        </w:rPr>
        <w:t xml:space="preserve">cados mais dinâmicos e apostar em modelos de negócio </w:t>
      </w:r>
      <w:proofErr w:type="spellStart"/>
      <w:r w:rsidRPr="002B158D">
        <w:rPr>
          <w:spacing w:val="-2"/>
          <w:sz w:val="16"/>
          <w:szCs w:val="16"/>
        </w:rPr>
        <w:t>empre</w:t>
      </w:r>
      <w:proofErr w:type="spellEnd"/>
      <w:r w:rsidR="00CB40A1">
        <w:rPr>
          <w:spacing w:val="-2"/>
          <w:sz w:val="16"/>
          <w:szCs w:val="16"/>
        </w:rPr>
        <w:t>-</w:t>
      </w:r>
      <w:r w:rsidR="00CB40A1">
        <w:rPr>
          <w:spacing w:val="-2"/>
          <w:sz w:val="16"/>
          <w:szCs w:val="16"/>
        </w:rPr>
        <w:br/>
      </w:r>
      <w:proofErr w:type="spellStart"/>
      <w:r w:rsidRPr="002B158D">
        <w:rPr>
          <w:spacing w:val="-2"/>
          <w:sz w:val="16"/>
          <w:szCs w:val="16"/>
        </w:rPr>
        <w:t>sariais</w:t>
      </w:r>
      <w:proofErr w:type="spellEnd"/>
      <w:r w:rsidR="002B158D" w:rsidRPr="002B158D">
        <w:rPr>
          <w:spacing w:val="-2"/>
          <w:sz w:val="16"/>
          <w:szCs w:val="16"/>
        </w:rPr>
        <w:t>,</w:t>
      </w:r>
      <w:r w:rsidRPr="002B158D">
        <w:rPr>
          <w:spacing w:val="-2"/>
          <w:sz w:val="16"/>
          <w:szCs w:val="16"/>
        </w:rPr>
        <w:t xml:space="preserve"> que</w:t>
      </w:r>
      <w:r w:rsidR="00BC6CF1">
        <w:rPr>
          <w:spacing w:val="-2"/>
          <w:sz w:val="16"/>
          <w:szCs w:val="16"/>
        </w:rPr>
        <w:t>,</w:t>
      </w:r>
      <w:r w:rsidRPr="002B158D">
        <w:rPr>
          <w:spacing w:val="-2"/>
          <w:sz w:val="16"/>
          <w:szCs w:val="16"/>
        </w:rPr>
        <w:t xml:space="preserve"> </w:t>
      </w:r>
      <w:r w:rsidR="002B158D" w:rsidRPr="002B158D">
        <w:rPr>
          <w:spacing w:val="-2"/>
          <w:sz w:val="16"/>
          <w:szCs w:val="16"/>
        </w:rPr>
        <w:t xml:space="preserve">por sua vez, </w:t>
      </w:r>
      <w:r w:rsidRPr="002B158D">
        <w:rPr>
          <w:spacing w:val="-2"/>
          <w:sz w:val="16"/>
          <w:szCs w:val="16"/>
        </w:rPr>
        <w:t>apostassem na inovação e diferenciação em c</w:t>
      </w:r>
      <w:r w:rsidRPr="002B158D">
        <w:rPr>
          <w:spacing w:val="-2"/>
          <w:sz w:val="16"/>
          <w:szCs w:val="16"/>
        </w:rPr>
        <w:t>a</w:t>
      </w:r>
      <w:r w:rsidRPr="002B158D">
        <w:rPr>
          <w:spacing w:val="-2"/>
          <w:sz w:val="16"/>
          <w:szCs w:val="16"/>
        </w:rPr>
        <w:t>deias de valor internacionais.</w:t>
      </w:r>
    </w:p>
    <w:p w:rsidR="00136687" w:rsidRPr="005D1ECE" w:rsidRDefault="004E177A" w:rsidP="004E177A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>
        <w:rPr>
          <w:spacing w:val="-2"/>
          <w:sz w:val="16"/>
          <w:szCs w:val="16"/>
        </w:rPr>
        <w:br w:type="column"/>
      </w:r>
      <w:r w:rsidR="00136687" w:rsidRPr="002B158D">
        <w:rPr>
          <w:b/>
          <w:sz w:val="16"/>
          <w:szCs w:val="16"/>
        </w:rPr>
        <w:lastRenderedPageBreak/>
        <w:t>3.2</w:t>
      </w:r>
      <w:r w:rsidR="002B158D">
        <w:rPr>
          <w:sz w:val="16"/>
          <w:szCs w:val="16"/>
        </w:rPr>
        <w:tab/>
      </w:r>
      <w:r w:rsidR="00136687" w:rsidRPr="005D1ECE">
        <w:rPr>
          <w:sz w:val="16"/>
          <w:szCs w:val="16"/>
        </w:rPr>
        <w:t>As despesas em I&amp;D em Portugal e na UE foram-se aproximando, s</w:t>
      </w:r>
      <w:r w:rsidR="00136687" w:rsidRPr="005D1ECE">
        <w:rPr>
          <w:sz w:val="16"/>
          <w:szCs w:val="16"/>
        </w:rPr>
        <w:t>o</w:t>
      </w:r>
      <w:r w:rsidR="00136687" w:rsidRPr="005D1ECE">
        <w:rPr>
          <w:sz w:val="16"/>
          <w:szCs w:val="16"/>
        </w:rPr>
        <w:t>bretudo a partir de 2005, tendo-se afastado de novo a partir de 2009.</w:t>
      </w:r>
    </w:p>
    <w:p w:rsidR="00136687" w:rsidRPr="002B158D" w:rsidRDefault="00136687" w:rsidP="002B158D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2B158D">
        <w:rPr>
          <w:b/>
          <w:sz w:val="16"/>
          <w:szCs w:val="16"/>
        </w:rPr>
        <w:t>3.3</w:t>
      </w:r>
      <w:r w:rsidR="002B158D">
        <w:rPr>
          <w:sz w:val="16"/>
          <w:szCs w:val="16"/>
        </w:rPr>
        <w:tab/>
      </w:r>
      <w:r w:rsidRPr="005D1ECE">
        <w:rPr>
          <w:sz w:val="16"/>
          <w:szCs w:val="16"/>
        </w:rPr>
        <w:t xml:space="preserve">Os dois documentos ilustram a necessidade de Portugal continuar a apostar em I&amp;D porque os bens de que poderá beneficiar, no sentido de tirar mais </w:t>
      </w:r>
      <w:r w:rsidR="00B73288">
        <w:rPr>
          <w:sz w:val="16"/>
          <w:szCs w:val="16"/>
        </w:rPr>
        <w:t>vantagens</w:t>
      </w:r>
      <w:r w:rsidRPr="005D1ECE">
        <w:rPr>
          <w:sz w:val="16"/>
          <w:szCs w:val="16"/>
        </w:rPr>
        <w:t xml:space="preserve"> da sua inserção no mercado global, deverão ter </w:t>
      </w:r>
      <w:r w:rsidRPr="002B158D">
        <w:rPr>
          <w:spacing w:val="-2"/>
          <w:sz w:val="16"/>
          <w:szCs w:val="16"/>
        </w:rPr>
        <w:t>mais valor acrescentado que a I&amp;D poderá suportar. Como o texto refere, para Portugal ser mais competitivo, deverá apostar</w:t>
      </w:r>
      <w:r w:rsidR="002B158D" w:rsidRPr="002B158D">
        <w:rPr>
          <w:spacing w:val="-2"/>
          <w:sz w:val="16"/>
          <w:szCs w:val="16"/>
        </w:rPr>
        <w:t>, por exemplo</w:t>
      </w:r>
      <w:r w:rsidR="00BC6CF1">
        <w:rPr>
          <w:spacing w:val="-2"/>
          <w:sz w:val="16"/>
          <w:szCs w:val="16"/>
        </w:rPr>
        <w:t>,</w:t>
      </w:r>
      <w:r w:rsidRPr="002B158D">
        <w:rPr>
          <w:spacing w:val="-2"/>
          <w:sz w:val="16"/>
          <w:szCs w:val="16"/>
        </w:rPr>
        <w:t xml:space="preserve"> na qu</w:t>
      </w:r>
      <w:r w:rsidRPr="002B158D">
        <w:rPr>
          <w:spacing w:val="-2"/>
          <w:sz w:val="16"/>
          <w:szCs w:val="16"/>
        </w:rPr>
        <w:t>a</w:t>
      </w:r>
      <w:r w:rsidRPr="002B158D">
        <w:rPr>
          <w:spacing w:val="-2"/>
          <w:sz w:val="16"/>
          <w:szCs w:val="16"/>
        </w:rPr>
        <w:t>lificação, na inovação de bens, na diferenciação e numa melhor gestão empr</w:t>
      </w:r>
      <w:r w:rsidRPr="002B158D">
        <w:rPr>
          <w:spacing w:val="-2"/>
          <w:sz w:val="16"/>
          <w:szCs w:val="16"/>
        </w:rPr>
        <w:t>e</w:t>
      </w:r>
      <w:r w:rsidRPr="002B158D">
        <w:rPr>
          <w:spacing w:val="-2"/>
          <w:sz w:val="16"/>
          <w:szCs w:val="16"/>
        </w:rPr>
        <w:t>sarial.</w:t>
      </w:r>
    </w:p>
    <w:p w:rsidR="001937CD" w:rsidRDefault="001937CD" w:rsidP="00450DB4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</w:p>
    <w:p w:rsidR="001937CD" w:rsidRDefault="001937CD" w:rsidP="00450DB4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</w:p>
    <w:p w:rsidR="00E56DD8" w:rsidRDefault="00E56DD8" w:rsidP="00450DB4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</w:p>
    <w:p w:rsidR="001937CD" w:rsidRPr="00450DB4" w:rsidRDefault="001937CD" w:rsidP="004E177A">
      <w:pPr>
        <w:spacing w:after="0" w:line="240" w:lineRule="auto"/>
        <w:ind w:left="1344" w:hanging="1344"/>
        <w:rPr>
          <w:rFonts w:cstheme="minorHAnsi"/>
          <w:b/>
          <w:szCs w:val="20"/>
        </w:rPr>
      </w:pPr>
      <w:r w:rsidRPr="00450DB4">
        <w:rPr>
          <w:rFonts w:cstheme="minorHAnsi"/>
          <w:b/>
          <w:szCs w:val="20"/>
        </w:rPr>
        <w:t>UNIDADE</w:t>
      </w:r>
      <w:r w:rsidR="00BC6CF1">
        <w:rPr>
          <w:rFonts w:cstheme="minorHAnsi"/>
          <w:b/>
          <w:szCs w:val="20"/>
        </w:rPr>
        <w:t xml:space="preserve"> 11 – A INTERVENÇÃO DO ESTADO </w:t>
      </w:r>
      <w:r w:rsidRPr="00450DB4">
        <w:rPr>
          <w:rFonts w:cstheme="minorHAnsi"/>
          <w:b/>
          <w:szCs w:val="20"/>
        </w:rPr>
        <w:t xml:space="preserve"> </w:t>
      </w:r>
      <w:r w:rsidR="002B158D">
        <w:rPr>
          <w:rFonts w:cstheme="minorHAnsi"/>
          <w:b/>
          <w:szCs w:val="20"/>
        </w:rPr>
        <w:br/>
      </w:r>
      <w:r w:rsidR="00BC6CF1">
        <w:rPr>
          <w:rFonts w:cstheme="minorHAnsi"/>
          <w:b/>
          <w:szCs w:val="20"/>
        </w:rPr>
        <w:t xml:space="preserve">NA </w:t>
      </w:r>
      <w:r w:rsidRPr="00450DB4">
        <w:rPr>
          <w:rFonts w:cstheme="minorHAnsi"/>
          <w:b/>
          <w:szCs w:val="20"/>
        </w:rPr>
        <w:t>ECONOMIA</w:t>
      </w:r>
    </w:p>
    <w:p w:rsidR="001937CD" w:rsidRPr="00450DB4" w:rsidRDefault="001937CD" w:rsidP="00450DB4">
      <w:pPr>
        <w:spacing w:after="120" w:line="240" w:lineRule="auto"/>
        <w:jc w:val="both"/>
        <w:rPr>
          <w:rFonts w:cstheme="minorHAnsi"/>
          <w:b/>
          <w:szCs w:val="20"/>
        </w:rPr>
      </w:pPr>
      <w:r w:rsidRPr="00450DB4">
        <w:rPr>
          <w:rFonts w:cstheme="minorHAnsi"/>
          <w:b/>
          <w:szCs w:val="20"/>
        </w:rPr>
        <w:t xml:space="preserve">AVALIAÇÃO </w:t>
      </w:r>
    </w:p>
    <w:p w:rsidR="002B158D" w:rsidRPr="00FE2D40" w:rsidRDefault="002B158D" w:rsidP="002B158D">
      <w:pPr>
        <w:pStyle w:val="titulo"/>
        <w:spacing w:before="12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228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231</w:t>
      </w:r>
    </w:p>
    <w:p w:rsidR="002B158D" w:rsidRPr="00FD3CB2" w:rsidRDefault="002B158D" w:rsidP="002B158D">
      <w:pPr>
        <w:shd w:val="clear" w:color="auto" w:fill="FFFFFF"/>
        <w:spacing w:after="6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</w:t>
      </w:r>
      <w:r w:rsidR="00BC6CF1">
        <w:rPr>
          <w:rFonts w:eastAsia="Times New Roman" w:cstheme="minorHAnsi"/>
          <w:b/>
          <w:color w:val="333333"/>
          <w:sz w:val="16"/>
          <w:szCs w:val="16"/>
          <w:lang w:eastAsia="pt-PT"/>
        </w:rPr>
        <w:t>RUPO</w:t>
      </w: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</w:t>
      </w:r>
    </w:p>
    <w:p w:rsidR="002B158D" w:rsidRPr="00583D1D" w:rsidRDefault="002B158D" w:rsidP="002B158D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</w:t>
      </w:r>
      <w:proofErr w:type="gramStart"/>
      <w:r>
        <w:rPr>
          <w:rFonts w:cstheme="minorHAnsi"/>
          <w:sz w:val="16"/>
          <w:szCs w:val="16"/>
        </w:rPr>
        <w:t>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(B)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 xml:space="preserve">(B)  </w:t>
      </w:r>
    </w:p>
    <w:p w:rsidR="00CD4C82" w:rsidRDefault="00CD4C82" w:rsidP="002B158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center"/>
        <w:rPr>
          <w:rFonts w:cstheme="minorHAnsi"/>
          <w:sz w:val="16"/>
          <w:szCs w:val="16"/>
        </w:rPr>
      </w:pPr>
    </w:p>
    <w:p w:rsidR="002B158D" w:rsidRDefault="002B158D" w:rsidP="00F4212C">
      <w:pPr>
        <w:pStyle w:val="ListParagraph"/>
        <w:tabs>
          <w:tab w:val="left" w:pos="426"/>
        </w:tabs>
        <w:spacing w:before="40" w:after="0" w:line="240" w:lineRule="auto"/>
        <w:ind w:left="266" w:hanging="266"/>
        <w:contextualSpacing w:val="0"/>
        <w:jc w:val="center"/>
        <w:rPr>
          <w:rFonts w:cstheme="minorHAnsi"/>
          <w:sz w:val="16"/>
          <w:szCs w:val="16"/>
        </w:rPr>
      </w:pPr>
    </w:p>
    <w:p w:rsidR="00CD4C82" w:rsidRPr="00FD3CB2" w:rsidRDefault="00BC6CF1" w:rsidP="002B158D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GRUPO </w:t>
      </w:r>
      <w:r w:rsidR="00CD4C82">
        <w:rPr>
          <w:rFonts w:eastAsia="Times New Roman" w:cstheme="minorHAnsi"/>
          <w:b/>
          <w:color w:val="333333"/>
          <w:sz w:val="16"/>
          <w:szCs w:val="16"/>
          <w:lang w:eastAsia="pt-PT"/>
        </w:rPr>
        <w:t>II</w:t>
      </w:r>
    </w:p>
    <w:p w:rsidR="00CD4C82" w:rsidRPr="005D1ECE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52" w:hanging="252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1.1</w:t>
      </w:r>
      <w:r w:rsidR="001C02DA">
        <w:rPr>
          <w:sz w:val="16"/>
          <w:szCs w:val="16"/>
        </w:rPr>
        <w:tab/>
      </w:r>
      <w:r w:rsidRPr="005D1ECE">
        <w:rPr>
          <w:sz w:val="16"/>
          <w:szCs w:val="16"/>
        </w:rPr>
        <w:t>Duas receitas públicas para além da referida poderão ser, entre outras, os impostos e as taxas</w:t>
      </w:r>
      <w:r w:rsidRPr="005D1ECE">
        <w:rPr>
          <w:rFonts w:cs="Bembo"/>
          <w:sz w:val="16"/>
          <w:szCs w:val="16"/>
          <w:lang w:eastAsia="pt-PT"/>
        </w:rPr>
        <w:t>.</w:t>
      </w:r>
    </w:p>
    <w:p w:rsidR="00CD4C82" w:rsidRPr="002B158D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52" w:hanging="252"/>
        <w:jc w:val="both"/>
        <w:rPr>
          <w:sz w:val="16"/>
          <w:szCs w:val="16"/>
        </w:rPr>
      </w:pPr>
      <w:r w:rsidRPr="002B158D">
        <w:rPr>
          <w:b/>
          <w:sz w:val="16"/>
          <w:szCs w:val="16"/>
        </w:rPr>
        <w:t>1.2</w:t>
      </w:r>
      <w:r w:rsidR="002B158D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 xml:space="preserve">De acordo com o texto, as receitas das privatizações contribuirão para a redução da </w:t>
      </w:r>
      <w:r w:rsidRPr="002B158D">
        <w:rPr>
          <w:sz w:val="16"/>
          <w:szCs w:val="16"/>
        </w:rPr>
        <w:t>dívida pública</w:t>
      </w:r>
      <w:r w:rsidR="00BC6CF1">
        <w:rPr>
          <w:sz w:val="16"/>
          <w:szCs w:val="16"/>
        </w:rPr>
        <w:t xml:space="preserve"> </w:t>
      </w:r>
      <w:r w:rsidR="002B158D" w:rsidRPr="002B158D">
        <w:rPr>
          <w:sz w:val="16"/>
          <w:szCs w:val="16"/>
        </w:rPr>
        <w:t>«</w:t>
      </w:r>
      <w:r w:rsidRPr="002B158D">
        <w:rPr>
          <w:sz w:val="16"/>
          <w:szCs w:val="16"/>
        </w:rPr>
        <w:t>através da consignação das suas receitas</w:t>
      </w:r>
      <w:r w:rsidR="002B158D" w:rsidRPr="002B158D">
        <w:rPr>
          <w:sz w:val="16"/>
          <w:szCs w:val="16"/>
        </w:rPr>
        <w:t>»</w:t>
      </w:r>
      <w:r w:rsidRPr="002B158D">
        <w:rPr>
          <w:sz w:val="16"/>
          <w:szCs w:val="16"/>
        </w:rPr>
        <w:t>.</w:t>
      </w:r>
    </w:p>
    <w:p w:rsidR="00CD4C82" w:rsidRPr="005D1ECE" w:rsidRDefault="00CD4C82" w:rsidP="00104D1F">
      <w:pPr>
        <w:tabs>
          <w:tab w:val="left" w:pos="426"/>
        </w:tabs>
        <w:autoSpaceDE w:val="0"/>
        <w:autoSpaceDN w:val="0"/>
        <w:adjustRightInd w:val="0"/>
        <w:spacing w:before="80" w:after="0" w:line="240" w:lineRule="auto"/>
        <w:ind w:left="238" w:hanging="238"/>
        <w:jc w:val="both"/>
        <w:rPr>
          <w:rFonts w:cs="Bembo"/>
          <w:sz w:val="16"/>
          <w:szCs w:val="16"/>
          <w:lang w:eastAsia="pt-PT"/>
        </w:rPr>
      </w:pPr>
      <w:r w:rsidRPr="002B158D">
        <w:rPr>
          <w:rFonts w:cs="Bembo"/>
          <w:b/>
          <w:sz w:val="16"/>
          <w:szCs w:val="16"/>
          <w:lang w:eastAsia="pt-PT"/>
        </w:rPr>
        <w:t>2.1</w:t>
      </w:r>
      <w:r w:rsidR="001C02DA">
        <w:rPr>
          <w:rFonts w:cs="Bembo"/>
          <w:sz w:val="16"/>
          <w:szCs w:val="16"/>
          <w:lang w:eastAsia="pt-PT"/>
        </w:rPr>
        <w:tab/>
      </w:r>
      <w:r w:rsidRPr="005D1ECE">
        <w:rPr>
          <w:rFonts w:cs="Bembo"/>
          <w:sz w:val="16"/>
          <w:szCs w:val="16"/>
          <w:lang w:eastAsia="pt-PT"/>
        </w:rPr>
        <w:t>A falha do mercado implícita no texto é a concorrência imperfeita (</w:t>
      </w:r>
      <w:r w:rsidRPr="002B158D">
        <w:rPr>
          <w:sz w:val="16"/>
          <w:szCs w:val="16"/>
        </w:rPr>
        <w:t>co</w:t>
      </w:r>
      <w:r w:rsidRPr="002B158D">
        <w:rPr>
          <w:sz w:val="16"/>
          <w:szCs w:val="16"/>
        </w:rPr>
        <w:t>n</w:t>
      </w:r>
      <w:r w:rsidRPr="002B158D">
        <w:rPr>
          <w:sz w:val="16"/>
          <w:szCs w:val="16"/>
        </w:rPr>
        <w:t>centração</w:t>
      </w:r>
      <w:r w:rsidRPr="005D1ECE">
        <w:rPr>
          <w:rFonts w:cs="Bembo"/>
          <w:sz w:val="16"/>
          <w:szCs w:val="16"/>
          <w:lang w:eastAsia="pt-PT"/>
        </w:rPr>
        <w:t xml:space="preserve"> do capital – o que vai contra </w:t>
      </w:r>
      <w:r w:rsidR="002B158D">
        <w:rPr>
          <w:rFonts w:cs="Bembo"/>
          <w:sz w:val="16"/>
          <w:szCs w:val="16"/>
          <w:lang w:eastAsia="pt-PT"/>
        </w:rPr>
        <w:t>à</w:t>
      </w:r>
      <w:r w:rsidRPr="005D1ECE">
        <w:rPr>
          <w:rFonts w:cs="Bembo"/>
          <w:sz w:val="16"/>
          <w:szCs w:val="16"/>
          <w:lang w:eastAsia="pt-PT"/>
        </w:rPr>
        <w:t xml:space="preserve"> livre concorrência)</w:t>
      </w:r>
      <w:r w:rsidRPr="005D1ECE">
        <w:rPr>
          <w:sz w:val="16"/>
          <w:szCs w:val="16"/>
        </w:rPr>
        <w:t>.</w:t>
      </w:r>
    </w:p>
    <w:p w:rsidR="00CD4C82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52" w:hanging="252"/>
        <w:jc w:val="both"/>
        <w:rPr>
          <w:rFonts w:cs="Bembo"/>
          <w:sz w:val="16"/>
          <w:szCs w:val="16"/>
          <w:lang w:eastAsia="pt-PT"/>
        </w:rPr>
      </w:pPr>
      <w:r w:rsidRPr="002B158D">
        <w:rPr>
          <w:rFonts w:cs="Bembo"/>
          <w:b/>
          <w:sz w:val="16"/>
          <w:szCs w:val="16"/>
          <w:lang w:eastAsia="pt-PT"/>
        </w:rPr>
        <w:t>2.2</w:t>
      </w:r>
      <w:r w:rsidR="001C02DA">
        <w:rPr>
          <w:rFonts w:cs="Bembo"/>
          <w:sz w:val="16"/>
          <w:szCs w:val="16"/>
          <w:lang w:eastAsia="pt-PT"/>
        </w:rPr>
        <w:tab/>
      </w:r>
      <w:r w:rsidRPr="005D1ECE">
        <w:rPr>
          <w:rFonts w:cs="Bembo"/>
          <w:sz w:val="16"/>
          <w:szCs w:val="16"/>
          <w:lang w:eastAsia="pt-PT"/>
        </w:rPr>
        <w:t xml:space="preserve">Para </w:t>
      </w:r>
      <w:r w:rsidRPr="002B158D">
        <w:rPr>
          <w:sz w:val="16"/>
          <w:szCs w:val="16"/>
        </w:rPr>
        <w:t>superar</w:t>
      </w:r>
      <w:r w:rsidRPr="005D1ECE">
        <w:rPr>
          <w:rFonts w:cs="Bembo"/>
          <w:sz w:val="16"/>
          <w:szCs w:val="16"/>
          <w:lang w:eastAsia="pt-PT"/>
        </w:rPr>
        <w:t xml:space="preserve"> a falha de mercado (concorrência imperfeita), o Estado deverá regular os mercados </w:t>
      </w:r>
      <w:r w:rsidRPr="00CD4C82">
        <w:rPr>
          <w:sz w:val="16"/>
          <w:szCs w:val="16"/>
        </w:rPr>
        <w:t>através</w:t>
      </w:r>
      <w:r w:rsidRPr="005D1ECE">
        <w:rPr>
          <w:rFonts w:cs="Bembo"/>
          <w:sz w:val="16"/>
          <w:szCs w:val="16"/>
          <w:lang w:eastAsia="pt-PT"/>
        </w:rPr>
        <w:t xml:space="preserve"> </w:t>
      </w:r>
      <w:r w:rsidRPr="002B158D">
        <w:rPr>
          <w:rFonts w:cs="Bembo"/>
          <w:sz w:val="16"/>
          <w:szCs w:val="16"/>
          <w:lang w:eastAsia="pt-PT"/>
        </w:rPr>
        <w:t xml:space="preserve">de </w:t>
      </w:r>
      <w:r w:rsidR="002B158D">
        <w:rPr>
          <w:rFonts w:cs="Bembo"/>
          <w:sz w:val="16"/>
          <w:szCs w:val="16"/>
          <w:lang w:eastAsia="pt-PT"/>
        </w:rPr>
        <w:t>«</w:t>
      </w:r>
      <w:r w:rsidRPr="002B158D">
        <w:rPr>
          <w:rFonts w:cs="Bembo"/>
          <w:sz w:val="16"/>
          <w:szCs w:val="16"/>
          <w:lang w:eastAsia="pt-PT"/>
        </w:rPr>
        <w:t xml:space="preserve">leis </w:t>
      </w:r>
      <w:proofErr w:type="spellStart"/>
      <w:r w:rsidRPr="002B158D">
        <w:rPr>
          <w:rFonts w:cs="Bembo"/>
          <w:sz w:val="16"/>
          <w:szCs w:val="16"/>
          <w:lang w:eastAsia="pt-PT"/>
        </w:rPr>
        <w:t>antimonopólio</w:t>
      </w:r>
      <w:proofErr w:type="spellEnd"/>
      <w:r w:rsidR="002B158D">
        <w:rPr>
          <w:rFonts w:cs="Bembo"/>
          <w:sz w:val="16"/>
          <w:szCs w:val="16"/>
          <w:lang w:eastAsia="pt-PT"/>
        </w:rPr>
        <w:t>»</w:t>
      </w:r>
      <w:r w:rsidRPr="002B158D">
        <w:rPr>
          <w:rFonts w:cs="Bembo"/>
          <w:sz w:val="16"/>
          <w:szCs w:val="16"/>
          <w:lang w:eastAsia="pt-PT"/>
        </w:rPr>
        <w:t>.</w:t>
      </w:r>
    </w:p>
    <w:p w:rsidR="00771029" w:rsidRPr="00F4212C" w:rsidRDefault="00771029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52" w:hanging="252"/>
        <w:jc w:val="both"/>
        <w:rPr>
          <w:spacing w:val="-4"/>
          <w:sz w:val="16"/>
          <w:szCs w:val="16"/>
        </w:rPr>
      </w:pPr>
      <w:r w:rsidRPr="00F4212C">
        <w:rPr>
          <w:b/>
          <w:spacing w:val="-4"/>
          <w:sz w:val="16"/>
          <w:szCs w:val="16"/>
        </w:rPr>
        <w:t>2.3</w:t>
      </w:r>
      <w:r w:rsidR="001C02DA" w:rsidRPr="00F4212C">
        <w:rPr>
          <w:spacing w:val="-4"/>
          <w:sz w:val="16"/>
          <w:szCs w:val="16"/>
        </w:rPr>
        <w:tab/>
      </w:r>
      <w:r w:rsidRPr="00F4212C">
        <w:rPr>
          <w:spacing w:val="-4"/>
          <w:sz w:val="16"/>
          <w:szCs w:val="16"/>
        </w:rPr>
        <w:t xml:space="preserve">Os </w:t>
      </w:r>
      <w:proofErr w:type="spellStart"/>
      <w:r w:rsidRPr="00F4212C">
        <w:rPr>
          <w:spacing w:val="-4"/>
          <w:sz w:val="16"/>
          <w:szCs w:val="16"/>
        </w:rPr>
        <w:t>objetivos</w:t>
      </w:r>
      <w:proofErr w:type="spellEnd"/>
      <w:r w:rsidRPr="00F4212C">
        <w:rPr>
          <w:spacing w:val="-4"/>
          <w:sz w:val="16"/>
          <w:szCs w:val="16"/>
        </w:rPr>
        <w:t xml:space="preserve"> da intervenção do Estado são: promover a equidade, esta</w:t>
      </w:r>
      <w:r w:rsidR="00F4212C">
        <w:rPr>
          <w:spacing w:val="-4"/>
          <w:sz w:val="16"/>
          <w:szCs w:val="16"/>
        </w:rPr>
        <w:t>-</w:t>
      </w:r>
      <w:r w:rsidR="00F4212C">
        <w:rPr>
          <w:spacing w:val="-4"/>
          <w:sz w:val="16"/>
          <w:szCs w:val="16"/>
        </w:rPr>
        <w:br/>
      </w:r>
      <w:proofErr w:type="spellStart"/>
      <w:r w:rsidRPr="00F4212C">
        <w:rPr>
          <w:spacing w:val="-4"/>
          <w:sz w:val="16"/>
          <w:szCs w:val="16"/>
        </w:rPr>
        <w:t>bilidade</w:t>
      </w:r>
      <w:proofErr w:type="spellEnd"/>
      <w:r w:rsidRPr="00F4212C">
        <w:rPr>
          <w:spacing w:val="-4"/>
          <w:sz w:val="16"/>
          <w:szCs w:val="16"/>
        </w:rPr>
        <w:t xml:space="preserve"> e eficiência, corrigir as falhas do mercado e fornecer bens públicos.</w:t>
      </w:r>
    </w:p>
    <w:p w:rsidR="00CD4C82" w:rsidRPr="00771029" w:rsidRDefault="00CD4C82" w:rsidP="00F4212C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52" w:hanging="252"/>
        <w:jc w:val="both"/>
        <w:rPr>
          <w:spacing w:val="-2"/>
          <w:sz w:val="16"/>
          <w:szCs w:val="16"/>
        </w:rPr>
      </w:pPr>
      <w:r w:rsidRPr="00771029">
        <w:rPr>
          <w:b/>
          <w:spacing w:val="-2"/>
          <w:sz w:val="16"/>
          <w:szCs w:val="16"/>
        </w:rPr>
        <w:t>3.1</w:t>
      </w:r>
      <w:r w:rsidR="001C02DA">
        <w:rPr>
          <w:spacing w:val="-2"/>
          <w:sz w:val="16"/>
          <w:szCs w:val="16"/>
        </w:rPr>
        <w:tab/>
      </w:r>
      <w:r w:rsidRPr="00771029">
        <w:rPr>
          <w:spacing w:val="-2"/>
          <w:sz w:val="16"/>
          <w:szCs w:val="16"/>
        </w:rPr>
        <w:t>Externalidades negativas são efeitos nocivos de atividades económicas que não tinham sido previstos pelo mercado</w:t>
      </w:r>
      <w:r w:rsidR="002B158D" w:rsidRPr="00771029">
        <w:rPr>
          <w:spacing w:val="-2"/>
          <w:sz w:val="16"/>
          <w:szCs w:val="16"/>
        </w:rPr>
        <w:t>,</w:t>
      </w:r>
      <w:r w:rsidRPr="00771029">
        <w:rPr>
          <w:spacing w:val="-2"/>
          <w:sz w:val="16"/>
          <w:szCs w:val="16"/>
        </w:rPr>
        <w:t xml:space="preserve"> como, por exemplo, as </w:t>
      </w:r>
      <w:r w:rsidR="002B158D" w:rsidRPr="00771029">
        <w:rPr>
          <w:spacing w:val="-2"/>
          <w:sz w:val="16"/>
          <w:szCs w:val="16"/>
        </w:rPr>
        <w:t>«</w:t>
      </w:r>
      <w:proofErr w:type="spellStart"/>
      <w:r w:rsidRPr="00771029">
        <w:rPr>
          <w:spacing w:val="-2"/>
          <w:sz w:val="16"/>
          <w:szCs w:val="16"/>
        </w:rPr>
        <w:t>at</w:t>
      </w:r>
      <w:r w:rsidRPr="00771029">
        <w:rPr>
          <w:spacing w:val="-2"/>
          <w:sz w:val="16"/>
          <w:szCs w:val="16"/>
        </w:rPr>
        <w:t>i</w:t>
      </w:r>
      <w:r w:rsidRPr="00771029">
        <w:rPr>
          <w:spacing w:val="-2"/>
          <w:sz w:val="16"/>
          <w:szCs w:val="16"/>
        </w:rPr>
        <w:t>vidades</w:t>
      </w:r>
      <w:proofErr w:type="spellEnd"/>
      <w:r w:rsidRPr="00771029">
        <w:rPr>
          <w:spacing w:val="-2"/>
          <w:sz w:val="16"/>
          <w:szCs w:val="16"/>
        </w:rPr>
        <w:t xml:space="preserve"> que poluam o ambiente</w:t>
      </w:r>
      <w:r w:rsidR="002B158D" w:rsidRPr="00771029">
        <w:rPr>
          <w:spacing w:val="-2"/>
          <w:sz w:val="16"/>
          <w:szCs w:val="16"/>
        </w:rPr>
        <w:t>»</w:t>
      </w:r>
      <w:r w:rsidRPr="00771029">
        <w:rPr>
          <w:spacing w:val="-2"/>
          <w:sz w:val="16"/>
          <w:szCs w:val="16"/>
        </w:rPr>
        <w:t>.</w:t>
      </w:r>
    </w:p>
    <w:p w:rsidR="00CD4C82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771029">
        <w:rPr>
          <w:b/>
          <w:spacing w:val="-2"/>
          <w:sz w:val="16"/>
          <w:szCs w:val="16"/>
        </w:rPr>
        <w:t>3.2</w:t>
      </w:r>
      <w:r w:rsidR="001C02DA">
        <w:rPr>
          <w:spacing w:val="-2"/>
          <w:sz w:val="16"/>
          <w:szCs w:val="16"/>
        </w:rPr>
        <w:tab/>
      </w:r>
      <w:r w:rsidRPr="00771029">
        <w:rPr>
          <w:spacing w:val="-2"/>
          <w:sz w:val="16"/>
          <w:szCs w:val="16"/>
        </w:rPr>
        <w:t xml:space="preserve">O Estado intervém para corrigir a poluição provocada pela </w:t>
      </w:r>
      <w:proofErr w:type="spellStart"/>
      <w:r w:rsidRPr="00771029">
        <w:rPr>
          <w:spacing w:val="-2"/>
          <w:sz w:val="16"/>
          <w:szCs w:val="16"/>
        </w:rPr>
        <w:t>atividade</w:t>
      </w:r>
      <w:proofErr w:type="spellEnd"/>
      <w:r w:rsidRPr="00771029">
        <w:rPr>
          <w:spacing w:val="-2"/>
          <w:sz w:val="16"/>
          <w:szCs w:val="16"/>
        </w:rPr>
        <w:t xml:space="preserve"> eco</w:t>
      </w:r>
      <w:r w:rsidR="00771029" w:rsidRPr="00771029">
        <w:rPr>
          <w:spacing w:val="-2"/>
          <w:sz w:val="16"/>
          <w:szCs w:val="16"/>
        </w:rPr>
        <w:t>-</w:t>
      </w:r>
      <w:r w:rsidR="00771029" w:rsidRPr="00771029">
        <w:rPr>
          <w:spacing w:val="-2"/>
          <w:sz w:val="16"/>
          <w:szCs w:val="16"/>
        </w:rPr>
        <w:br/>
      </w:r>
      <w:r w:rsidRPr="005D1ECE">
        <w:rPr>
          <w:sz w:val="16"/>
          <w:szCs w:val="16"/>
        </w:rPr>
        <w:t>nómica através da política ambiental, estabelecendo taxas que reflitam os custos ambientais provocados por essa atividade.</w:t>
      </w:r>
    </w:p>
    <w:p w:rsidR="00CD4C82" w:rsidRPr="00B73288" w:rsidRDefault="00CD4C82" w:rsidP="00771029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52" w:hanging="252"/>
        <w:jc w:val="both"/>
        <w:rPr>
          <w:rFonts w:cs="Bembo"/>
          <w:sz w:val="16"/>
          <w:szCs w:val="16"/>
          <w:lang w:eastAsia="pt-PT"/>
        </w:rPr>
      </w:pPr>
      <w:r w:rsidRPr="00B73288">
        <w:rPr>
          <w:b/>
          <w:sz w:val="16"/>
          <w:szCs w:val="16"/>
        </w:rPr>
        <w:t>4.1</w:t>
      </w:r>
      <w:r w:rsidR="001C02DA" w:rsidRPr="00B73288">
        <w:rPr>
          <w:sz w:val="16"/>
          <w:szCs w:val="16"/>
        </w:rPr>
        <w:tab/>
      </w:r>
      <w:r w:rsidRPr="00B73288">
        <w:rPr>
          <w:sz w:val="16"/>
          <w:szCs w:val="16"/>
        </w:rPr>
        <w:t xml:space="preserve">Bens públicos são bens e serviços coletivos indivisíveis que satisfazem necessidades coletivas. Devem </w:t>
      </w:r>
      <w:r w:rsidRPr="00B73288">
        <w:rPr>
          <w:rFonts w:cs="Bembo"/>
          <w:sz w:val="16"/>
          <w:szCs w:val="16"/>
          <w:lang w:eastAsia="pt-PT"/>
        </w:rPr>
        <w:t>ser produzidos pelo Estado porque</w:t>
      </w:r>
      <w:r w:rsidR="00771029" w:rsidRPr="00B73288">
        <w:rPr>
          <w:rFonts w:cs="Bembo"/>
          <w:sz w:val="16"/>
          <w:szCs w:val="16"/>
          <w:lang w:eastAsia="pt-PT"/>
        </w:rPr>
        <w:t>,</w:t>
      </w:r>
      <w:r w:rsidRPr="00B73288">
        <w:rPr>
          <w:rFonts w:cs="Bembo"/>
          <w:sz w:val="16"/>
          <w:szCs w:val="16"/>
          <w:lang w:eastAsia="pt-PT"/>
        </w:rPr>
        <w:t xml:space="preserve"> c</w:t>
      </w:r>
      <w:r w:rsidRPr="00B73288">
        <w:rPr>
          <w:rFonts w:cs="Bembo"/>
          <w:sz w:val="16"/>
          <w:szCs w:val="16"/>
          <w:lang w:eastAsia="pt-PT"/>
        </w:rPr>
        <w:t>o</w:t>
      </w:r>
      <w:r w:rsidRPr="00B73288">
        <w:rPr>
          <w:rFonts w:cs="Bembo"/>
          <w:sz w:val="16"/>
          <w:szCs w:val="16"/>
          <w:lang w:eastAsia="pt-PT"/>
        </w:rPr>
        <w:t>mo r</w:t>
      </w:r>
      <w:r w:rsidRPr="00B73288">
        <w:rPr>
          <w:rFonts w:cs="Bembo"/>
          <w:sz w:val="16"/>
          <w:szCs w:val="16"/>
          <w:lang w:eastAsia="pt-PT"/>
        </w:rPr>
        <w:t>e</w:t>
      </w:r>
      <w:r w:rsidRPr="00B73288">
        <w:rPr>
          <w:rFonts w:cs="Bembo"/>
          <w:sz w:val="16"/>
          <w:szCs w:val="16"/>
          <w:lang w:eastAsia="pt-PT"/>
        </w:rPr>
        <w:t>fere o texto</w:t>
      </w:r>
      <w:r w:rsidR="00771029" w:rsidRPr="00B73288">
        <w:rPr>
          <w:rFonts w:cs="Bembo"/>
          <w:sz w:val="16"/>
          <w:szCs w:val="16"/>
          <w:lang w:eastAsia="pt-PT"/>
        </w:rPr>
        <w:t>,</w:t>
      </w:r>
      <w:r w:rsidRPr="00B73288">
        <w:rPr>
          <w:rFonts w:cs="Bembo"/>
          <w:sz w:val="16"/>
          <w:szCs w:val="16"/>
          <w:lang w:eastAsia="pt-PT"/>
        </w:rPr>
        <w:t xml:space="preserve"> </w:t>
      </w:r>
      <w:r w:rsidR="00771029" w:rsidRPr="00B73288">
        <w:rPr>
          <w:rFonts w:cs="Bembo"/>
          <w:sz w:val="16"/>
          <w:szCs w:val="16"/>
          <w:lang w:eastAsia="pt-PT"/>
        </w:rPr>
        <w:t>«</w:t>
      </w:r>
      <w:r w:rsidRPr="00B73288">
        <w:rPr>
          <w:rFonts w:cs="Bembo"/>
          <w:sz w:val="16"/>
          <w:szCs w:val="16"/>
          <w:lang w:eastAsia="pt-PT"/>
        </w:rPr>
        <w:t>o fu</w:t>
      </w:r>
      <w:r w:rsidR="00771029" w:rsidRPr="00B73288">
        <w:rPr>
          <w:rFonts w:cs="Bembo"/>
          <w:sz w:val="16"/>
          <w:szCs w:val="16"/>
          <w:lang w:eastAsia="pt-PT"/>
        </w:rPr>
        <w:t xml:space="preserve">ncionamento do mercado pode ser, por vezes, </w:t>
      </w:r>
      <w:r w:rsidRPr="00B73288">
        <w:rPr>
          <w:rFonts w:cs="Bembo"/>
          <w:sz w:val="16"/>
          <w:szCs w:val="16"/>
          <w:lang w:eastAsia="pt-PT"/>
        </w:rPr>
        <w:t>menos do que eficaz, especialmente quando se trata dos chamados bens públicos</w:t>
      </w:r>
      <w:r w:rsidR="00771029" w:rsidRPr="00B73288">
        <w:rPr>
          <w:rFonts w:cs="Bembo"/>
          <w:sz w:val="16"/>
          <w:szCs w:val="16"/>
          <w:lang w:eastAsia="pt-PT"/>
        </w:rPr>
        <w:t>»</w:t>
      </w:r>
      <w:r w:rsidRPr="00B73288">
        <w:rPr>
          <w:rFonts w:cs="Bembo"/>
          <w:sz w:val="16"/>
          <w:szCs w:val="16"/>
          <w:lang w:eastAsia="pt-PT"/>
        </w:rPr>
        <w:t>.</w:t>
      </w:r>
    </w:p>
    <w:p w:rsidR="00CD4C82" w:rsidRPr="005D1ECE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52" w:hanging="252"/>
        <w:jc w:val="both"/>
        <w:rPr>
          <w:sz w:val="16"/>
          <w:szCs w:val="16"/>
        </w:rPr>
      </w:pPr>
      <w:r w:rsidRPr="00771029">
        <w:rPr>
          <w:rFonts w:cs="Bembo"/>
          <w:b/>
          <w:sz w:val="16"/>
          <w:szCs w:val="16"/>
          <w:lang w:eastAsia="pt-PT"/>
        </w:rPr>
        <w:t>4.2</w:t>
      </w:r>
      <w:r w:rsidR="001C02DA">
        <w:rPr>
          <w:rFonts w:cs="Bembo"/>
          <w:sz w:val="16"/>
          <w:szCs w:val="16"/>
          <w:lang w:eastAsia="pt-PT"/>
        </w:rPr>
        <w:tab/>
      </w:r>
      <w:r w:rsidRPr="005D1ECE">
        <w:rPr>
          <w:rFonts w:cs="Bembo"/>
          <w:sz w:val="16"/>
          <w:szCs w:val="16"/>
          <w:lang w:eastAsia="pt-PT"/>
        </w:rPr>
        <w:t xml:space="preserve">Três exemplos de bens públicos poderão ser, entre outros, a iluminação pública, os </w:t>
      </w:r>
      <w:r w:rsidRPr="00CD4C82">
        <w:rPr>
          <w:sz w:val="16"/>
          <w:szCs w:val="16"/>
        </w:rPr>
        <w:t>transportes</w:t>
      </w:r>
      <w:r w:rsidRPr="005D1ECE">
        <w:rPr>
          <w:rFonts w:cs="Bembo"/>
          <w:sz w:val="16"/>
          <w:szCs w:val="16"/>
          <w:lang w:eastAsia="pt-PT"/>
        </w:rPr>
        <w:t xml:space="preserve"> públicos e a educação.</w:t>
      </w:r>
    </w:p>
    <w:p w:rsidR="00CD4C82" w:rsidRPr="00771029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pacing w:val="-2"/>
          <w:sz w:val="16"/>
          <w:szCs w:val="16"/>
        </w:rPr>
      </w:pPr>
      <w:r w:rsidRPr="00771029">
        <w:rPr>
          <w:rFonts w:cs="Bembo"/>
          <w:b/>
          <w:sz w:val="16"/>
          <w:szCs w:val="16"/>
          <w:lang w:eastAsia="pt-PT"/>
        </w:rPr>
        <w:t>4.3</w:t>
      </w:r>
      <w:r w:rsidR="001C02DA">
        <w:rPr>
          <w:rFonts w:cs="Bembo"/>
          <w:sz w:val="16"/>
          <w:szCs w:val="16"/>
          <w:lang w:eastAsia="pt-PT"/>
        </w:rPr>
        <w:tab/>
      </w:r>
      <w:r w:rsidRPr="00771029">
        <w:rPr>
          <w:rFonts w:cs="Bembo"/>
          <w:spacing w:val="-2"/>
          <w:sz w:val="16"/>
          <w:szCs w:val="16"/>
          <w:lang w:eastAsia="pt-PT"/>
        </w:rPr>
        <w:t>Os bens públicos têm de ser produzidos pelo Estado, uma vez que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 xml:space="preserve"> «</w:t>
      </w:r>
      <w:r w:rsidRPr="00771029">
        <w:rPr>
          <w:rFonts w:cs="Bembo"/>
          <w:spacing w:val="-2"/>
          <w:sz w:val="16"/>
          <w:szCs w:val="16"/>
          <w:lang w:eastAsia="pt-PT"/>
        </w:rPr>
        <w:t>o fu</w:t>
      </w:r>
      <w:r w:rsidRPr="00771029">
        <w:rPr>
          <w:rFonts w:cs="Bembo"/>
          <w:spacing w:val="-2"/>
          <w:sz w:val="16"/>
          <w:szCs w:val="16"/>
          <w:lang w:eastAsia="pt-PT"/>
        </w:rPr>
        <w:t>n</w:t>
      </w:r>
      <w:r w:rsidRPr="00771029">
        <w:rPr>
          <w:rFonts w:cs="Bembo"/>
          <w:spacing w:val="-2"/>
          <w:sz w:val="16"/>
          <w:szCs w:val="16"/>
          <w:lang w:eastAsia="pt-PT"/>
        </w:rPr>
        <w:t xml:space="preserve">cionamento do </w:t>
      </w:r>
      <w:r w:rsidRPr="00771029">
        <w:rPr>
          <w:spacing w:val="-2"/>
          <w:sz w:val="16"/>
          <w:szCs w:val="16"/>
        </w:rPr>
        <w:t>mercado</w:t>
      </w:r>
      <w:r w:rsidRPr="00771029">
        <w:rPr>
          <w:rFonts w:cs="Bembo"/>
          <w:spacing w:val="-2"/>
          <w:sz w:val="16"/>
          <w:szCs w:val="16"/>
          <w:lang w:eastAsia="pt-PT"/>
        </w:rPr>
        <w:t xml:space="preserve"> pode ser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, por vezes,</w:t>
      </w:r>
      <w:r w:rsidRPr="00771029">
        <w:rPr>
          <w:rFonts w:cs="Bembo"/>
          <w:spacing w:val="-2"/>
          <w:sz w:val="16"/>
          <w:szCs w:val="16"/>
          <w:lang w:eastAsia="pt-PT"/>
        </w:rPr>
        <w:t xml:space="preserve"> menos do que eficaz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»</w:t>
      </w:r>
      <w:r w:rsidRPr="00771029">
        <w:rPr>
          <w:rFonts w:cs="Bembo"/>
          <w:spacing w:val="-2"/>
          <w:sz w:val="16"/>
          <w:szCs w:val="16"/>
          <w:lang w:eastAsia="pt-PT"/>
        </w:rPr>
        <w:t>, po</w:t>
      </w:r>
      <w:r w:rsidRPr="00771029">
        <w:rPr>
          <w:rFonts w:cs="Bembo"/>
          <w:spacing w:val="-2"/>
          <w:sz w:val="16"/>
          <w:szCs w:val="16"/>
          <w:lang w:eastAsia="pt-PT"/>
        </w:rPr>
        <w:t>r</w:t>
      </w:r>
      <w:r w:rsidRPr="00771029">
        <w:rPr>
          <w:rFonts w:cs="Bembo"/>
          <w:spacing w:val="-2"/>
          <w:sz w:val="16"/>
          <w:szCs w:val="16"/>
          <w:lang w:eastAsia="pt-PT"/>
        </w:rPr>
        <w:t>que são indivisíveis e satisfazem necessidades coletivas, não podendo excluir do seu consumo famílias de baixos rendimentos que não os p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o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s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sa</w:t>
      </w:r>
      <w:r w:rsidR="001C02DA">
        <w:rPr>
          <w:rFonts w:cs="Bembo"/>
          <w:spacing w:val="-2"/>
          <w:sz w:val="16"/>
          <w:szCs w:val="16"/>
          <w:lang w:eastAsia="pt-PT"/>
        </w:rPr>
        <w:t>m</w:t>
      </w:r>
      <w:r w:rsidRPr="00771029">
        <w:rPr>
          <w:rFonts w:cs="Bembo"/>
          <w:spacing w:val="-2"/>
          <w:sz w:val="16"/>
          <w:szCs w:val="16"/>
          <w:lang w:eastAsia="pt-PT"/>
        </w:rPr>
        <w:t xml:space="preserve"> pagar, </w:t>
      </w:r>
      <w:r w:rsidR="00771029" w:rsidRPr="00771029">
        <w:rPr>
          <w:rFonts w:cs="Bembo"/>
          <w:spacing w:val="-2"/>
          <w:sz w:val="16"/>
          <w:szCs w:val="16"/>
          <w:lang w:eastAsia="pt-PT"/>
        </w:rPr>
        <w:t>cenário possível e aceite</w:t>
      </w:r>
      <w:r w:rsidR="001C02DA">
        <w:rPr>
          <w:rFonts w:cs="Bembo"/>
          <w:spacing w:val="-2"/>
          <w:sz w:val="16"/>
          <w:szCs w:val="16"/>
          <w:lang w:eastAsia="pt-PT"/>
        </w:rPr>
        <w:t xml:space="preserve"> caso </w:t>
      </w:r>
      <w:r w:rsidRPr="00771029">
        <w:rPr>
          <w:rFonts w:cs="Bembo"/>
          <w:spacing w:val="-2"/>
          <w:sz w:val="16"/>
          <w:szCs w:val="16"/>
          <w:lang w:eastAsia="pt-PT"/>
        </w:rPr>
        <w:t>fossem produzidos por empr</w:t>
      </w:r>
      <w:r w:rsidRPr="00771029">
        <w:rPr>
          <w:rFonts w:cs="Bembo"/>
          <w:spacing w:val="-2"/>
          <w:sz w:val="16"/>
          <w:szCs w:val="16"/>
          <w:lang w:eastAsia="pt-PT"/>
        </w:rPr>
        <w:t>e</w:t>
      </w:r>
      <w:r w:rsidRPr="00771029">
        <w:rPr>
          <w:rFonts w:cs="Bembo"/>
          <w:spacing w:val="-2"/>
          <w:sz w:val="16"/>
          <w:szCs w:val="16"/>
          <w:lang w:eastAsia="pt-PT"/>
        </w:rPr>
        <w:t>sas privadas</w:t>
      </w:r>
      <w:r w:rsidR="001C02DA">
        <w:rPr>
          <w:rFonts w:cs="Bembo"/>
          <w:spacing w:val="-2"/>
          <w:sz w:val="16"/>
          <w:szCs w:val="16"/>
          <w:lang w:eastAsia="pt-PT"/>
        </w:rPr>
        <w:t>. São assim bens não rivais e não excluíveis.</w:t>
      </w:r>
    </w:p>
    <w:p w:rsidR="00CD4C82" w:rsidRPr="005D1ECE" w:rsidRDefault="00CD4C82" w:rsidP="00771029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38" w:hanging="252"/>
        <w:jc w:val="both"/>
        <w:rPr>
          <w:sz w:val="16"/>
          <w:szCs w:val="16"/>
        </w:rPr>
      </w:pPr>
      <w:r w:rsidRPr="00771029">
        <w:rPr>
          <w:b/>
          <w:sz w:val="16"/>
          <w:szCs w:val="16"/>
        </w:rPr>
        <w:t>5.1</w:t>
      </w:r>
      <w:r w:rsidR="001C02DA">
        <w:rPr>
          <w:sz w:val="16"/>
          <w:szCs w:val="16"/>
        </w:rPr>
        <w:tab/>
      </w:r>
      <w:r w:rsidRPr="005D1ECE">
        <w:rPr>
          <w:sz w:val="16"/>
          <w:szCs w:val="16"/>
        </w:rPr>
        <w:t xml:space="preserve">Alguns </w:t>
      </w:r>
      <w:proofErr w:type="spellStart"/>
      <w:r w:rsidRPr="005D1ECE">
        <w:rPr>
          <w:sz w:val="16"/>
          <w:szCs w:val="16"/>
        </w:rPr>
        <w:t>fatores</w:t>
      </w:r>
      <w:proofErr w:type="spellEnd"/>
      <w:r w:rsidRPr="005D1ECE">
        <w:rPr>
          <w:sz w:val="16"/>
          <w:szCs w:val="16"/>
        </w:rPr>
        <w:t xml:space="preserve"> que explicam as desigualdades têm a ver com a repart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ção primária dos rendimentos e estão associados à propriedade dos meios de produção, nível de escolaridade, grau de formação profissi</w:t>
      </w:r>
      <w:r w:rsidRPr="005D1ECE">
        <w:rPr>
          <w:sz w:val="16"/>
          <w:szCs w:val="16"/>
        </w:rPr>
        <w:t>o</w:t>
      </w:r>
      <w:r w:rsidRPr="005D1ECE">
        <w:rPr>
          <w:sz w:val="16"/>
          <w:szCs w:val="16"/>
        </w:rPr>
        <w:t>nal, entre outros.</w:t>
      </w:r>
    </w:p>
    <w:p w:rsidR="00CD4C82" w:rsidRPr="001C02DA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52"/>
        <w:jc w:val="both"/>
        <w:rPr>
          <w:spacing w:val="-2"/>
          <w:sz w:val="16"/>
          <w:szCs w:val="16"/>
        </w:rPr>
      </w:pPr>
      <w:r w:rsidRPr="001C02DA">
        <w:rPr>
          <w:b/>
          <w:spacing w:val="-2"/>
          <w:sz w:val="16"/>
          <w:szCs w:val="16"/>
        </w:rPr>
        <w:t>5.2</w:t>
      </w:r>
      <w:r w:rsidR="001C02DA" w:rsidRPr="001C02DA">
        <w:rPr>
          <w:spacing w:val="-2"/>
          <w:sz w:val="16"/>
          <w:szCs w:val="16"/>
        </w:rPr>
        <w:tab/>
      </w:r>
      <w:r w:rsidRPr="001C02DA">
        <w:rPr>
          <w:spacing w:val="-2"/>
          <w:sz w:val="16"/>
          <w:szCs w:val="16"/>
        </w:rPr>
        <w:t xml:space="preserve">O Estado pode diminuir as assimetrias na repartição dos rendimentos através dos impostos (política fiscal), nomeadamente através de impostos </w:t>
      </w:r>
      <w:proofErr w:type="spellStart"/>
      <w:r w:rsidRPr="001C02DA">
        <w:rPr>
          <w:spacing w:val="-2"/>
          <w:sz w:val="16"/>
          <w:szCs w:val="16"/>
        </w:rPr>
        <w:t>diretos</w:t>
      </w:r>
      <w:proofErr w:type="spellEnd"/>
      <w:r w:rsidRPr="001C02DA">
        <w:rPr>
          <w:spacing w:val="-2"/>
          <w:sz w:val="16"/>
          <w:szCs w:val="16"/>
        </w:rPr>
        <w:t xml:space="preserve"> progressivos</w:t>
      </w:r>
      <w:r w:rsidR="00771029" w:rsidRPr="001C02DA">
        <w:rPr>
          <w:spacing w:val="-2"/>
          <w:sz w:val="16"/>
          <w:szCs w:val="16"/>
        </w:rPr>
        <w:t>,</w:t>
      </w:r>
      <w:r w:rsidRPr="001C02DA">
        <w:rPr>
          <w:spacing w:val="-2"/>
          <w:sz w:val="16"/>
          <w:szCs w:val="16"/>
        </w:rPr>
        <w:t xml:space="preserve"> que implicam que os indivíduos de elevados </w:t>
      </w:r>
      <w:proofErr w:type="spellStart"/>
      <w:r w:rsidRPr="001C02DA">
        <w:rPr>
          <w:spacing w:val="-2"/>
          <w:sz w:val="16"/>
          <w:szCs w:val="16"/>
        </w:rPr>
        <w:t>ren</w:t>
      </w:r>
      <w:proofErr w:type="spellEnd"/>
      <w:r w:rsidR="001C02DA">
        <w:rPr>
          <w:spacing w:val="-2"/>
          <w:sz w:val="16"/>
          <w:szCs w:val="16"/>
        </w:rPr>
        <w:t>-</w:t>
      </w:r>
      <w:r w:rsidR="001C02DA">
        <w:rPr>
          <w:spacing w:val="-2"/>
          <w:sz w:val="16"/>
          <w:szCs w:val="16"/>
        </w:rPr>
        <w:br/>
      </w:r>
      <w:proofErr w:type="spellStart"/>
      <w:r w:rsidRPr="001C02DA">
        <w:rPr>
          <w:spacing w:val="-2"/>
          <w:sz w:val="16"/>
          <w:szCs w:val="16"/>
        </w:rPr>
        <w:t>dimentos</w:t>
      </w:r>
      <w:proofErr w:type="spellEnd"/>
      <w:r w:rsidRPr="001C02DA">
        <w:rPr>
          <w:spacing w:val="-2"/>
          <w:sz w:val="16"/>
          <w:szCs w:val="16"/>
        </w:rPr>
        <w:t xml:space="preserve"> paguem uma taxa maior do que os indivíduos de baixos rend</w:t>
      </w:r>
      <w:r w:rsidRPr="001C02DA">
        <w:rPr>
          <w:spacing w:val="-2"/>
          <w:sz w:val="16"/>
          <w:szCs w:val="16"/>
        </w:rPr>
        <w:t>i</w:t>
      </w:r>
      <w:r w:rsidRPr="001C02DA">
        <w:rPr>
          <w:spacing w:val="-2"/>
          <w:sz w:val="16"/>
          <w:szCs w:val="16"/>
        </w:rPr>
        <w:t>mentos.</w:t>
      </w:r>
      <w:r w:rsidRPr="001C02DA">
        <w:rPr>
          <w:rFonts w:cs="Arial"/>
          <w:color w:val="000000"/>
          <w:spacing w:val="-2"/>
          <w:sz w:val="16"/>
          <w:szCs w:val="16"/>
          <w:shd w:val="clear" w:color="auto" w:fill="FFFFFF"/>
        </w:rPr>
        <w:t xml:space="preserve"> </w:t>
      </w:r>
    </w:p>
    <w:p w:rsidR="00771029" w:rsidRPr="001C02DA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52"/>
        <w:jc w:val="both"/>
        <w:rPr>
          <w:i/>
          <w:spacing w:val="-2"/>
          <w:sz w:val="16"/>
          <w:szCs w:val="16"/>
        </w:rPr>
      </w:pPr>
      <w:r w:rsidRPr="00771029">
        <w:rPr>
          <w:b/>
          <w:spacing w:val="-2"/>
          <w:sz w:val="16"/>
          <w:szCs w:val="16"/>
        </w:rPr>
        <w:t>5.3</w:t>
      </w:r>
      <w:r w:rsidR="001C02DA">
        <w:rPr>
          <w:spacing w:val="-2"/>
          <w:sz w:val="16"/>
          <w:szCs w:val="16"/>
        </w:rPr>
        <w:tab/>
      </w:r>
      <w:r w:rsidRPr="001C02DA">
        <w:rPr>
          <w:i/>
          <w:spacing w:val="-2"/>
          <w:sz w:val="16"/>
          <w:szCs w:val="16"/>
        </w:rPr>
        <w:t xml:space="preserve">Os alunos deverão aplicar uma taxa maior </w:t>
      </w:r>
      <w:r w:rsidR="00771029" w:rsidRPr="001C02DA">
        <w:rPr>
          <w:i/>
          <w:spacing w:val="-2"/>
          <w:sz w:val="16"/>
          <w:szCs w:val="16"/>
        </w:rPr>
        <w:t xml:space="preserve">a uma matéria </w:t>
      </w:r>
      <w:proofErr w:type="spellStart"/>
      <w:r w:rsidR="00771029" w:rsidRPr="001C02DA">
        <w:rPr>
          <w:i/>
          <w:spacing w:val="-2"/>
          <w:sz w:val="16"/>
          <w:szCs w:val="16"/>
        </w:rPr>
        <w:t>coletável</w:t>
      </w:r>
      <w:proofErr w:type="spellEnd"/>
      <w:r w:rsidR="00771029" w:rsidRPr="001C02DA">
        <w:rPr>
          <w:i/>
          <w:spacing w:val="-2"/>
          <w:sz w:val="16"/>
          <w:szCs w:val="16"/>
        </w:rPr>
        <w:t xml:space="preserve"> maior </w:t>
      </w:r>
      <w:r w:rsidRPr="001C02DA">
        <w:rPr>
          <w:i/>
          <w:spacing w:val="-2"/>
          <w:sz w:val="16"/>
          <w:szCs w:val="16"/>
        </w:rPr>
        <w:t xml:space="preserve">e </w:t>
      </w:r>
      <w:r w:rsidR="00771029" w:rsidRPr="001C02DA">
        <w:rPr>
          <w:i/>
          <w:spacing w:val="-2"/>
          <w:sz w:val="16"/>
          <w:szCs w:val="16"/>
        </w:rPr>
        <w:t xml:space="preserve">uma taxa menor </w:t>
      </w:r>
      <w:r w:rsidRPr="001C02DA">
        <w:rPr>
          <w:i/>
          <w:spacing w:val="-2"/>
          <w:sz w:val="16"/>
          <w:szCs w:val="16"/>
        </w:rPr>
        <w:t xml:space="preserve">a uma matéria </w:t>
      </w:r>
      <w:proofErr w:type="spellStart"/>
      <w:r w:rsidRPr="001C02DA">
        <w:rPr>
          <w:i/>
          <w:spacing w:val="-2"/>
          <w:sz w:val="16"/>
          <w:szCs w:val="16"/>
        </w:rPr>
        <w:t>coletável</w:t>
      </w:r>
      <w:proofErr w:type="spellEnd"/>
      <w:r w:rsidRPr="001C02DA">
        <w:rPr>
          <w:i/>
          <w:spacing w:val="-2"/>
          <w:sz w:val="16"/>
          <w:szCs w:val="16"/>
        </w:rPr>
        <w:t xml:space="preserve"> menor</w:t>
      </w:r>
      <w:r w:rsidR="00771029" w:rsidRPr="001C02DA">
        <w:rPr>
          <w:i/>
          <w:spacing w:val="-2"/>
          <w:sz w:val="16"/>
          <w:szCs w:val="16"/>
        </w:rPr>
        <w:t>.</w:t>
      </w:r>
    </w:p>
    <w:p w:rsidR="00104D1F" w:rsidRDefault="00771029" w:rsidP="004614C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52"/>
        <w:jc w:val="both"/>
        <w:rPr>
          <w:spacing w:val="-2"/>
          <w:sz w:val="16"/>
          <w:szCs w:val="16"/>
        </w:rPr>
      </w:pPr>
      <w:r w:rsidRPr="00771029">
        <w:rPr>
          <w:b/>
          <w:spacing w:val="-2"/>
          <w:sz w:val="16"/>
          <w:szCs w:val="16"/>
        </w:rPr>
        <w:t>5.</w:t>
      </w:r>
      <w:r>
        <w:rPr>
          <w:b/>
          <w:spacing w:val="-2"/>
          <w:sz w:val="16"/>
          <w:szCs w:val="16"/>
        </w:rPr>
        <w:t>4</w:t>
      </w:r>
      <w:r w:rsidR="001C02DA">
        <w:rPr>
          <w:spacing w:val="-2"/>
          <w:sz w:val="16"/>
          <w:szCs w:val="16"/>
        </w:rPr>
        <w:tab/>
      </w:r>
      <w:r w:rsidR="00624907">
        <w:rPr>
          <w:spacing w:val="-2"/>
          <w:sz w:val="16"/>
          <w:szCs w:val="16"/>
        </w:rPr>
        <w:t xml:space="preserve">A política orçamental, através dos impostos </w:t>
      </w:r>
      <w:proofErr w:type="spellStart"/>
      <w:r w:rsidR="00624907">
        <w:rPr>
          <w:spacing w:val="-2"/>
          <w:sz w:val="16"/>
          <w:szCs w:val="16"/>
        </w:rPr>
        <w:t>diretos</w:t>
      </w:r>
      <w:proofErr w:type="spellEnd"/>
      <w:r w:rsidR="00624907">
        <w:rPr>
          <w:spacing w:val="-2"/>
          <w:sz w:val="16"/>
          <w:szCs w:val="16"/>
        </w:rPr>
        <w:t xml:space="preserve"> progressivos (sobre os rendimentos mais elevados in</w:t>
      </w:r>
      <w:r w:rsidR="001C02DA">
        <w:rPr>
          <w:spacing w:val="-2"/>
          <w:sz w:val="16"/>
          <w:szCs w:val="16"/>
        </w:rPr>
        <w:t>c</w:t>
      </w:r>
      <w:r w:rsidR="00624907">
        <w:rPr>
          <w:spacing w:val="-2"/>
          <w:sz w:val="16"/>
          <w:szCs w:val="16"/>
        </w:rPr>
        <w:t>i</w:t>
      </w:r>
      <w:r w:rsidR="001C02DA">
        <w:rPr>
          <w:spacing w:val="-2"/>
          <w:sz w:val="16"/>
          <w:szCs w:val="16"/>
        </w:rPr>
        <w:t>d</w:t>
      </w:r>
      <w:r w:rsidR="00624907">
        <w:rPr>
          <w:spacing w:val="-2"/>
          <w:sz w:val="16"/>
          <w:szCs w:val="16"/>
        </w:rPr>
        <w:t>em taxas maiores) e das transferências sociais, promove a redistribuição dos rendimentos.</w:t>
      </w:r>
      <w:r w:rsidR="00104D1F">
        <w:rPr>
          <w:spacing w:val="-2"/>
          <w:sz w:val="16"/>
          <w:szCs w:val="16"/>
        </w:rPr>
        <w:br w:type="page"/>
      </w:r>
    </w:p>
    <w:p w:rsidR="00CD4C82" w:rsidRPr="005D1ECE" w:rsidRDefault="00CD4C82" w:rsidP="00771029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38" w:hanging="238"/>
        <w:jc w:val="both"/>
        <w:rPr>
          <w:sz w:val="16"/>
          <w:szCs w:val="16"/>
        </w:rPr>
      </w:pPr>
      <w:r w:rsidRPr="00771029">
        <w:rPr>
          <w:b/>
          <w:sz w:val="16"/>
          <w:szCs w:val="16"/>
        </w:rPr>
        <w:lastRenderedPageBreak/>
        <w:t>6.1</w:t>
      </w:r>
      <w:r w:rsidRPr="005D1ECE">
        <w:rPr>
          <w:sz w:val="16"/>
          <w:szCs w:val="16"/>
        </w:rPr>
        <w:t xml:space="preserve"> Enquanto o saldo global diz respeito à diferença entre o valor total das receitas públicas (com exceção da emissão de dívida pública) e o valor total das despesas públicas (</w:t>
      </w:r>
      <w:r w:rsidR="00771029">
        <w:rPr>
          <w:sz w:val="16"/>
          <w:szCs w:val="16"/>
        </w:rPr>
        <w:t xml:space="preserve">com </w:t>
      </w:r>
      <w:proofErr w:type="spellStart"/>
      <w:r w:rsidRPr="005D1ECE">
        <w:rPr>
          <w:sz w:val="16"/>
          <w:szCs w:val="16"/>
        </w:rPr>
        <w:t>exceção</w:t>
      </w:r>
      <w:proofErr w:type="spellEnd"/>
      <w:r w:rsidRPr="005D1ECE">
        <w:rPr>
          <w:sz w:val="16"/>
          <w:szCs w:val="16"/>
        </w:rPr>
        <w:t xml:space="preserve"> do valor das amortizações da dívida pública), o saldo primário refere-se ao saldo orçamental global após a dedução dos juros da dívida pública e outros encargos.</w:t>
      </w:r>
    </w:p>
    <w:p w:rsidR="00CD4C82" w:rsidRPr="005D1ECE" w:rsidRDefault="00CD4C82" w:rsidP="0077102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771029">
        <w:rPr>
          <w:b/>
          <w:sz w:val="16"/>
          <w:szCs w:val="16"/>
        </w:rPr>
        <w:t>6.2</w:t>
      </w:r>
      <w:r w:rsidRPr="005D1ECE">
        <w:rPr>
          <w:sz w:val="16"/>
          <w:szCs w:val="16"/>
        </w:rPr>
        <w:t xml:space="preserve"> Em Portugal</w:t>
      </w:r>
      <w:r w:rsidR="001C02DA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o saldo primário e o saldo global são sempre negativos, ou seja, encontramo-nos perante défices permanentes. Na Zona Euro, os saldos primário e global apresentam sempre saldos menos negativos</w:t>
      </w:r>
      <w:r w:rsidR="001C02DA">
        <w:rPr>
          <w:sz w:val="16"/>
          <w:szCs w:val="16"/>
        </w:rPr>
        <w:t xml:space="preserve"> </w:t>
      </w:r>
      <w:r w:rsidR="00771029">
        <w:rPr>
          <w:sz w:val="16"/>
          <w:szCs w:val="16"/>
        </w:rPr>
        <w:t>do</w:t>
      </w:r>
      <w:r w:rsidRPr="005D1ECE">
        <w:rPr>
          <w:sz w:val="16"/>
          <w:szCs w:val="16"/>
        </w:rPr>
        <w:t xml:space="preserve"> que os de Portugal e</w:t>
      </w:r>
      <w:r w:rsidR="00771029">
        <w:rPr>
          <w:sz w:val="16"/>
          <w:szCs w:val="16"/>
        </w:rPr>
        <w:t xml:space="preserve">, </w:t>
      </w:r>
      <w:r w:rsidRPr="005D1ECE">
        <w:rPr>
          <w:sz w:val="16"/>
          <w:szCs w:val="16"/>
        </w:rPr>
        <w:t>entre 2006 e 2008</w:t>
      </w:r>
      <w:r w:rsidR="00771029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apresentaram saldos </w:t>
      </w:r>
      <w:r w:rsidR="00B73288">
        <w:rPr>
          <w:sz w:val="16"/>
          <w:szCs w:val="16"/>
        </w:rPr>
        <w:t xml:space="preserve">primários </w:t>
      </w:r>
      <w:bookmarkStart w:id="0" w:name="_GoBack"/>
      <w:bookmarkEnd w:id="0"/>
      <w:r w:rsidRPr="005D1ECE">
        <w:rPr>
          <w:sz w:val="16"/>
          <w:szCs w:val="16"/>
        </w:rPr>
        <w:t>positivos (superavitários).</w:t>
      </w:r>
    </w:p>
    <w:p w:rsidR="00CD4C82" w:rsidRPr="005D1ECE" w:rsidRDefault="00CD4C82" w:rsidP="001F3ACC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8.1</w:t>
      </w:r>
      <w:r w:rsidRPr="005D1ECE">
        <w:rPr>
          <w:sz w:val="16"/>
          <w:szCs w:val="16"/>
        </w:rPr>
        <w:t xml:space="preserve"> </w:t>
      </w:r>
      <w:r w:rsidRPr="005D1ECE">
        <w:rPr>
          <w:bCs/>
          <w:sz w:val="16"/>
          <w:szCs w:val="16"/>
        </w:rPr>
        <w:t>Dívida pública consiste no endividamento do Estado, que teve de reco</w:t>
      </w:r>
      <w:r w:rsidRPr="005D1ECE">
        <w:rPr>
          <w:bCs/>
          <w:sz w:val="16"/>
          <w:szCs w:val="16"/>
        </w:rPr>
        <w:t>r</w:t>
      </w:r>
      <w:r w:rsidRPr="005D1ECE">
        <w:rPr>
          <w:bCs/>
          <w:sz w:val="16"/>
          <w:szCs w:val="16"/>
        </w:rPr>
        <w:t>rer a empréstimos</w:t>
      </w:r>
      <w:r w:rsidR="001C02DA">
        <w:rPr>
          <w:bCs/>
          <w:sz w:val="16"/>
          <w:szCs w:val="16"/>
        </w:rPr>
        <w:t xml:space="preserve"> </w:t>
      </w:r>
      <w:r w:rsidRPr="005D1ECE">
        <w:rPr>
          <w:bCs/>
          <w:sz w:val="16"/>
          <w:szCs w:val="16"/>
        </w:rPr>
        <w:t>para fazer face ao défice orçamental. O Estado terá de pagar os juros desses empréstimos (juros da dívida pública) e os r</w:t>
      </w:r>
      <w:r w:rsidRPr="005D1ECE">
        <w:rPr>
          <w:bCs/>
          <w:sz w:val="16"/>
          <w:szCs w:val="16"/>
        </w:rPr>
        <w:t>e</w:t>
      </w:r>
      <w:r w:rsidRPr="005D1ECE">
        <w:rPr>
          <w:bCs/>
          <w:sz w:val="16"/>
          <w:szCs w:val="16"/>
        </w:rPr>
        <w:t>embolsos dos empréstimos.</w:t>
      </w:r>
    </w:p>
    <w:p w:rsidR="00CD4C82" w:rsidRPr="005D1ECE" w:rsidRDefault="00CD4C82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8.2</w:t>
      </w:r>
      <w:r w:rsidRPr="005D1ECE">
        <w:rPr>
          <w:sz w:val="16"/>
          <w:szCs w:val="16"/>
        </w:rPr>
        <w:t xml:space="preserve"> O peso no PIB (% no PIB) da dívida pública em Portugal, em 2013</w:t>
      </w:r>
      <w:r w:rsidR="00624907">
        <w:rPr>
          <w:sz w:val="16"/>
          <w:szCs w:val="16"/>
        </w:rPr>
        <w:t xml:space="preserve"> e</w:t>
      </w:r>
      <w:r w:rsidRPr="005D1ECE">
        <w:rPr>
          <w:sz w:val="16"/>
          <w:szCs w:val="16"/>
        </w:rPr>
        <w:t xml:space="preserve"> de </w:t>
      </w:r>
      <w:r w:rsidRPr="00624907">
        <w:rPr>
          <w:bCs/>
          <w:sz w:val="16"/>
          <w:szCs w:val="16"/>
        </w:rPr>
        <w:t>acordo</w:t>
      </w:r>
      <w:r w:rsidRPr="005D1ECE">
        <w:rPr>
          <w:sz w:val="16"/>
          <w:szCs w:val="16"/>
        </w:rPr>
        <w:t xml:space="preserve"> com o INE</w:t>
      </w:r>
      <w:r w:rsidR="00624907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supera as previsões do Governo, da Comissão Eur</w:t>
      </w:r>
      <w:r w:rsidRPr="005D1ECE">
        <w:rPr>
          <w:sz w:val="16"/>
          <w:szCs w:val="16"/>
        </w:rPr>
        <w:t>o</w:t>
      </w:r>
      <w:r w:rsidRPr="005D1ECE">
        <w:rPr>
          <w:sz w:val="16"/>
          <w:szCs w:val="16"/>
        </w:rPr>
        <w:t>peia</w:t>
      </w:r>
      <w:r w:rsidR="00624907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e do FMI, atingindo 127,8% (a dívida pública ultrapassa o valor do PIB em 2013, atingindo 127,8% do valor deste).</w:t>
      </w:r>
    </w:p>
    <w:p w:rsidR="00CD4C82" w:rsidRPr="005D1ECE" w:rsidRDefault="00CD4C82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8.3</w:t>
      </w:r>
      <w:r w:rsidRPr="005D1ECE">
        <w:rPr>
          <w:sz w:val="16"/>
          <w:szCs w:val="16"/>
        </w:rPr>
        <w:t xml:space="preserve"> O peso no PIB (% no PIB) da dívida pública em Portugal, em 2012, é </w:t>
      </w:r>
      <w:r w:rsidRPr="00624907">
        <w:rPr>
          <w:bCs/>
          <w:sz w:val="16"/>
          <w:szCs w:val="16"/>
        </w:rPr>
        <w:t>s</w:t>
      </w:r>
      <w:r w:rsidRPr="00624907">
        <w:rPr>
          <w:bCs/>
          <w:sz w:val="16"/>
          <w:szCs w:val="16"/>
        </w:rPr>
        <w:t>u</w:t>
      </w:r>
      <w:r w:rsidRPr="00624907">
        <w:rPr>
          <w:bCs/>
          <w:sz w:val="16"/>
          <w:szCs w:val="16"/>
        </w:rPr>
        <w:t>perior</w:t>
      </w:r>
      <w:r w:rsidRPr="005D1ECE">
        <w:rPr>
          <w:sz w:val="16"/>
          <w:szCs w:val="16"/>
        </w:rPr>
        <w:t xml:space="preserve"> aos da Alemanha, Espanha e Irlanda</w:t>
      </w:r>
      <w:r w:rsidR="00624907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e inferior aos da Itália e Grécia. Porém</w:t>
      </w:r>
      <w:r w:rsidR="00624907">
        <w:rPr>
          <w:sz w:val="16"/>
          <w:szCs w:val="16"/>
        </w:rPr>
        <w:t>, mantém-se muito elevado, o que evidencia um acent</w:t>
      </w:r>
      <w:r w:rsidR="00624907">
        <w:rPr>
          <w:sz w:val="16"/>
          <w:szCs w:val="16"/>
        </w:rPr>
        <w:t>u</w:t>
      </w:r>
      <w:r w:rsidR="00624907">
        <w:rPr>
          <w:sz w:val="16"/>
          <w:szCs w:val="16"/>
        </w:rPr>
        <w:t>ado endividamento e dependência externa.</w:t>
      </w:r>
    </w:p>
    <w:p w:rsidR="00CD4C82" w:rsidRPr="005D1ECE" w:rsidRDefault="00CD4C82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8.4</w:t>
      </w:r>
      <w:r w:rsidRPr="005D1ECE">
        <w:rPr>
          <w:sz w:val="16"/>
          <w:szCs w:val="16"/>
        </w:rPr>
        <w:t xml:space="preserve"> As </w:t>
      </w:r>
      <w:r w:rsidRPr="00624907">
        <w:rPr>
          <w:bCs/>
          <w:sz w:val="16"/>
          <w:szCs w:val="16"/>
        </w:rPr>
        <w:t>consequências</w:t>
      </w:r>
      <w:r w:rsidRPr="005D1ECE">
        <w:rPr>
          <w:sz w:val="16"/>
          <w:szCs w:val="16"/>
        </w:rPr>
        <w:t xml:space="preserve"> para Portugal serão a perda de soberania devido à necessidade de recurso a empréstimos externos. Porém, será de se c</w:t>
      </w:r>
      <w:r w:rsidRPr="005D1ECE">
        <w:rPr>
          <w:sz w:val="16"/>
          <w:szCs w:val="16"/>
        </w:rPr>
        <w:t>o</w:t>
      </w:r>
      <w:r w:rsidRPr="005D1ECE">
        <w:rPr>
          <w:sz w:val="16"/>
          <w:szCs w:val="16"/>
        </w:rPr>
        <w:t>locar a eventualidade de uma renegociação da mesma e alterar as r</w:t>
      </w:r>
      <w:r w:rsidRPr="005D1ECE">
        <w:rPr>
          <w:sz w:val="16"/>
          <w:szCs w:val="16"/>
        </w:rPr>
        <w:t>e</w:t>
      </w:r>
      <w:r w:rsidRPr="005D1ECE">
        <w:rPr>
          <w:sz w:val="16"/>
          <w:szCs w:val="16"/>
        </w:rPr>
        <w:t>gras do BCE</w:t>
      </w:r>
      <w:r w:rsidR="00624907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no que respeita a empréstimos aos Estados-</w:t>
      </w:r>
      <w:r w:rsidR="00624907">
        <w:rPr>
          <w:sz w:val="16"/>
          <w:szCs w:val="16"/>
        </w:rPr>
        <w:t>M</w:t>
      </w:r>
      <w:r w:rsidRPr="005D1ECE">
        <w:rPr>
          <w:sz w:val="16"/>
          <w:szCs w:val="16"/>
        </w:rPr>
        <w:t>embros, no âmbito da União Europeia. Relembrar que muitos países tiveram as s</w:t>
      </w:r>
      <w:r w:rsidRPr="005D1ECE">
        <w:rPr>
          <w:sz w:val="16"/>
          <w:szCs w:val="16"/>
        </w:rPr>
        <w:t>u</w:t>
      </w:r>
      <w:r w:rsidRPr="005D1ECE">
        <w:rPr>
          <w:sz w:val="16"/>
          <w:szCs w:val="16"/>
        </w:rPr>
        <w:t>as dívidas perdoadas</w:t>
      </w:r>
      <w:r w:rsidR="00624907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como foi o caso da Alemanha Federal, em 1953, que teve a sua dívida perdoada em 70% e indexada às exportações (além de limitada a 5% do valor destas). </w:t>
      </w:r>
    </w:p>
    <w:p w:rsidR="00CD4C82" w:rsidRPr="005D1ECE" w:rsidRDefault="00CD4C82" w:rsidP="00624907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9.1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A figura evidencia a existência de desigualdades sociais, a necessidade de uma política de redistribuição dos rendimento</w:t>
      </w:r>
      <w:r w:rsidR="00624907">
        <w:rPr>
          <w:sz w:val="16"/>
          <w:szCs w:val="16"/>
        </w:rPr>
        <w:t>s,</w:t>
      </w:r>
      <w:r w:rsidRPr="005D1ECE">
        <w:rPr>
          <w:sz w:val="16"/>
          <w:szCs w:val="16"/>
        </w:rPr>
        <w:t xml:space="preserve"> a fim de se diminuir e corrigir os desequilíbrios resultantes da repartição primária, promover a satisfação das necessidades básicas a toda a população e promover a equidade. Só assim poderá haver justiça social e coesão social. Por o</w:t>
      </w:r>
      <w:r w:rsidRPr="005D1ECE">
        <w:rPr>
          <w:sz w:val="16"/>
          <w:szCs w:val="16"/>
        </w:rPr>
        <w:t>u</w:t>
      </w:r>
      <w:r w:rsidRPr="005D1ECE">
        <w:rPr>
          <w:sz w:val="16"/>
          <w:szCs w:val="16"/>
        </w:rPr>
        <w:t xml:space="preserve">tro lado, mostra, com sentido de humor, que a pessoa favorecida </w:t>
      </w:r>
      <w:r w:rsidRPr="00624907">
        <w:rPr>
          <w:bCs/>
          <w:sz w:val="16"/>
          <w:szCs w:val="16"/>
        </w:rPr>
        <w:t>está</w:t>
      </w:r>
      <w:r w:rsidRPr="005D1ECE">
        <w:rPr>
          <w:sz w:val="16"/>
          <w:szCs w:val="16"/>
        </w:rPr>
        <w:t xml:space="preserve"> desfasada da realidade social, considerando que </w:t>
      </w:r>
      <w:r w:rsidRPr="005D1ECE">
        <w:rPr>
          <w:i/>
          <w:sz w:val="16"/>
          <w:szCs w:val="16"/>
        </w:rPr>
        <w:t>apenas</w:t>
      </w:r>
      <w:r w:rsidRPr="005D1ECE">
        <w:rPr>
          <w:sz w:val="16"/>
          <w:szCs w:val="16"/>
        </w:rPr>
        <w:t xml:space="preserve"> os mercados financeiros serão criadores de rendimentos.</w:t>
      </w:r>
    </w:p>
    <w:p w:rsidR="00CD4C82" w:rsidRDefault="00CD4C82" w:rsidP="001937C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rPr>
          <w:rFonts w:cstheme="minorHAnsi"/>
          <w:b/>
          <w:spacing w:val="-4"/>
          <w:sz w:val="16"/>
          <w:szCs w:val="16"/>
        </w:rPr>
      </w:pPr>
    </w:p>
    <w:p w:rsidR="001C0271" w:rsidRDefault="001C0271" w:rsidP="001937CD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rPr>
          <w:rFonts w:cstheme="minorHAnsi"/>
          <w:b/>
          <w:spacing w:val="-4"/>
          <w:sz w:val="16"/>
          <w:szCs w:val="16"/>
        </w:rPr>
      </w:pPr>
    </w:p>
    <w:p w:rsidR="001C0271" w:rsidRPr="00624907" w:rsidRDefault="001C0271" w:rsidP="001C0271">
      <w:pPr>
        <w:spacing w:after="120" w:line="240" w:lineRule="auto"/>
        <w:jc w:val="both"/>
        <w:rPr>
          <w:rFonts w:cstheme="minorHAnsi"/>
          <w:b/>
          <w:szCs w:val="20"/>
        </w:rPr>
      </w:pPr>
      <w:r w:rsidRPr="00624907">
        <w:rPr>
          <w:rFonts w:cstheme="minorHAnsi"/>
          <w:b/>
          <w:szCs w:val="20"/>
        </w:rPr>
        <w:t>ECONOMIA APLICADA</w:t>
      </w:r>
    </w:p>
    <w:p w:rsidR="00624907" w:rsidRPr="00FE2D40" w:rsidRDefault="00624907" w:rsidP="00624907">
      <w:pPr>
        <w:pStyle w:val="titulo"/>
        <w:spacing w:before="12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232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233</w:t>
      </w:r>
    </w:p>
    <w:p w:rsidR="001C0271" w:rsidRPr="00624907" w:rsidRDefault="001C0271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pacing w:val="-2"/>
          <w:sz w:val="16"/>
          <w:szCs w:val="16"/>
        </w:rPr>
      </w:pPr>
      <w:r w:rsidRPr="00624907">
        <w:rPr>
          <w:b/>
          <w:spacing w:val="-2"/>
          <w:sz w:val="16"/>
          <w:szCs w:val="16"/>
        </w:rPr>
        <w:t>1.1</w:t>
      </w:r>
      <w:r w:rsidRPr="00624907">
        <w:rPr>
          <w:spacing w:val="-2"/>
          <w:sz w:val="16"/>
          <w:szCs w:val="16"/>
        </w:rPr>
        <w:t xml:space="preserve"> Portugal foi dos países da UE que registou um maior acréscimo das ene</w:t>
      </w:r>
      <w:r w:rsidRPr="00624907">
        <w:rPr>
          <w:spacing w:val="-2"/>
          <w:sz w:val="16"/>
          <w:szCs w:val="16"/>
        </w:rPr>
        <w:t>r</w:t>
      </w:r>
      <w:r w:rsidRPr="00624907">
        <w:rPr>
          <w:spacing w:val="-2"/>
          <w:sz w:val="16"/>
          <w:szCs w:val="16"/>
        </w:rPr>
        <w:t xml:space="preserve">gias renováveis no consumo energético, sendo superado apenas por </w:t>
      </w:r>
      <w:r w:rsidR="00624907" w:rsidRPr="00624907">
        <w:rPr>
          <w:spacing w:val="-2"/>
          <w:sz w:val="16"/>
          <w:szCs w:val="16"/>
        </w:rPr>
        <w:t>seis</w:t>
      </w:r>
      <w:r w:rsidRPr="00624907">
        <w:rPr>
          <w:spacing w:val="-2"/>
          <w:sz w:val="16"/>
          <w:szCs w:val="16"/>
        </w:rPr>
        <w:t xml:space="preserve"> países.</w:t>
      </w:r>
    </w:p>
    <w:p w:rsidR="001C0271" w:rsidRPr="00D77931" w:rsidRDefault="001C0271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pacing w:val="-2"/>
          <w:sz w:val="16"/>
          <w:szCs w:val="16"/>
        </w:rPr>
      </w:pPr>
      <w:r w:rsidRPr="00D77931">
        <w:rPr>
          <w:b/>
          <w:spacing w:val="-2"/>
          <w:sz w:val="16"/>
          <w:szCs w:val="16"/>
        </w:rPr>
        <w:t>1.2</w:t>
      </w:r>
      <w:r w:rsidRPr="00D77931">
        <w:rPr>
          <w:spacing w:val="-2"/>
          <w:sz w:val="16"/>
          <w:szCs w:val="16"/>
        </w:rPr>
        <w:t xml:space="preserve"> Portugal é dos países da UE que apresenta um desvio menos significativo em relação ao objetivo europeu para 2020. O desvio de Portugal é inferior ao da média da UE. Tendo em conta que as energias renováveis são fu</w:t>
      </w:r>
      <w:r w:rsidRPr="00D77931">
        <w:rPr>
          <w:spacing w:val="-2"/>
          <w:sz w:val="16"/>
          <w:szCs w:val="16"/>
        </w:rPr>
        <w:t>n</w:t>
      </w:r>
      <w:r w:rsidRPr="00D77931">
        <w:rPr>
          <w:spacing w:val="-2"/>
          <w:sz w:val="16"/>
          <w:szCs w:val="16"/>
        </w:rPr>
        <w:t>damentais para a sustentabilidade do ambiente e constituem uma prior</w:t>
      </w:r>
      <w:r w:rsidRPr="00D77931">
        <w:rPr>
          <w:spacing w:val="-2"/>
          <w:sz w:val="16"/>
          <w:szCs w:val="16"/>
        </w:rPr>
        <w:t>i</w:t>
      </w:r>
      <w:r w:rsidRPr="00D77931">
        <w:rPr>
          <w:spacing w:val="-2"/>
          <w:sz w:val="16"/>
          <w:szCs w:val="16"/>
        </w:rPr>
        <w:t>dade da política ambiental, podemos concluir que Portugal tem vindo a aproximar</w:t>
      </w:r>
      <w:r w:rsidR="00624907" w:rsidRPr="00D77931">
        <w:rPr>
          <w:spacing w:val="-2"/>
          <w:sz w:val="16"/>
          <w:szCs w:val="16"/>
        </w:rPr>
        <w:t xml:space="preserve">-se </w:t>
      </w:r>
      <w:r w:rsidRPr="00D77931">
        <w:rPr>
          <w:spacing w:val="-2"/>
          <w:sz w:val="16"/>
          <w:szCs w:val="16"/>
        </w:rPr>
        <w:t xml:space="preserve">dos </w:t>
      </w:r>
      <w:proofErr w:type="spellStart"/>
      <w:r w:rsidRPr="00D77931">
        <w:rPr>
          <w:spacing w:val="-2"/>
          <w:sz w:val="16"/>
          <w:szCs w:val="16"/>
        </w:rPr>
        <w:t>objetivos</w:t>
      </w:r>
      <w:proofErr w:type="spellEnd"/>
      <w:r w:rsidRPr="00D77931">
        <w:rPr>
          <w:spacing w:val="-2"/>
          <w:sz w:val="16"/>
          <w:szCs w:val="16"/>
        </w:rPr>
        <w:t xml:space="preserve"> da política ambiental no que respeita às ene</w:t>
      </w:r>
      <w:r w:rsidRPr="00D77931">
        <w:rPr>
          <w:spacing w:val="-2"/>
          <w:sz w:val="16"/>
          <w:szCs w:val="16"/>
        </w:rPr>
        <w:t>r</w:t>
      </w:r>
      <w:r w:rsidRPr="00D77931">
        <w:rPr>
          <w:spacing w:val="-2"/>
          <w:sz w:val="16"/>
          <w:szCs w:val="16"/>
        </w:rPr>
        <w:t>gias renováveis, a fim de que as gerações atuais e vindouras tenham qu</w:t>
      </w:r>
      <w:r w:rsidRPr="00D77931">
        <w:rPr>
          <w:spacing w:val="-2"/>
          <w:sz w:val="16"/>
          <w:szCs w:val="16"/>
        </w:rPr>
        <w:t>a</w:t>
      </w:r>
      <w:r w:rsidRPr="00D77931">
        <w:rPr>
          <w:spacing w:val="-2"/>
          <w:sz w:val="16"/>
          <w:szCs w:val="16"/>
        </w:rPr>
        <w:t>lidade de vida, uma vez que pessoas e ambiente são interdependentes.</w:t>
      </w:r>
    </w:p>
    <w:p w:rsidR="001C0271" w:rsidRPr="00DF7937" w:rsidRDefault="001C0271" w:rsidP="00624907">
      <w:pPr>
        <w:tabs>
          <w:tab w:val="left" w:pos="426"/>
        </w:tabs>
        <w:autoSpaceDE w:val="0"/>
        <w:autoSpaceDN w:val="0"/>
        <w:adjustRightInd w:val="0"/>
        <w:spacing w:before="120"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2.1</w:t>
      </w:r>
      <w:r w:rsidRPr="00DF7937">
        <w:rPr>
          <w:sz w:val="16"/>
          <w:szCs w:val="16"/>
        </w:rPr>
        <w:t xml:space="preserve"> As consequências de uma menor intervenção do Estado na economia implicaram</w:t>
      </w:r>
      <w:r w:rsidR="00624907">
        <w:rPr>
          <w:sz w:val="16"/>
          <w:szCs w:val="16"/>
        </w:rPr>
        <w:t>,</w:t>
      </w:r>
      <w:r w:rsidRPr="00DF7937">
        <w:rPr>
          <w:sz w:val="16"/>
          <w:szCs w:val="16"/>
        </w:rPr>
        <w:t xml:space="preserve"> nos EUA</w:t>
      </w:r>
      <w:r w:rsidR="00624907">
        <w:rPr>
          <w:sz w:val="16"/>
          <w:szCs w:val="16"/>
        </w:rPr>
        <w:t>,</w:t>
      </w:r>
      <w:r w:rsidRPr="00DF7937">
        <w:rPr>
          <w:sz w:val="16"/>
          <w:szCs w:val="16"/>
        </w:rPr>
        <w:t xml:space="preserve"> uma redução da produtividade, </w:t>
      </w:r>
      <w:r w:rsidR="00624907">
        <w:rPr>
          <w:sz w:val="16"/>
          <w:szCs w:val="16"/>
        </w:rPr>
        <w:t>um</w:t>
      </w:r>
      <w:r w:rsidRPr="00DF7937">
        <w:rPr>
          <w:sz w:val="16"/>
          <w:szCs w:val="16"/>
        </w:rPr>
        <w:t xml:space="preserve"> aumento das desigualdades sociais e uma maior concentração do capital.</w:t>
      </w:r>
    </w:p>
    <w:p w:rsidR="001C0271" w:rsidRPr="00624907" w:rsidRDefault="001C0271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624907">
        <w:rPr>
          <w:b/>
          <w:sz w:val="16"/>
          <w:szCs w:val="16"/>
        </w:rPr>
        <w:t>2.2</w:t>
      </w:r>
      <w:r w:rsidRPr="00DF7937">
        <w:rPr>
          <w:sz w:val="16"/>
          <w:szCs w:val="16"/>
        </w:rPr>
        <w:t xml:space="preserve"> As privatizações deram lugar a maior concentração do capital (cedendo </w:t>
      </w:r>
      <w:r w:rsidR="00624907" w:rsidRPr="00624907">
        <w:rPr>
          <w:sz w:val="16"/>
          <w:szCs w:val="16"/>
        </w:rPr>
        <w:t>«</w:t>
      </w:r>
      <w:r w:rsidRPr="00624907">
        <w:rPr>
          <w:sz w:val="16"/>
          <w:szCs w:val="16"/>
        </w:rPr>
        <w:t>o lugar aos oligopólios ou monopólios privados</w:t>
      </w:r>
      <w:r w:rsidR="00624907" w:rsidRPr="00624907">
        <w:rPr>
          <w:sz w:val="16"/>
          <w:szCs w:val="16"/>
        </w:rPr>
        <w:t>»</w:t>
      </w:r>
      <w:r w:rsidRPr="00624907">
        <w:rPr>
          <w:sz w:val="16"/>
          <w:szCs w:val="16"/>
        </w:rPr>
        <w:t>), isto é, à concorrê</w:t>
      </w:r>
      <w:r w:rsidRPr="00624907">
        <w:rPr>
          <w:sz w:val="16"/>
          <w:szCs w:val="16"/>
        </w:rPr>
        <w:t>n</w:t>
      </w:r>
      <w:r w:rsidRPr="00624907">
        <w:rPr>
          <w:sz w:val="16"/>
          <w:szCs w:val="16"/>
        </w:rPr>
        <w:t>cia imperfeita, agravando as falhas do mercado.</w:t>
      </w:r>
    </w:p>
    <w:p w:rsidR="001C0271" w:rsidRPr="009200FF" w:rsidRDefault="001C0271" w:rsidP="00624907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38" w:hanging="238"/>
        <w:jc w:val="both"/>
        <w:rPr>
          <w:sz w:val="16"/>
          <w:szCs w:val="16"/>
        </w:rPr>
      </w:pPr>
      <w:r w:rsidRPr="009200FF">
        <w:rPr>
          <w:b/>
          <w:sz w:val="16"/>
          <w:szCs w:val="16"/>
        </w:rPr>
        <w:t>2.3</w:t>
      </w:r>
      <w:r w:rsidRPr="009200FF">
        <w:rPr>
          <w:sz w:val="16"/>
          <w:szCs w:val="16"/>
        </w:rPr>
        <w:t xml:space="preserve"> </w:t>
      </w:r>
      <w:r w:rsidRPr="009200FF">
        <w:rPr>
          <w:i/>
          <w:sz w:val="16"/>
          <w:szCs w:val="16"/>
        </w:rPr>
        <w:t>Os alunos</w:t>
      </w:r>
      <w:r w:rsidR="00624907" w:rsidRPr="009200FF">
        <w:rPr>
          <w:i/>
          <w:sz w:val="16"/>
          <w:szCs w:val="16"/>
        </w:rPr>
        <w:t xml:space="preserve">, </w:t>
      </w:r>
      <w:r w:rsidRPr="009200FF">
        <w:rPr>
          <w:i/>
          <w:sz w:val="16"/>
          <w:szCs w:val="16"/>
        </w:rPr>
        <w:t>após a síntese do texto</w:t>
      </w:r>
      <w:r w:rsidR="00624907" w:rsidRPr="009200FF">
        <w:rPr>
          <w:i/>
          <w:sz w:val="16"/>
          <w:szCs w:val="16"/>
        </w:rPr>
        <w:t xml:space="preserve">, </w:t>
      </w:r>
      <w:r w:rsidRPr="009200FF">
        <w:rPr>
          <w:i/>
          <w:sz w:val="16"/>
          <w:szCs w:val="16"/>
        </w:rPr>
        <w:t>deverão referir os efeitos de uma menor intervenção do Estado na economia.</w:t>
      </w:r>
      <w:r w:rsidRPr="009200FF">
        <w:rPr>
          <w:sz w:val="16"/>
          <w:szCs w:val="16"/>
        </w:rPr>
        <w:t xml:space="preserve"> </w:t>
      </w:r>
    </w:p>
    <w:p w:rsidR="001C0271" w:rsidRPr="00282D9A" w:rsidRDefault="001C0271" w:rsidP="00282D9A">
      <w:pPr>
        <w:pStyle w:val="ListParagraph"/>
        <w:autoSpaceDE w:val="0"/>
        <w:autoSpaceDN w:val="0"/>
        <w:adjustRightInd w:val="0"/>
        <w:spacing w:before="120"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282D9A">
        <w:rPr>
          <w:b/>
          <w:spacing w:val="-2"/>
          <w:sz w:val="16"/>
          <w:szCs w:val="16"/>
        </w:rPr>
        <w:t>3.1</w:t>
      </w:r>
      <w:r w:rsidRPr="00282D9A">
        <w:rPr>
          <w:spacing w:val="-2"/>
          <w:sz w:val="16"/>
          <w:szCs w:val="16"/>
        </w:rPr>
        <w:t xml:space="preserve"> Portugal, a seguir à Grécia, Irlanda, Estónia e Irlanda</w:t>
      </w:r>
      <w:r w:rsidR="00624907" w:rsidRPr="00282D9A">
        <w:rPr>
          <w:spacing w:val="-2"/>
          <w:sz w:val="16"/>
          <w:szCs w:val="16"/>
        </w:rPr>
        <w:t>,</w:t>
      </w:r>
      <w:r w:rsidRPr="00282D9A">
        <w:rPr>
          <w:spacing w:val="-2"/>
          <w:sz w:val="16"/>
          <w:szCs w:val="16"/>
        </w:rPr>
        <w:t xml:space="preserve"> é o país que apr</w:t>
      </w:r>
      <w:r w:rsidRPr="00282D9A">
        <w:rPr>
          <w:spacing w:val="-2"/>
          <w:sz w:val="16"/>
          <w:szCs w:val="16"/>
        </w:rPr>
        <w:t>e</w:t>
      </w:r>
      <w:r w:rsidRPr="00282D9A">
        <w:rPr>
          <w:spacing w:val="-2"/>
          <w:sz w:val="16"/>
          <w:szCs w:val="16"/>
        </w:rPr>
        <w:t xml:space="preserve">senta uma maior redução da </w:t>
      </w:r>
      <w:r w:rsidR="00624907" w:rsidRPr="00282D9A">
        <w:rPr>
          <w:spacing w:val="-2"/>
          <w:sz w:val="16"/>
          <w:szCs w:val="16"/>
        </w:rPr>
        <w:t>percentagem</w:t>
      </w:r>
      <w:r w:rsidRPr="00282D9A">
        <w:rPr>
          <w:spacing w:val="-2"/>
          <w:sz w:val="16"/>
          <w:szCs w:val="16"/>
        </w:rPr>
        <w:t xml:space="preserve"> de salários no PIB (variação negativa de cerca de </w:t>
      </w:r>
      <w:r w:rsidR="00624907" w:rsidRPr="00282D9A">
        <w:rPr>
          <w:spacing w:val="-2"/>
          <w:sz w:val="16"/>
          <w:szCs w:val="16"/>
        </w:rPr>
        <w:t>–</w:t>
      </w:r>
      <w:proofErr w:type="gramStart"/>
      <w:r w:rsidRPr="00282D9A">
        <w:rPr>
          <w:spacing w:val="-2"/>
          <w:sz w:val="16"/>
          <w:szCs w:val="16"/>
        </w:rPr>
        <w:t>2</w:t>
      </w:r>
      <w:proofErr w:type="gramEnd"/>
      <w:r w:rsidRPr="00282D9A">
        <w:rPr>
          <w:spacing w:val="-2"/>
          <w:sz w:val="16"/>
          <w:szCs w:val="16"/>
        </w:rPr>
        <w:t>,9%).</w:t>
      </w:r>
    </w:p>
    <w:p w:rsidR="001C0271" w:rsidRPr="00B366C6" w:rsidRDefault="001C0271" w:rsidP="00282D9A">
      <w:pPr>
        <w:pStyle w:val="ListParagraph"/>
        <w:autoSpaceDE w:val="0"/>
        <w:autoSpaceDN w:val="0"/>
        <w:adjustRightInd w:val="0"/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B366C6">
        <w:rPr>
          <w:b/>
          <w:sz w:val="16"/>
          <w:szCs w:val="16"/>
        </w:rPr>
        <w:lastRenderedPageBreak/>
        <w:t>3.2</w:t>
      </w:r>
      <w:r w:rsidRPr="00B366C6">
        <w:rPr>
          <w:sz w:val="16"/>
          <w:szCs w:val="16"/>
        </w:rPr>
        <w:t xml:space="preserve"> O texto refere-se ao aumento da precariedade, flexibilidade e desval</w:t>
      </w:r>
      <w:r w:rsidRPr="00B366C6">
        <w:rPr>
          <w:sz w:val="16"/>
          <w:szCs w:val="16"/>
        </w:rPr>
        <w:t>o</w:t>
      </w:r>
      <w:r w:rsidRPr="00B366C6">
        <w:rPr>
          <w:sz w:val="16"/>
          <w:szCs w:val="16"/>
        </w:rPr>
        <w:t>rização do trabalho a par da desregulamentação das leis laborais</w:t>
      </w:r>
      <w:r w:rsidR="00624907" w:rsidRPr="00B366C6">
        <w:rPr>
          <w:sz w:val="16"/>
          <w:szCs w:val="16"/>
        </w:rPr>
        <w:t>,</w:t>
      </w:r>
      <w:r w:rsidRPr="00B366C6">
        <w:rPr>
          <w:sz w:val="16"/>
          <w:szCs w:val="16"/>
        </w:rPr>
        <w:t xml:space="preserve"> o que tem</w:t>
      </w:r>
      <w:r w:rsidR="00624907" w:rsidRPr="00B366C6">
        <w:rPr>
          <w:sz w:val="16"/>
          <w:szCs w:val="16"/>
        </w:rPr>
        <w:t>,</w:t>
      </w:r>
      <w:r w:rsidRPr="00B366C6">
        <w:rPr>
          <w:sz w:val="16"/>
          <w:szCs w:val="16"/>
        </w:rPr>
        <w:t xml:space="preserve"> como efeitos</w:t>
      </w:r>
      <w:r w:rsidR="00624907" w:rsidRPr="00B366C6">
        <w:rPr>
          <w:sz w:val="16"/>
          <w:szCs w:val="16"/>
        </w:rPr>
        <w:t>,</w:t>
      </w:r>
      <w:r w:rsidRPr="00B366C6">
        <w:rPr>
          <w:sz w:val="16"/>
          <w:szCs w:val="16"/>
        </w:rPr>
        <w:t xml:space="preserve"> a redução da parte dos salários no PIB</w:t>
      </w:r>
      <w:r w:rsidR="00624907" w:rsidRPr="00B366C6">
        <w:rPr>
          <w:sz w:val="16"/>
          <w:szCs w:val="16"/>
        </w:rPr>
        <w:t>,</w:t>
      </w:r>
      <w:r w:rsidRPr="00B366C6">
        <w:rPr>
          <w:sz w:val="16"/>
          <w:szCs w:val="16"/>
        </w:rPr>
        <w:t xml:space="preserve"> como ilustra o gráfico.</w:t>
      </w:r>
    </w:p>
    <w:p w:rsidR="001C0271" w:rsidRPr="00B366C6" w:rsidRDefault="001C0271" w:rsidP="00282D9A">
      <w:pPr>
        <w:pStyle w:val="ListParagraph"/>
        <w:autoSpaceDE w:val="0"/>
        <w:autoSpaceDN w:val="0"/>
        <w:adjustRightInd w:val="0"/>
        <w:spacing w:after="0" w:line="240" w:lineRule="auto"/>
        <w:ind w:left="252" w:hanging="252"/>
        <w:contextualSpacing w:val="0"/>
        <w:jc w:val="both"/>
      </w:pPr>
      <w:r w:rsidRPr="00B366C6">
        <w:rPr>
          <w:b/>
          <w:spacing w:val="-2"/>
          <w:sz w:val="16"/>
          <w:szCs w:val="16"/>
        </w:rPr>
        <w:t>3.3</w:t>
      </w:r>
      <w:r w:rsidRPr="00B366C6">
        <w:rPr>
          <w:spacing w:val="-2"/>
          <w:sz w:val="16"/>
          <w:szCs w:val="16"/>
        </w:rPr>
        <w:t xml:space="preserve"> A política de redistribuição dos rendimentos</w:t>
      </w:r>
      <w:r w:rsidR="00624907" w:rsidRPr="00B366C6">
        <w:rPr>
          <w:spacing w:val="-2"/>
          <w:sz w:val="16"/>
          <w:szCs w:val="16"/>
        </w:rPr>
        <w:t>,</w:t>
      </w:r>
      <w:r w:rsidRPr="00B366C6">
        <w:rPr>
          <w:spacing w:val="-2"/>
          <w:sz w:val="16"/>
          <w:szCs w:val="16"/>
        </w:rPr>
        <w:t xml:space="preserve"> através das políticas fiscais</w:t>
      </w:r>
      <w:r w:rsidRPr="00B366C6">
        <w:rPr>
          <w:sz w:val="16"/>
          <w:szCs w:val="16"/>
        </w:rPr>
        <w:t xml:space="preserve"> e sociais</w:t>
      </w:r>
      <w:r w:rsidR="00624907" w:rsidRPr="00B366C6">
        <w:rPr>
          <w:sz w:val="16"/>
          <w:szCs w:val="16"/>
        </w:rPr>
        <w:t>,</w:t>
      </w:r>
      <w:r w:rsidRPr="00B366C6">
        <w:rPr>
          <w:sz w:val="16"/>
          <w:szCs w:val="16"/>
        </w:rPr>
        <w:t xml:space="preserve"> e as políticas de emprego e de combate ao desemprego</w:t>
      </w:r>
      <w:r w:rsidR="001C02DA">
        <w:rPr>
          <w:sz w:val="16"/>
          <w:szCs w:val="16"/>
        </w:rPr>
        <w:t xml:space="preserve">, </w:t>
      </w:r>
      <w:r w:rsidR="00624907" w:rsidRPr="00B366C6">
        <w:rPr>
          <w:sz w:val="16"/>
          <w:szCs w:val="16"/>
        </w:rPr>
        <w:t>valor</w:t>
      </w:r>
      <w:r w:rsidR="00624907" w:rsidRPr="00B366C6">
        <w:rPr>
          <w:sz w:val="16"/>
          <w:szCs w:val="16"/>
        </w:rPr>
        <w:t>i</w:t>
      </w:r>
      <w:r w:rsidR="00624907" w:rsidRPr="00B366C6">
        <w:rPr>
          <w:sz w:val="16"/>
          <w:szCs w:val="16"/>
        </w:rPr>
        <w:t>zando</w:t>
      </w:r>
      <w:r w:rsidRPr="00B366C6">
        <w:rPr>
          <w:sz w:val="16"/>
          <w:szCs w:val="16"/>
        </w:rPr>
        <w:t xml:space="preserve"> o trabalho e regulamenta</w:t>
      </w:r>
      <w:r w:rsidR="00624907" w:rsidRPr="00B366C6">
        <w:rPr>
          <w:sz w:val="16"/>
          <w:szCs w:val="16"/>
        </w:rPr>
        <w:t>ndo</w:t>
      </w:r>
      <w:r w:rsidRPr="00B366C6">
        <w:rPr>
          <w:sz w:val="16"/>
          <w:szCs w:val="16"/>
        </w:rPr>
        <w:t xml:space="preserve"> o mercado de trabalho. Os </w:t>
      </w:r>
      <w:proofErr w:type="spellStart"/>
      <w:r w:rsidRPr="00B366C6">
        <w:rPr>
          <w:sz w:val="16"/>
          <w:szCs w:val="16"/>
        </w:rPr>
        <w:t>objet</w:t>
      </w:r>
      <w:r w:rsidRPr="00B366C6">
        <w:rPr>
          <w:sz w:val="16"/>
          <w:szCs w:val="16"/>
        </w:rPr>
        <w:t>i</w:t>
      </w:r>
      <w:r w:rsidRPr="00B366C6">
        <w:rPr>
          <w:sz w:val="16"/>
          <w:szCs w:val="16"/>
        </w:rPr>
        <w:t>vos</w:t>
      </w:r>
      <w:proofErr w:type="spellEnd"/>
      <w:r w:rsidRPr="00B366C6">
        <w:rPr>
          <w:sz w:val="16"/>
          <w:szCs w:val="16"/>
        </w:rPr>
        <w:t xml:space="preserve"> da política de redistribuição do</w:t>
      </w:r>
      <w:r w:rsidR="00624907" w:rsidRPr="00B366C6">
        <w:rPr>
          <w:sz w:val="16"/>
          <w:szCs w:val="16"/>
        </w:rPr>
        <w:t>s</w:t>
      </w:r>
      <w:r w:rsidRPr="00B366C6">
        <w:rPr>
          <w:sz w:val="16"/>
          <w:szCs w:val="16"/>
        </w:rPr>
        <w:t xml:space="preserve"> rendimento</w:t>
      </w:r>
      <w:r w:rsidR="00624907" w:rsidRPr="00B366C6">
        <w:rPr>
          <w:sz w:val="16"/>
          <w:szCs w:val="16"/>
        </w:rPr>
        <w:t>s</w:t>
      </w:r>
      <w:r w:rsidRPr="00B366C6">
        <w:rPr>
          <w:sz w:val="16"/>
          <w:szCs w:val="16"/>
        </w:rPr>
        <w:t xml:space="preserve"> são a promoção da equidade</w:t>
      </w:r>
      <w:r w:rsidRPr="00B366C6">
        <w:rPr>
          <w:rFonts w:cs="Bembo"/>
          <w:sz w:val="16"/>
          <w:szCs w:val="16"/>
          <w:lang w:eastAsia="pt-PT"/>
        </w:rPr>
        <w:t xml:space="preserve">, </w:t>
      </w:r>
      <w:r w:rsidR="00282D9A" w:rsidRPr="00B366C6">
        <w:rPr>
          <w:rFonts w:cs="Bembo"/>
          <w:sz w:val="16"/>
          <w:szCs w:val="16"/>
          <w:lang w:eastAsia="pt-PT"/>
        </w:rPr>
        <w:t xml:space="preserve">da </w:t>
      </w:r>
      <w:r w:rsidRPr="00B366C6">
        <w:rPr>
          <w:rFonts w:cs="Bembo"/>
          <w:sz w:val="16"/>
          <w:szCs w:val="16"/>
          <w:lang w:eastAsia="pt-PT"/>
        </w:rPr>
        <w:t xml:space="preserve">justiça social </w:t>
      </w:r>
      <w:r w:rsidRPr="00B366C6">
        <w:rPr>
          <w:sz w:val="16"/>
          <w:szCs w:val="16"/>
        </w:rPr>
        <w:t xml:space="preserve">e </w:t>
      </w:r>
      <w:r w:rsidRPr="00B366C6">
        <w:rPr>
          <w:rFonts w:cs="Bembo"/>
          <w:sz w:val="16"/>
          <w:szCs w:val="16"/>
          <w:lang w:eastAsia="pt-PT"/>
        </w:rPr>
        <w:t>de uma repartição do</w:t>
      </w:r>
      <w:r w:rsidR="00282D9A" w:rsidRPr="00B366C6">
        <w:rPr>
          <w:rFonts w:cs="Bembo"/>
          <w:sz w:val="16"/>
          <w:szCs w:val="16"/>
          <w:lang w:eastAsia="pt-PT"/>
        </w:rPr>
        <w:t>s</w:t>
      </w:r>
      <w:r w:rsidRPr="00B366C6">
        <w:rPr>
          <w:rFonts w:cs="Bembo"/>
          <w:sz w:val="16"/>
          <w:szCs w:val="16"/>
          <w:lang w:eastAsia="pt-PT"/>
        </w:rPr>
        <w:t xml:space="preserve"> rendimento</w:t>
      </w:r>
      <w:r w:rsidR="00282D9A" w:rsidRPr="00B366C6">
        <w:rPr>
          <w:rFonts w:cs="Bembo"/>
          <w:sz w:val="16"/>
          <w:szCs w:val="16"/>
          <w:lang w:eastAsia="pt-PT"/>
        </w:rPr>
        <w:t>s</w:t>
      </w:r>
      <w:r w:rsidRPr="00B366C6">
        <w:rPr>
          <w:rFonts w:cs="Bembo"/>
          <w:sz w:val="16"/>
          <w:szCs w:val="16"/>
          <w:lang w:eastAsia="pt-PT"/>
        </w:rPr>
        <w:t xml:space="preserve"> mais equilibrada, corrigindo o mercado.</w:t>
      </w:r>
    </w:p>
    <w:p w:rsidR="001C0271" w:rsidRDefault="001C0271" w:rsidP="004614C9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rPr>
          <w:rFonts w:cstheme="minorHAnsi"/>
          <w:b/>
          <w:spacing w:val="-4"/>
          <w:sz w:val="16"/>
          <w:szCs w:val="16"/>
        </w:rPr>
      </w:pPr>
    </w:p>
    <w:p w:rsidR="005C7FF2" w:rsidRPr="00BA46E0" w:rsidRDefault="005C7FF2" w:rsidP="004614C9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rPr>
          <w:rFonts w:cstheme="minorHAnsi"/>
          <w:b/>
          <w:spacing w:val="-4"/>
          <w:sz w:val="10"/>
          <w:szCs w:val="16"/>
        </w:rPr>
      </w:pPr>
    </w:p>
    <w:p w:rsidR="005C7FF2" w:rsidRDefault="005C7FF2" w:rsidP="004614C9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rPr>
          <w:rFonts w:cstheme="minorHAnsi"/>
          <w:b/>
          <w:spacing w:val="-4"/>
          <w:sz w:val="16"/>
          <w:szCs w:val="16"/>
        </w:rPr>
      </w:pPr>
    </w:p>
    <w:p w:rsidR="005C7FF2" w:rsidRPr="00282D9A" w:rsidRDefault="005C7FF2" w:rsidP="001C02DA">
      <w:pPr>
        <w:spacing w:after="120" w:line="240" w:lineRule="auto"/>
        <w:ind w:left="1428" w:hanging="1428"/>
        <w:rPr>
          <w:rFonts w:cstheme="minorHAnsi"/>
          <w:b/>
          <w:szCs w:val="20"/>
        </w:rPr>
      </w:pPr>
      <w:r w:rsidRPr="00282D9A">
        <w:rPr>
          <w:rFonts w:cstheme="minorHAnsi"/>
          <w:b/>
          <w:szCs w:val="20"/>
        </w:rPr>
        <w:t>UNIDADE 12</w:t>
      </w:r>
      <w:r w:rsidR="001C02DA">
        <w:rPr>
          <w:rFonts w:cstheme="minorHAnsi"/>
          <w:b/>
          <w:szCs w:val="20"/>
        </w:rPr>
        <w:t xml:space="preserve"> – A ECONOMIA PORTUGUESA NO </w:t>
      </w:r>
      <w:r w:rsidR="001C02DA">
        <w:rPr>
          <w:rFonts w:cstheme="minorHAnsi"/>
          <w:b/>
          <w:szCs w:val="20"/>
        </w:rPr>
        <w:br/>
        <w:t>CONTEXTO DA UNIÃO EUROPEIA</w:t>
      </w:r>
    </w:p>
    <w:p w:rsidR="005C7FF2" w:rsidRPr="00282D9A" w:rsidRDefault="00282D9A" w:rsidP="005C7FF2">
      <w:pPr>
        <w:spacing w:after="120" w:line="240" w:lineRule="auto"/>
        <w:jc w:val="both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AVALIAÇÃO</w:t>
      </w:r>
    </w:p>
    <w:p w:rsidR="00624907" w:rsidRPr="00FE2D40" w:rsidRDefault="00624907" w:rsidP="001C02DA">
      <w:pPr>
        <w:pStyle w:val="titulo"/>
        <w:spacing w:before="120" w:after="6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2</w:t>
      </w:r>
      <w:r w:rsidR="00282D9A">
        <w:rPr>
          <w:color w:val="808080" w:themeColor="background1" w:themeShade="80"/>
          <w:sz w:val="20"/>
        </w:rPr>
        <w:t>94</w:t>
      </w:r>
      <w:r w:rsidRPr="00FE2D40">
        <w:rPr>
          <w:color w:val="808080" w:themeColor="background1" w:themeShade="80"/>
          <w:sz w:val="20"/>
        </w:rPr>
        <w:t xml:space="preserve"> a </w:t>
      </w:r>
      <w:r>
        <w:rPr>
          <w:color w:val="808080" w:themeColor="background1" w:themeShade="80"/>
          <w:sz w:val="20"/>
        </w:rPr>
        <w:t>2</w:t>
      </w:r>
      <w:r w:rsidR="00282D9A">
        <w:rPr>
          <w:color w:val="808080" w:themeColor="background1" w:themeShade="80"/>
          <w:sz w:val="20"/>
        </w:rPr>
        <w:t>97</w:t>
      </w:r>
    </w:p>
    <w:p w:rsidR="00624907" w:rsidRPr="00FD3CB2" w:rsidRDefault="001C02DA" w:rsidP="00624907">
      <w:pPr>
        <w:shd w:val="clear" w:color="auto" w:fill="FFFFFF"/>
        <w:spacing w:after="60" w:line="240" w:lineRule="auto"/>
        <w:ind w:left="284" w:hanging="284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GRUPO</w:t>
      </w:r>
      <w:r w:rsidR="00624907"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</w:t>
      </w:r>
    </w:p>
    <w:p w:rsidR="00624907" w:rsidRPr="00583D1D" w:rsidRDefault="00624907" w:rsidP="00624907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83D1D">
        <w:rPr>
          <w:rFonts w:cstheme="minorHAnsi"/>
          <w:b/>
          <w:sz w:val="16"/>
          <w:szCs w:val="16"/>
        </w:rPr>
        <w:t>1.</w:t>
      </w:r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</w:t>
      </w:r>
      <w:proofErr w:type="gramStart"/>
      <w:r w:rsidR="00282D9A">
        <w:rPr>
          <w:rFonts w:cstheme="minorHAnsi"/>
          <w:sz w:val="16"/>
          <w:szCs w:val="16"/>
        </w:rPr>
        <w:t>B</w:t>
      </w:r>
      <w:r>
        <w:rPr>
          <w:rFonts w:cstheme="minorHAnsi"/>
          <w:sz w:val="16"/>
          <w:szCs w:val="16"/>
        </w:rPr>
        <w:t>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2.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</w:t>
      </w:r>
      <w:r w:rsidR="00282D9A">
        <w:rPr>
          <w:rFonts w:cstheme="minorHAnsi"/>
          <w:sz w:val="16"/>
          <w:szCs w:val="16"/>
        </w:rPr>
        <w:t>C</w:t>
      </w:r>
      <w:r>
        <w:rPr>
          <w:rFonts w:cstheme="minorHAnsi"/>
          <w:sz w:val="16"/>
          <w:szCs w:val="16"/>
        </w:rPr>
        <w:t>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3.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</w:t>
      </w:r>
      <w:r w:rsidR="00282D9A">
        <w:rPr>
          <w:rFonts w:cstheme="minorHAnsi"/>
          <w:sz w:val="16"/>
          <w:szCs w:val="16"/>
        </w:rPr>
        <w:t>D</w:t>
      </w:r>
      <w:r>
        <w:rPr>
          <w:rFonts w:cstheme="minorHAnsi"/>
          <w:sz w:val="16"/>
          <w:szCs w:val="16"/>
        </w:rPr>
        <w:t>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4.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proofErr w:type="gramStart"/>
      <w:r>
        <w:rPr>
          <w:rFonts w:cstheme="minorHAnsi"/>
          <w:sz w:val="16"/>
          <w:szCs w:val="16"/>
        </w:rPr>
        <w:t>(D)</w:t>
      </w:r>
      <w:r w:rsidRPr="00583D1D">
        <w:rPr>
          <w:rFonts w:cstheme="minorHAnsi"/>
          <w:sz w:val="16"/>
          <w:szCs w:val="16"/>
        </w:rPr>
        <w:t xml:space="preserve">     </w:t>
      </w:r>
      <w:r w:rsidRPr="00583D1D">
        <w:rPr>
          <w:rFonts w:cstheme="minorHAnsi"/>
          <w:b/>
          <w:sz w:val="16"/>
          <w:szCs w:val="16"/>
        </w:rPr>
        <w:t>5.</w:t>
      </w:r>
      <w:proofErr w:type="gramEnd"/>
      <w:r w:rsidRPr="00583D1D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(B)</w:t>
      </w:r>
      <w:r w:rsidR="00282D9A" w:rsidRPr="00583D1D">
        <w:rPr>
          <w:rFonts w:cstheme="minorHAnsi"/>
          <w:sz w:val="16"/>
          <w:szCs w:val="16"/>
        </w:rPr>
        <w:t xml:space="preserve">     </w:t>
      </w:r>
    </w:p>
    <w:p w:rsidR="00B238EE" w:rsidRDefault="00B238EE" w:rsidP="00282D9A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</w:p>
    <w:p w:rsidR="00282D9A" w:rsidRDefault="00282D9A" w:rsidP="00282D9A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center"/>
        <w:rPr>
          <w:rFonts w:cstheme="minorHAnsi"/>
          <w:sz w:val="16"/>
          <w:szCs w:val="16"/>
        </w:rPr>
      </w:pPr>
    </w:p>
    <w:p w:rsidR="00B238EE" w:rsidRPr="00FD3CB2" w:rsidRDefault="001C02DA" w:rsidP="00282D9A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GRUPO </w:t>
      </w:r>
      <w:r w:rsidR="00B238EE">
        <w:rPr>
          <w:rFonts w:eastAsia="Times New Roman" w:cstheme="minorHAnsi"/>
          <w:b/>
          <w:color w:val="333333"/>
          <w:sz w:val="16"/>
          <w:szCs w:val="16"/>
          <w:lang w:eastAsia="pt-PT"/>
        </w:rPr>
        <w:t>II</w:t>
      </w:r>
    </w:p>
    <w:p w:rsidR="00B238EE" w:rsidRPr="005D1ECE" w:rsidRDefault="00B238EE" w:rsidP="00B238EE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282D9A">
        <w:rPr>
          <w:b/>
          <w:sz w:val="16"/>
          <w:szCs w:val="16"/>
        </w:rPr>
        <w:t>1.1</w:t>
      </w:r>
      <w:r w:rsidRPr="005D1ECE">
        <w:rPr>
          <w:sz w:val="16"/>
          <w:szCs w:val="16"/>
        </w:rPr>
        <w:t xml:space="preserve"> A construção da paz e o progresso económico e social da Europa.</w:t>
      </w:r>
    </w:p>
    <w:p w:rsidR="00B238EE" w:rsidRPr="005D1ECE" w:rsidRDefault="00B238EE" w:rsidP="00B238EE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282D9A">
        <w:rPr>
          <w:b/>
          <w:sz w:val="16"/>
          <w:szCs w:val="16"/>
        </w:rPr>
        <w:t>1.2</w:t>
      </w:r>
      <w:r w:rsidRPr="005D1ECE">
        <w:rPr>
          <w:sz w:val="16"/>
          <w:szCs w:val="16"/>
        </w:rPr>
        <w:t xml:space="preserve"> União aduaneira, mercado comum e união económica e monetária.</w:t>
      </w:r>
    </w:p>
    <w:p w:rsidR="00B238EE" w:rsidRPr="005D1ECE" w:rsidRDefault="001C02DA" w:rsidP="001C02DA">
      <w:pPr>
        <w:pStyle w:val="ListParagraph"/>
        <w:tabs>
          <w:tab w:val="left" w:pos="426"/>
        </w:tabs>
        <w:spacing w:after="0" w:line="240" w:lineRule="auto"/>
        <w:ind w:left="0"/>
        <w:contextualSpacing w:val="0"/>
        <w:jc w:val="both"/>
        <w:rPr>
          <w:sz w:val="16"/>
          <w:szCs w:val="16"/>
        </w:rPr>
      </w:pPr>
      <w:r w:rsidRPr="001C02DA">
        <w:rPr>
          <w:b/>
          <w:sz w:val="16"/>
          <w:szCs w:val="16"/>
        </w:rPr>
        <w:t>1.3</w:t>
      </w:r>
      <w:r>
        <w:rPr>
          <w:sz w:val="16"/>
          <w:szCs w:val="16"/>
        </w:rPr>
        <w:t xml:space="preserve"> </w:t>
      </w:r>
      <w:r w:rsidR="00B238EE" w:rsidRPr="005D1ECE">
        <w:rPr>
          <w:sz w:val="16"/>
          <w:szCs w:val="16"/>
        </w:rPr>
        <w:t>195</w:t>
      </w:r>
      <w:r w:rsidR="00B73288">
        <w:rPr>
          <w:sz w:val="16"/>
          <w:szCs w:val="16"/>
        </w:rPr>
        <w:t>7</w:t>
      </w:r>
      <w:r w:rsidR="00B238EE">
        <w:rPr>
          <w:sz w:val="16"/>
          <w:szCs w:val="16"/>
        </w:rPr>
        <w:t xml:space="preserve"> –</w:t>
      </w:r>
      <w:r w:rsidR="00B238EE" w:rsidRPr="005D1ECE">
        <w:rPr>
          <w:sz w:val="16"/>
          <w:szCs w:val="16"/>
        </w:rPr>
        <w:t xml:space="preserve"> França, Alemanha, Bélgica, Holanda, Luxemburgo e Itália;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1973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</w:t>
      </w:r>
      <w:proofErr w:type="gramStart"/>
      <w:r w:rsidRPr="005D1ECE">
        <w:rPr>
          <w:sz w:val="16"/>
          <w:szCs w:val="16"/>
        </w:rPr>
        <w:t>seis</w:t>
      </w:r>
      <w:proofErr w:type="gramEnd"/>
      <w:r w:rsidRPr="005D1ECE">
        <w:rPr>
          <w:sz w:val="16"/>
          <w:szCs w:val="16"/>
        </w:rPr>
        <w:t xml:space="preserve"> anteriores mais </w:t>
      </w:r>
      <w:proofErr w:type="gramStart"/>
      <w:r w:rsidRPr="005D1ECE">
        <w:rPr>
          <w:sz w:val="16"/>
          <w:szCs w:val="16"/>
        </w:rPr>
        <w:t>o</w:t>
      </w:r>
      <w:proofErr w:type="gramEnd"/>
      <w:r w:rsidRPr="005D1ECE">
        <w:rPr>
          <w:sz w:val="16"/>
          <w:szCs w:val="16"/>
        </w:rPr>
        <w:t xml:space="preserve"> Reino Unido, Irlanda e Dinamarca;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198</w:t>
      </w:r>
      <w:r w:rsidR="00B73288">
        <w:rPr>
          <w:sz w:val="16"/>
          <w:szCs w:val="16"/>
        </w:rPr>
        <w:t>1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</w:t>
      </w:r>
      <w:r w:rsidR="00282D9A">
        <w:rPr>
          <w:sz w:val="16"/>
          <w:szCs w:val="16"/>
        </w:rPr>
        <w:t>nove</w:t>
      </w:r>
      <w:r w:rsidRPr="005D1ECE">
        <w:rPr>
          <w:sz w:val="16"/>
          <w:szCs w:val="16"/>
        </w:rPr>
        <w:t xml:space="preserve"> anteriores mais a Grécia;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1986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10 anteriores mais Portugal e Espanha;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1995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12 anteriores mais a Suécia, Áustria e Finlândia;</w:t>
      </w:r>
    </w:p>
    <w:p w:rsidR="00B238EE" w:rsidRPr="005D1ECE" w:rsidRDefault="00B238EE" w:rsidP="001E31F2">
      <w:pPr>
        <w:pStyle w:val="ListParagraph"/>
        <w:spacing w:after="0" w:line="240" w:lineRule="auto"/>
        <w:ind w:left="728" w:hanging="476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2004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15 anteriores mais Malta, Chipre, Eslovénia, República Checa, Eslováquia, Hungria, Polónia, Estónia, Letónia e Lituânia;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2007</w:t>
      </w:r>
      <w:r>
        <w:rPr>
          <w:sz w:val="16"/>
          <w:szCs w:val="16"/>
        </w:rPr>
        <w:t xml:space="preserve"> –</w:t>
      </w:r>
      <w:r w:rsidRPr="005D1ECE">
        <w:rPr>
          <w:sz w:val="16"/>
          <w:szCs w:val="16"/>
        </w:rPr>
        <w:t xml:space="preserve"> Os 25 anteriores mais a Roménia e a Bulgária;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/>
        <w:contextualSpacing w:val="0"/>
        <w:jc w:val="both"/>
        <w:rPr>
          <w:sz w:val="16"/>
          <w:szCs w:val="16"/>
        </w:rPr>
      </w:pPr>
      <w:r w:rsidRPr="005D1ECE">
        <w:rPr>
          <w:sz w:val="16"/>
          <w:szCs w:val="16"/>
        </w:rPr>
        <w:t>2013 – Os 27 anteriores mais a Croácia.</w:t>
      </w:r>
    </w:p>
    <w:p w:rsidR="00B238EE" w:rsidRPr="001E31F2" w:rsidRDefault="00B238EE" w:rsidP="001E31F2">
      <w:pPr>
        <w:pStyle w:val="ListParagraph"/>
        <w:tabs>
          <w:tab w:val="left" w:pos="426"/>
        </w:tabs>
        <w:spacing w:before="120"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1E31F2">
        <w:rPr>
          <w:b/>
          <w:spacing w:val="-2"/>
          <w:sz w:val="16"/>
          <w:szCs w:val="16"/>
        </w:rPr>
        <w:t>2.1</w:t>
      </w:r>
      <w:r w:rsidRPr="001E31F2">
        <w:rPr>
          <w:spacing w:val="-2"/>
          <w:sz w:val="16"/>
          <w:szCs w:val="16"/>
        </w:rPr>
        <w:t xml:space="preserve"> Mercado único é um mercado sem fronteiras onde mercadorias, capitais, pessoas e serviços circulam livremente.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1E31F2">
        <w:rPr>
          <w:b/>
          <w:sz w:val="16"/>
          <w:szCs w:val="16"/>
        </w:rPr>
        <w:t>2.2</w:t>
      </w:r>
      <w:r w:rsidRPr="005D1ECE">
        <w:rPr>
          <w:sz w:val="16"/>
          <w:szCs w:val="16"/>
        </w:rPr>
        <w:t xml:space="preserve"> Os consumidores podem ter acesso a uma maior variedade de bens, a preços acessíveis e com maior garantia quanto à sua segurança e qual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dade.</w:t>
      </w:r>
    </w:p>
    <w:p w:rsidR="00B238EE" w:rsidRPr="001E31F2" w:rsidRDefault="00B238EE" w:rsidP="001E31F2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pacing w:val="-2"/>
          <w:sz w:val="16"/>
          <w:szCs w:val="16"/>
        </w:rPr>
      </w:pPr>
      <w:r w:rsidRPr="001E31F2">
        <w:rPr>
          <w:b/>
          <w:spacing w:val="-2"/>
          <w:sz w:val="16"/>
          <w:szCs w:val="16"/>
        </w:rPr>
        <w:t>2.3</w:t>
      </w:r>
      <w:r w:rsidRPr="001E31F2">
        <w:rPr>
          <w:spacing w:val="-2"/>
          <w:sz w:val="16"/>
          <w:szCs w:val="16"/>
        </w:rPr>
        <w:t xml:space="preserve"> No mercado único, situações que limitem a concorrência entre empresas e constituam posições de domínio de um mercado (caso dos monopólios), prejudicando os consumidores, são contrárias ao princípio da livre co</w:t>
      </w:r>
      <w:r w:rsidRPr="001E31F2">
        <w:rPr>
          <w:spacing w:val="-2"/>
          <w:sz w:val="16"/>
          <w:szCs w:val="16"/>
        </w:rPr>
        <w:t>n</w:t>
      </w:r>
      <w:r w:rsidRPr="001E31F2">
        <w:rPr>
          <w:spacing w:val="-2"/>
          <w:sz w:val="16"/>
          <w:szCs w:val="16"/>
        </w:rPr>
        <w:t>corrência em que assenta o mercado único. Por esta razão, qualquer pr</w:t>
      </w:r>
      <w:r w:rsidRPr="001E31F2">
        <w:rPr>
          <w:spacing w:val="-2"/>
          <w:sz w:val="16"/>
          <w:szCs w:val="16"/>
        </w:rPr>
        <w:t>o</w:t>
      </w:r>
      <w:r w:rsidRPr="001E31F2">
        <w:rPr>
          <w:spacing w:val="-2"/>
          <w:sz w:val="16"/>
          <w:szCs w:val="16"/>
        </w:rPr>
        <w:t>cesso de concentração de empresas num determinado mercado terá de ser obrigatoriamente comunicado à Comissão Europeia</w:t>
      </w:r>
      <w:r w:rsidR="001E31F2" w:rsidRPr="001E31F2">
        <w:rPr>
          <w:spacing w:val="-2"/>
          <w:sz w:val="16"/>
          <w:szCs w:val="16"/>
        </w:rPr>
        <w:t>,</w:t>
      </w:r>
      <w:r w:rsidRPr="001E31F2">
        <w:rPr>
          <w:spacing w:val="-2"/>
          <w:sz w:val="16"/>
          <w:szCs w:val="16"/>
        </w:rPr>
        <w:t xml:space="preserve"> que apreciará a situação e decidirá em conformidade. </w:t>
      </w:r>
    </w:p>
    <w:p w:rsidR="00B238EE" w:rsidRPr="005D1ECE" w:rsidRDefault="00B238EE" w:rsidP="001E31F2">
      <w:pPr>
        <w:pStyle w:val="ListParagraph"/>
        <w:tabs>
          <w:tab w:val="left" w:pos="426"/>
        </w:tabs>
        <w:spacing w:before="120" w:after="0" w:line="240" w:lineRule="auto"/>
        <w:ind w:left="249" w:hanging="249"/>
        <w:contextualSpacing w:val="0"/>
        <w:jc w:val="both"/>
        <w:rPr>
          <w:sz w:val="16"/>
          <w:szCs w:val="16"/>
        </w:rPr>
      </w:pPr>
      <w:r w:rsidRPr="001E31F2">
        <w:rPr>
          <w:b/>
          <w:sz w:val="16"/>
          <w:szCs w:val="16"/>
        </w:rPr>
        <w:t>3.1</w:t>
      </w:r>
      <w:r w:rsidRPr="005D1ECE">
        <w:rPr>
          <w:sz w:val="16"/>
          <w:szCs w:val="16"/>
        </w:rPr>
        <w:t xml:space="preserve"> </w:t>
      </w:r>
      <w:r w:rsidR="00D77931">
        <w:rPr>
          <w:sz w:val="16"/>
          <w:szCs w:val="16"/>
        </w:rPr>
        <w:t>Possibilidade</w:t>
      </w:r>
      <w:r w:rsidR="001F3ACC">
        <w:rPr>
          <w:sz w:val="16"/>
          <w:szCs w:val="16"/>
        </w:rPr>
        <w:t xml:space="preserve"> </w:t>
      </w:r>
      <w:r w:rsidR="00D77931">
        <w:rPr>
          <w:sz w:val="16"/>
          <w:szCs w:val="16"/>
        </w:rPr>
        <w:t>de aumentar as exportações dado o maior número de consumidores; mais oportunidades a nível do mercado de trabalho em resultado da livre circulação de pessoas; maior concorrência, benefic</w:t>
      </w:r>
      <w:r w:rsidR="00D77931">
        <w:rPr>
          <w:sz w:val="16"/>
          <w:szCs w:val="16"/>
        </w:rPr>
        <w:t>i</w:t>
      </w:r>
      <w:r w:rsidR="00D77931">
        <w:rPr>
          <w:sz w:val="16"/>
          <w:szCs w:val="16"/>
        </w:rPr>
        <w:t>ando os consumidores.</w:t>
      </w:r>
    </w:p>
    <w:p w:rsidR="00D77931" w:rsidRPr="005D1ECE" w:rsidRDefault="00D77931" w:rsidP="00D77931">
      <w:pPr>
        <w:pStyle w:val="ListParagraph"/>
        <w:tabs>
          <w:tab w:val="left" w:pos="426"/>
        </w:tabs>
        <w:spacing w:after="0" w:line="240" w:lineRule="auto"/>
        <w:ind w:left="249" w:hanging="249"/>
        <w:contextualSpacing w:val="0"/>
        <w:jc w:val="both"/>
        <w:rPr>
          <w:sz w:val="16"/>
          <w:szCs w:val="16"/>
        </w:rPr>
      </w:pPr>
      <w:r w:rsidRPr="001E31F2">
        <w:rPr>
          <w:b/>
          <w:sz w:val="16"/>
          <w:szCs w:val="16"/>
        </w:rPr>
        <w:t>3.</w:t>
      </w:r>
      <w:r>
        <w:rPr>
          <w:b/>
          <w:sz w:val="16"/>
          <w:szCs w:val="16"/>
        </w:rPr>
        <w:t>2</w:t>
      </w:r>
      <w:r w:rsidRPr="005D1ECE">
        <w:rPr>
          <w:sz w:val="16"/>
          <w:szCs w:val="16"/>
        </w:rPr>
        <w:t xml:space="preserve"> As políticas de solidariedade e de coesão têm como finalidades diminuir as desigualdades de desenvolvimento entre países e</w:t>
      </w:r>
      <w:r>
        <w:rPr>
          <w:sz w:val="16"/>
          <w:szCs w:val="16"/>
        </w:rPr>
        <w:t xml:space="preserve"> regiões da União, apoiar os </w:t>
      </w:r>
      <w:proofErr w:type="spellStart"/>
      <w:r>
        <w:rPr>
          <w:sz w:val="16"/>
          <w:szCs w:val="16"/>
        </w:rPr>
        <w:t>se</w:t>
      </w:r>
      <w:r w:rsidRPr="005D1ECE">
        <w:rPr>
          <w:sz w:val="16"/>
          <w:szCs w:val="16"/>
        </w:rPr>
        <w:t>tores</w:t>
      </w:r>
      <w:proofErr w:type="spellEnd"/>
      <w:r w:rsidRPr="005D1ECE">
        <w:rPr>
          <w:sz w:val="16"/>
          <w:szCs w:val="16"/>
        </w:rPr>
        <w:t xml:space="preserve"> com maiores dificuldades, promover a integração pr</w:t>
      </w:r>
      <w:r w:rsidRPr="005D1ECE">
        <w:rPr>
          <w:sz w:val="16"/>
          <w:szCs w:val="16"/>
        </w:rPr>
        <w:t>o</w:t>
      </w:r>
      <w:r w:rsidRPr="005D1ECE">
        <w:rPr>
          <w:sz w:val="16"/>
          <w:szCs w:val="16"/>
        </w:rPr>
        <w:t>fissional dos desempregados e prevenir a inclusão social.</w:t>
      </w:r>
    </w:p>
    <w:p w:rsidR="00B238EE" w:rsidRPr="00D77931" w:rsidRDefault="00B238EE" w:rsidP="001E31F2">
      <w:pPr>
        <w:pStyle w:val="ListParagraph"/>
        <w:tabs>
          <w:tab w:val="left" w:pos="426"/>
        </w:tabs>
        <w:spacing w:after="0" w:line="240" w:lineRule="auto"/>
        <w:ind w:left="249" w:hanging="249"/>
        <w:contextualSpacing w:val="0"/>
        <w:jc w:val="both"/>
        <w:rPr>
          <w:sz w:val="16"/>
          <w:szCs w:val="16"/>
        </w:rPr>
      </w:pPr>
      <w:r w:rsidRPr="00D77931">
        <w:rPr>
          <w:b/>
          <w:sz w:val="16"/>
          <w:szCs w:val="16"/>
        </w:rPr>
        <w:t>3.</w:t>
      </w:r>
      <w:r w:rsidR="00D77931" w:rsidRPr="00D77931">
        <w:rPr>
          <w:b/>
          <w:sz w:val="16"/>
          <w:szCs w:val="16"/>
        </w:rPr>
        <w:t>3</w:t>
      </w:r>
      <w:r w:rsidRPr="00D77931">
        <w:rPr>
          <w:sz w:val="16"/>
          <w:szCs w:val="16"/>
        </w:rPr>
        <w:t xml:space="preserve"> A Comissão Europeia tem o poder de iniciativa, elaborando as propo</w:t>
      </w:r>
      <w:r w:rsidRPr="00D77931">
        <w:rPr>
          <w:sz w:val="16"/>
          <w:szCs w:val="16"/>
        </w:rPr>
        <w:t>s</w:t>
      </w:r>
      <w:r w:rsidRPr="00D77931">
        <w:rPr>
          <w:sz w:val="16"/>
          <w:szCs w:val="16"/>
        </w:rPr>
        <w:t>tas relativas às políticas europeias, cabendo ao Conselho de Ministros da União, juntamente com o Parlamento Europeu, aprová-las. A exec</w:t>
      </w:r>
      <w:r w:rsidRPr="00D77931">
        <w:rPr>
          <w:sz w:val="16"/>
          <w:szCs w:val="16"/>
        </w:rPr>
        <w:t>u</w:t>
      </w:r>
      <w:r w:rsidRPr="00D77931">
        <w:rPr>
          <w:sz w:val="16"/>
          <w:szCs w:val="16"/>
        </w:rPr>
        <w:t xml:space="preserve">ção e condução das políticas europeias </w:t>
      </w:r>
      <w:proofErr w:type="gramStart"/>
      <w:r w:rsidRPr="00D77931">
        <w:rPr>
          <w:sz w:val="16"/>
          <w:szCs w:val="16"/>
        </w:rPr>
        <w:t>é assegurada</w:t>
      </w:r>
      <w:proofErr w:type="gramEnd"/>
      <w:r w:rsidRPr="00D77931">
        <w:rPr>
          <w:sz w:val="16"/>
          <w:szCs w:val="16"/>
        </w:rPr>
        <w:t xml:space="preserve"> pela Comissão E</w:t>
      </w:r>
      <w:r w:rsidRPr="00D77931">
        <w:rPr>
          <w:sz w:val="16"/>
          <w:szCs w:val="16"/>
        </w:rPr>
        <w:t>u</w:t>
      </w:r>
      <w:r w:rsidRPr="00D77931">
        <w:rPr>
          <w:sz w:val="16"/>
          <w:szCs w:val="16"/>
        </w:rPr>
        <w:t>ropeia.</w:t>
      </w:r>
    </w:p>
    <w:p w:rsidR="00104D1F" w:rsidRDefault="00B238EE" w:rsidP="00104D1F">
      <w:pPr>
        <w:pStyle w:val="ListParagraph"/>
        <w:tabs>
          <w:tab w:val="left" w:pos="426"/>
        </w:tabs>
        <w:spacing w:before="120"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D77931">
        <w:rPr>
          <w:b/>
          <w:sz w:val="16"/>
          <w:szCs w:val="16"/>
        </w:rPr>
        <w:t>4.1</w:t>
      </w:r>
      <w:r w:rsidRPr="00D77931">
        <w:rPr>
          <w:sz w:val="16"/>
          <w:szCs w:val="16"/>
        </w:rPr>
        <w:t xml:space="preserve"> A circulação de uma moeda única constitui um símbolo do elevado grau de integração, na medida em que os Estados aderentes cedem, volu</w:t>
      </w:r>
      <w:r w:rsidRPr="00D77931">
        <w:rPr>
          <w:sz w:val="16"/>
          <w:szCs w:val="16"/>
        </w:rPr>
        <w:t>n</w:t>
      </w:r>
      <w:r w:rsidRPr="00D77931">
        <w:rPr>
          <w:sz w:val="16"/>
          <w:szCs w:val="16"/>
        </w:rPr>
        <w:t>tariamente, parte da sua soberania a uma instituição comum</w:t>
      </w:r>
      <w:r w:rsidR="00B73288">
        <w:rPr>
          <w:sz w:val="16"/>
          <w:szCs w:val="16"/>
        </w:rPr>
        <w:t xml:space="preserve"> (BCE)</w:t>
      </w:r>
      <w:r w:rsidRPr="00D77931">
        <w:rPr>
          <w:sz w:val="16"/>
          <w:szCs w:val="16"/>
        </w:rPr>
        <w:t xml:space="preserve">, </w:t>
      </w:r>
      <w:r w:rsidR="00B73288">
        <w:rPr>
          <w:sz w:val="16"/>
          <w:szCs w:val="16"/>
        </w:rPr>
        <w:br/>
      </w:r>
      <w:proofErr w:type="gramStart"/>
      <w:r w:rsidRPr="00D77931">
        <w:rPr>
          <w:sz w:val="16"/>
          <w:szCs w:val="16"/>
        </w:rPr>
        <w:t>a</w:t>
      </w:r>
      <w:proofErr w:type="gramEnd"/>
      <w:r w:rsidRPr="00D77931">
        <w:rPr>
          <w:sz w:val="16"/>
          <w:szCs w:val="16"/>
        </w:rPr>
        <w:t xml:space="preserve"> quem compete a gestão da moeda e a definição de uma política m</w:t>
      </w:r>
      <w:r w:rsidRPr="00D77931">
        <w:rPr>
          <w:sz w:val="16"/>
          <w:szCs w:val="16"/>
        </w:rPr>
        <w:t>o</w:t>
      </w:r>
      <w:r w:rsidRPr="00D77931">
        <w:rPr>
          <w:sz w:val="16"/>
          <w:szCs w:val="16"/>
        </w:rPr>
        <w:t xml:space="preserve">netária comum. </w:t>
      </w:r>
      <w:r w:rsidR="00104D1F">
        <w:rPr>
          <w:sz w:val="16"/>
          <w:szCs w:val="16"/>
        </w:rPr>
        <w:br w:type="page"/>
      </w:r>
    </w:p>
    <w:p w:rsidR="00B238EE" w:rsidRPr="005D1ECE" w:rsidRDefault="00B238EE" w:rsidP="00B366C6">
      <w:pPr>
        <w:pStyle w:val="ListParagraph"/>
        <w:tabs>
          <w:tab w:val="left" w:pos="426"/>
        </w:tabs>
        <w:spacing w:after="0" w:line="240" w:lineRule="auto"/>
        <w:ind w:left="252" w:hanging="252"/>
        <w:contextualSpacing w:val="0"/>
        <w:jc w:val="both"/>
        <w:rPr>
          <w:sz w:val="16"/>
          <w:szCs w:val="16"/>
        </w:rPr>
      </w:pPr>
      <w:r w:rsidRPr="001E31F2">
        <w:rPr>
          <w:b/>
          <w:sz w:val="16"/>
          <w:szCs w:val="16"/>
        </w:rPr>
        <w:lastRenderedPageBreak/>
        <w:t>4.2</w:t>
      </w:r>
      <w:r w:rsidRPr="005D1ECE">
        <w:rPr>
          <w:sz w:val="16"/>
          <w:szCs w:val="16"/>
        </w:rPr>
        <w:t xml:space="preserve"> Os Estados-</w:t>
      </w:r>
      <w:r w:rsidR="00B366C6">
        <w:rPr>
          <w:sz w:val="16"/>
          <w:szCs w:val="16"/>
        </w:rPr>
        <w:t xml:space="preserve">Membros da </w:t>
      </w:r>
      <w:r w:rsidRPr="005D1ECE">
        <w:rPr>
          <w:sz w:val="16"/>
          <w:szCs w:val="16"/>
        </w:rPr>
        <w:t>U</w:t>
      </w:r>
      <w:r w:rsidR="00B366C6">
        <w:rPr>
          <w:sz w:val="16"/>
          <w:szCs w:val="16"/>
        </w:rPr>
        <w:t>E</w:t>
      </w:r>
      <w:r w:rsidRPr="005D1ECE">
        <w:rPr>
          <w:sz w:val="16"/>
          <w:szCs w:val="16"/>
        </w:rPr>
        <w:t xml:space="preserve"> que pretendam aderir à moeda única têm de cumprir os critérios de convergência, apresentando uma economia com baixa inflação e finanças públicas sólidas.</w:t>
      </w:r>
    </w:p>
    <w:p w:rsidR="00B366C6" w:rsidRDefault="00B366C6" w:rsidP="00B366C6">
      <w:pPr>
        <w:pStyle w:val="ListParagraph"/>
        <w:tabs>
          <w:tab w:val="left" w:pos="426"/>
        </w:tabs>
        <w:spacing w:after="0" w:line="240" w:lineRule="auto"/>
        <w:ind w:left="294" w:hanging="294"/>
        <w:contextualSpacing w:val="0"/>
        <w:jc w:val="center"/>
        <w:rPr>
          <w:b/>
          <w:spacing w:val="-2"/>
          <w:sz w:val="16"/>
          <w:szCs w:val="16"/>
        </w:rPr>
      </w:pPr>
    </w:p>
    <w:p w:rsidR="00D77931" w:rsidRPr="005D1ECE" w:rsidRDefault="00D77931" w:rsidP="00B366C6">
      <w:pPr>
        <w:pStyle w:val="ListParagraph"/>
        <w:tabs>
          <w:tab w:val="left" w:pos="426"/>
        </w:tabs>
        <w:spacing w:after="0" w:line="240" w:lineRule="auto"/>
        <w:ind w:left="294" w:hanging="294"/>
        <w:contextualSpacing w:val="0"/>
        <w:jc w:val="center"/>
        <w:rPr>
          <w:sz w:val="16"/>
          <w:szCs w:val="16"/>
        </w:rPr>
      </w:pPr>
    </w:p>
    <w:p w:rsidR="00DF3B3F" w:rsidRPr="00FD3CB2" w:rsidRDefault="00DF3B3F" w:rsidP="00B366C6">
      <w:pPr>
        <w:shd w:val="clear" w:color="auto" w:fill="FFFFFF"/>
        <w:spacing w:after="120" w:line="240" w:lineRule="auto"/>
        <w:jc w:val="center"/>
        <w:rPr>
          <w:rFonts w:eastAsia="Times New Roman" w:cstheme="minorHAnsi"/>
          <w:b/>
          <w:color w:val="333333"/>
          <w:sz w:val="16"/>
          <w:szCs w:val="16"/>
          <w:lang w:eastAsia="pt-PT"/>
        </w:rPr>
      </w:pP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>G</w:t>
      </w:r>
      <w:r w:rsidR="00D77931">
        <w:rPr>
          <w:rFonts w:eastAsia="Times New Roman" w:cstheme="minorHAnsi"/>
          <w:b/>
          <w:color w:val="333333"/>
          <w:sz w:val="16"/>
          <w:szCs w:val="16"/>
          <w:lang w:eastAsia="pt-PT"/>
        </w:rPr>
        <w:t>RUPO</w:t>
      </w:r>
      <w:r>
        <w:rPr>
          <w:rFonts w:eastAsia="Times New Roman" w:cstheme="minorHAnsi"/>
          <w:b/>
          <w:color w:val="333333"/>
          <w:sz w:val="16"/>
          <w:szCs w:val="16"/>
          <w:lang w:eastAsia="pt-PT"/>
        </w:rPr>
        <w:t xml:space="preserve"> III</w:t>
      </w:r>
    </w:p>
    <w:p w:rsidR="00DF3B3F" w:rsidRPr="005D1ECE" w:rsidRDefault="00B366C6" w:rsidP="001E31F2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>
        <w:rPr>
          <w:b/>
          <w:sz w:val="16"/>
          <w:szCs w:val="16"/>
        </w:rPr>
        <w:t>1</w:t>
      </w:r>
      <w:r w:rsidR="00DF3B3F" w:rsidRPr="00B366C6">
        <w:rPr>
          <w:b/>
          <w:sz w:val="16"/>
          <w:szCs w:val="16"/>
        </w:rPr>
        <w:t>.1</w:t>
      </w:r>
      <w:r w:rsidR="004710B8">
        <w:rPr>
          <w:sz w:val="16"/>
          <w:szCs w:val="16"/>
        </w:rPr>
        <w:tab/>
      </w:r>
      <w:r w:rsidR="00DF3B3F" w:rsidRPr="005D1ECE">
        <w:rPr>
          <w:sz w:val="16"/>
          <w:szCs w:val="16"/>
        </w:rPr>
        <w:t>Aumento dos salários e das pensões, descida das taxas de juro, redução dos impostos, entre outras.</w:t>
      </w:r>
    </w:p>
    <w:p w:rsidR="00DF3B3F" w:rsidRPr="005D1ECE" w:rsidRDefault="00B366C6" w:rsidP="001E31F2">
      <w:pPr>
        <w:pStyle w:val="ListParagraph"/>
        <w:tabs>
          <w:tab w:val="left" w:pos="426"/>
        </w:tabs>
        <w:spacing w:after="0" w:line="240" w:lineRule="auto"/>
        <w:ind w:left="266" w:hanging="266"/>
        <w:contextualSpacing w:val="0"/>
        <w:jc w:val="both"/>
        <w:rPr>
          <w:sz w:val="16"/>
          <w:szCs w:val="16"/>
        </w:rPr>
      </w:pPr>
      <w:r w:rsidRPr="00B366C6">
        <w:rPr>
          <w:b/>
          <w:sz w:val="16"/>
          <w:szCs w:val="16"/>
        </w:rPr>
        <w:t>1</w:t>
      </w:r>
      <w:r w:rsidR="00DF3B3F" w:rsidRPr="00B366C6">
        <w:rPr>
          <w:b/>
          <w:sz w:val="16"/>
          <w:szCs w:val="16"/>
        </w:rPr>
        <w:t>.2</w:t>
      </w:r>
      <w:r w:rsidR="00DF3B3F" w:rsidRPr="005D1ECE">
        <w:rPr>
          <w:sz w:val="16"/>
          <w:szCs w:val="16"/>
        </w:rPr>
        <w:t xml:space="preserve"> As medidas de incentivo à procura </w:t>
      </w:r>
      <w:r w:rsidR="004710B8">
        <w:rPr>
          <w:sz w:val="16"/>
          <w:szCs w:val="16"/>
        </w:rPr>
        <w:t>originaram um aumento do</w:t>
      </w:r>
      <w:r w:rsidR="00DF3B3F" w:rsidRPr="005D1ECE">
        <w:rPr>
          <w:sz w:val="16"/>
          <w:szCs w:val="16"/>
        </w:rPr>
        <w:t xml:space="preserve"> défice orçamenta</w:t>
      </w:r>
      <w:r w:rsidR="004710B8">
        <w:rPr>
          <w:sz w:val="16"/>
          <w:szCs w:val="16"/>
        </w:rPr>
        <w:t>l</w:t>
      </w:r>
      <w:r w:rsidR="00DF3B3F" w:rsidRPr="005D1ECE">
        <w:rPr>
          <w:sz w:val="16"/>
          <w:szCs w:val="16"/>
        </w:rPr>
        <w:t xml:space="preserve"> e da dívida pública</w:t>
      </w:r>
      <w:r w:rsidR="004710B8">
        <w:rPr>
          <w:sz w:val="16"/>
          <w:szCs w:val="16"/>
        </w:rPr>
        <w:t xml:space="preserve"> na generalidade dos países da Zona E</w:t>
      </w:r>
      <w:r w:rsidR="004710B8">
        <w:rPr>
          <w:sz w:val="16"/>
          <w:szCs w:val="16"/>
        </w:rPr>
        <w:t>u</w:t>
      </w:r>
      <w:r w:rsidR="004710B8">
        <w:rPr>
          <w:sz w:val="16"/>
          <w:szCs w:val="16"/>
        </w:rPr>
        <w:t>ro</w:t>
      </w:r>
      <w:r w:rsidR="00DF3B3F" w:rsidRPr="005D1ECE">
        <w:rPr>
          <w:sz w:val="16"/>
          <w:szCs w:val="16"/>
        </w:rPr>
        <w:t xml:space="preserve">, dado o aumento da despesa pública e a diminuição da receita fiscal (no caso da redução de impostos). Os valores apresentados mostram a dificuldade de cumprimento dos limites do PEC: a maioria dos </w:t>
      </w:r>
      <w:r>
        <w:rPr>
          <w:sz w:val="16"/>
          <w:szCs w:val="16"/>
        </w:rPr>
        <w:t>países da Zona</w:t>
      </w:r>
      <w:r w:rsidR="00DF3B3F" w:rsidRPr="005D1ECE">
        <w:rPr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 w:rsidR="00DF3B3F" w:rsidRPr="005D1ECE">
        <w:rPr>
          <w:sz w:val="16"/>
          <w:szCs w:val="16"/>
        </w:rPr>
        <w:t>uro ultrapas</w:t>
      </w:r>
      <w:r>
        <w:rPr>
          <w:sz w:val="16"/>
          <w:szCs w:val="16"/>
        </w:rPr>
        <w:t>sou, em 2009, o limite dos 3</w:t>
      </w:r>
      <w:r w:rsidR="00DF3B3F" w:rsidRPr="005D1ECE">
        <w:rPr>
          <w:sz w:val="16"/>
          <w:szCs w:val="16"/>
        </w:rPr>
        <w:t>% do PIB para o défice orça</w:t>
      </w:r>
      <w:r>
        <w:rPr>
          <w:sz w:val="16"/>
          <w:szCs w:val="16"/>
        </w:rPr>
        <w:t>mental e dos 60</w:t>
      </w:r>
      <w:r w:rsidR="00DF3B3F" w:rsidRPr="005D1ECE">
        <w:rPr>
          <w:sz w:val="16"/>
          <w:szCs w:val="16"/>
        </w:rPr>
        <w:t xml:space="preserve">% do PIB para a dívida pública. </w:t>
      </w:r>
    </w:p>
    <w:p w:rsidR="00DF3B3F" w:rsidRPr="004614C9" w:rsidRDefault="00B366C6" w:rsidP="004614C9">
      <w:pPr>
        <w:pStyle w:val="ListParagraph"/>
        <w:spacing w:before="240" w:after="0" w:line="240" w:lineRule="auto"/>
        <w:ind w:left="168" w:hanging="168"/>
        <w:contextualSpacing w:val="0"/>
        <w:jc w:val="both"/>
        <w:rPr>
          <w:spacing w:val="2"/>
          <w:sz w:val="16"/>
          <w:szCs w:val="16"/>
        </w:rPr>
      </w:pPr>
      <w:r w:rsidRPr="004614C9">
        <w:rPr>
          <w:b/>
          <w:spacing w:val="2"/>
          <w:sz w:val="16"/>
          <w:szCs w:val="16"/>
        </w:rPr>
        <w:t>2</w:t>
      </w:r>
      <w:r w:rsidR="00DF3B3F" w:rsidRPr="004614C9">
        <w:rPr>
          <w:b/>
          <w:spacing w:val="2"/>
          <w:sz w:val="16"/>
          <w:szCs w:val="16"/>
        </w:rPr>
        <w:t>.</w:t>
      </w:r>
      <w:r w:rsidR="004710B8" w:rsidRPr="004614C9">
        <w:rPr>
          <w:spacing w:val="2"/>
          <w:sz w:val="16"/>
          <w:szCs w:val="16"/>
        </w:rPr>
        <w:tab/>
      </w:r>
      <w:r w:rsidR="00DF3B3F" w:rsidRPr="004614C9">
        <w:rPr>
          <w:spacing w:val="2"/>
          <w:sz w:val="16"/>
          <w:szCs w:val="16"/>
        </w:rPr>
        <w:t xml:space="preserve">O consumo privado de 2011 para 2012 caiu de </w:t>
      </w:r>
      <w:r w:rsidRPr="004614C9">
        <w:rPr>
          <w:spacing w:val="2"/>
          <w:sz w:val="16"/>
          <w:szCs w:val="16"/>
        </w:rPr>
        <w:t>–</w:t>
      </w:r>
      <w:proofErr w:type="gramStart"/>
      <w:r w:rsidRPr="004614C9">
        <w:rPr>
          <w:spacing w:val="2"/>
          <w:sz w:val="16"/>
          <w:szCs w:val="16"/>
        </w:rPr>
        <w:t>3</w:t>
      </w:r>
      <w:proofErr w:type="gramEnd"/>
      <w:r w:rsidRPr="004614C9">
        <w:rPr>
          <w:spacing w:val="2"/>
          <w:sz w:val="16"/>
          <w:szCs w:val="16"/>
        </w:rPr>
        <w:t>,8</w:t>
      </w:r>
      <w:r w:rsidR="00DF3B3F" w:rsidRPr="004614C9">
        <w:rPr>
          <w:spacing w:val="2"/>
          <w:sz w:val="16"/>
          <w:szCs w:val="16"/>
        </w:rPr>
        <w:t>% para –5,6% em todas as suas componentes, com maior destaque para o consumo de bens duradouros, cujo decréscimo em 2012 (</w:t>
      </w:r>
      <w:r w:rsidRPr="004614C9">
        <w:rPr>
          <w:spacing w:val="2"/>
          <w:sz w:val="16"/>
          <w:szCs w:val="16"/>
        </w:rPr>
        <w:t>–</w:t>
      </w:r>
      <w:r w:rsidR="00DF3B3F" w:rsidRPr="004614C9">
        <w:rPr>
          <w:spacing w:val="2"/>
          <w:sz w:val="16"/>
          <w:szCs w:val="16"/>
        </w:rPr>
        <w:t>23%) superou a queda registada em 2011 (</w:t>
      </w:r>
      <w:r w:rsidRPr="004614C9">
        <w:rPr>
          <w:spacing w:val="2"/>
          <w:sz w:val="16"/>
          <w:szCs w:val="16"/>
        </w:rPr>
        <w:t>–</w:t>
      </w:r>
      <w:r w:rsidR="00DF3B3F" w:rsidRPr="004614C9">
        <w:rPr>
          <w:spacing w:val="2"/>
          <w:sz w:val="16"/>
          <w:szCs w:val="16"/>
        </w:rPr>
        <w:t>18,5%). O consumo de veículos automóveis foi a parcela que maior descida registou (de –</w:t>
      </w:r>
      <w:proofErr w:type="gramStart"/>
      <w:r w:rsidR="00DF3B3F" w:rsidRPr="004614C9">
        <w:rPr>
          <w:spacing w:val="2"/>
          <w:sz w:val="16"/>
          <w:szCs w:val="16"/>
        </w:rPr>
        <w:t>24</w:t>
      </w:r>
      <w:proofErr w:type="gramEnd"/>
      <w:r w:rsidR="00DF3B3F" w:rsidRPr="004614C9">
        <w:rPr>
          <w:spacing w:val="2"/>
          <w:sz w:val="16"/>
          <w:szCs w:val="16"/>
        </w:rPr>
        <w:t xml:space="preserve">,9% para </w:t>
      </w:r>
      <w:r w:rsidRPr="004614C9">
        <w:rPr>
          <w:spacing w:val="2"/>
          <w:sz w:val="16"/>
          <w:szCs w:val="16"/>
        </w:rPr>
        <w:t>–</w:t>
      </w:r>
      <w:r w:rsidR="004710B8" w:rsidRPr="004614C9">
        <w:rPr>
          <w:spacing w:val="2"/>
          <w:sz w:val="16"/>
          <w:szCs w:val="16"/>
        </w:rPr>
        <w:t>35,</w:t>
      </w:r>
      <w:r w:rsidR="00DF3B3F" w:rsidRPr="004614C9">
        <w:rPr>
          <w:spacing w:val="2"/>
          <w:sz w:val="16"/>
          <w:szCs w:val="16"/>
        </w:rPr>
        <w:t>2%). A contr</w:t>
      </w:r>
      <w:r w:rsidR="00DF3B3F" w:rsidRPr="004614C9">
        <w:rPr>
          <w:spacing w:val="2"/>
          <w:sz w:val="16"/>
          <w:szCs w:val="16"/>
        </w:rPr>
        <w:t>a</w:t>
      </w:r>
      <w:r w:rsidR="00DF3B3F" w:rsidRPr="004614C9">
        <w:rPr>
          <w:spacing w:val="2"/>
          <w:sz w:val="16"/>
          <w:szCs w:val="16"/>
        </w:rPr>
        <w:t xml:space="preserve">ção registada está associada à diminuição do rendimento disponível </w:t>
      </w:r>
      <w:r w:rsidRPr="004614C9">
        <w:rPr>
          <w:spacing w:val="2"/>
          <w:sz w:val="16"/>
          <w:szCs w:val="16"/>
        </w:rPr>
        <w:t xml:space="preserve">real </w:t>
      </w:r>
      <w:proofErr w:type="gramStart"/>
      <w:r w:rsidR="00DF3B3F" w:rsidRPr="004614C9">
        <w:rPr>
          <w:spacing w:val="2"/>
          <w:sz w:val="16"/>
          <w:szCs w:val="16"/>
        </w:rPr>
        <w:t>(</w:t>
      </w:r>
      <w:r w:rsidRPr="004614C9">
        <w:rPr>
          <w:spacing w:val="2"/>
          <w:sz w:val="16"/>
          <w:szCs w:val="16"/>
        </w:rPr>
        <w:t>–</w:t>
      </w:r>
      <w:r w:rsidR="00DF3B3F" w:rsidRPr="004614C9">
        <w:rPr>
          <w:spacing w:val="2"/>
          <w:sz w:val="16"/>
          <w:szCs w:val="16"/>
        </w:rPr>
        <w:t>4</w:t>
      </w:r>
      <w:proofErr w:type="gramEnd"/>
      <w:r w:rsidR="00DF3B3F" w:rsidRPr="004614C9">
        <w:rPr>
          <w:spacing w:val="2"/>
          <w:sz w:val="16"/>
          <w:szCs w:val="16"/>
        </w:rPr>
        <w:t>,9%</w:t>
      </w:r>
      <w:r w:rsidR="004710B8" w:rsidRPr="004614C9">
        <w:rPr>
          <w:spacing w:val="2"/>
          <w:sz w:val="16"/>
          <w:szCs w:val="16"/>
        </w:rPr>
        <w:t xml:space="preserve"> </w:t>
      </w:r>
      <w:r w:rsidR="00DF3B3F" w:rsidRPr="004614C9">
        <w:rPr>
          <w:spacing w:val="2"/>
          <w:sz w:val="16"/>
          <w:szCs w:val="16"/>
        </w:rPr>
        <w:t>em 2011</w:t>
      </w:r>
      <w:r w:rsidRPr="004614C9">
        <w:rPr>
          <w:spacing w:val="2"/>
          <w:sz w:val="16"/>
          <w:szCs w:val="16"/>
        </w:rPr>
        <w:t xml:space="preserve"> </w:t>
      </w:r>
      <w:r w:rsidR="00DF3B3F" w:rsidRPr="004614C9">
        <w:rPr>
          <w:spacing w:val="2"/>
          <w:sz w:val="16"/>
          <w:szCs w:val="16"/>
        </w:rPr>
        <w:t xml:space="preserve">e </w:t>
      </w:r>
      <w:r w:rsidRPr="004614C9">
        <w:rPr>
          <w:spacing w:val="2"/>
          <w:sz w:val="16"/>
          <w:szCs w:val="16"/>
        </w:rPr>
        <w:t>–</w:t>
      </w:r>
      <w:r w:rsidR="00DF3B3F" w:rsidRPr="004614C9">
        <w:rPr>
          <w:spacing w:val="2"/>
          <w:sz w:val="16"/>
          <w:szCs w:val="16"/>
        </w:rPr>
        <w:t>2,9% em 2012), em resultado da queda dos s</w:t>
      </w:r>
      <w:r w:rsidR="00DF3B3F" w:rsidRPr="004614C9">
        <w:rPr>
          <w:spacing w:val="2"/>
          <w:sz w:val="16"/>
          <w:szCs w:val="16"/>
        </w:rPr>
        <w:t>a</w:t>
      </w:r>
      <w:r w:rsidR="00DF3B3F" w:rsidRPr="004614C9">
        <w:rPr>
          <w:spacing w:val="2"/>
          <w:sz w:val="16"/>
          <w:szCs w:val="16"/>
        </w:rPr>
        <w:t>lários, do maior desemprego e das restrições ao crédito bancário. A r</w:t>
      </w:r>
      <w:r w:rsidR="00DF3B3F" w:rsidRPr="004614C9">
        <w:rPr>
          <w:spacing w:val="2"/>
          <w:sz w:val="16"/>
          <w:szCs w:val="16"/>
        </w:rPr>
        <w:t>e</w:t>
      </w:r>
      <w:r w:rsidR="00DF3B3F" w:rsidRPr="004614C9">
        <w:rPr>
          <w:spacing w:val="2"/>
          <w:sz w:val="16"/>
          <w:szCs w:val="16"/>
        </w:rPr>
        <w:t xml:space="preserve">tração do consumo privado foi acompanhada do aumento da taxa de poupança (de 9,1% para 11,6%), dadas as baixas </w:t>
      </w:r>
      <w:proofErr w:type="spellStart"/>
      <w:r w:rsidRPr="004614C9">
        <w:rPr>
          <w:spacing w:val="2"/>
          <w:sz w:val="16"/>
          <w:szCs w:val="16"/>
        </w:rPr>
        <w:t>expe</w:t>
      </w:r>
      <w:r w:rsidR="00DF3B3F" w:rsidRPr="004614C9">
        <w:rPr>
          <w:spacing w:val="2"/>
          <w:sz w:val="16"/>
          <w:szCs w:val="16"/>
        </w:rPr>
        <w:t>tativas</w:t>
      </w:r>
      <w:proofErr w:type="spellEnd"/>
      <w:r w:rsidR="00DF3B3F" w:rsidRPr="004614C9">
        <w:rPr>
          <w:spacing w:val="2"/>
          <w:sz w:val="16"/>
          <w:szCs w:val="16"/>
        </w:rPr>
        <w:t xml:space="preserve"> das fam</w:t>
      </w:r>
      <w:r w:rsidR="00DF3B3F" w:rsidRPr="004614C9">
        <w:rPr>
          <w:spacing w:val="2"/>
          <w:sz w:val="16"/>
          <w:szCs w:val="16"/>
        </w:rPr>
        <w:t>í</w:t>
      </w:r>
      <w:r w:rsidR="00DF3B3F" w:rsidRPr="004614C9">
        <w:rPr>
          <w:spacing w:val="2"/>
          <w:sz w:val="16"/>
          <w:szCs w:val="16"/>
        </w:rPr>
        <w:t>lias relativamente ao futuro próximo, nomeadamente o receio do d</w:t>
      </w:r>
      <w:r w:rsidR="00DF3B3F" w:rsidRPr="004614C9">
        <w:rPr>
          <w:spacing w:val="2"/>
          <w:sz w:val="16"/>
          <w:szCs w:val="16"/>
        </w:rPr>
        <w:t>e</w:t>
      </w:r>
      <w:r w:rsidR="00DF3B3F" w:rsidRPr="004614C9">
        <w:rPr>
          <w:spacing w:val="2"/>
          <w:sz w:val="16"/>
          <w:szCs w:val="16"/>
        </w:rPr>
        <w:t>semprego.</w:t>
      </w:r>
    </w:p>
    <w:p w:rsidR="00104D1F" w:rsidRDefault="00981508" w:rsidP="004614C9">
      <w:pPr>
        <w:pStyle w:val="ListParagraph"/>
        <w:spacing w:before="240" w:after="0" w:line="240" w:lineRule="auto"/>
        <w:ind w:left="168" w:hanging="168"/>
        <w:contextualSpacing w:val="0"/>
        <w:jc w:val="both"/>
        <w:rPr>
          <w:sz w:val="16"/>
          <w:szCs w:val="16"/>
        </w:rPr>
      </w:pPr>
      <w:r w:rsidRPr="004710B8">
        <w:rPr>
          <w:b/>
          <w:sz w:val="16"/>
          <w:szCs w:val="16"/>
        </w:rPr>
        <w:t>3.</w:t>
      </w:r>
      <w:r w:rsidR="004710B8" w:rsidRPr="004710B8">
        <w:rPr>
          <w:sz w:val="16"/>
          <w:szCs w:val="16"/>
        </w:rPr>
        <w:tab/>
      </w:r>
      <w:r w:rsidR="00104D1F">
        <w:rPr>
          <w:sz w:val="16"/>
          <w:szCs w:val="16"/>
        </w:rPr>
        <w:t xml:space="preserve">A evolução do PIB e do PIB </w:t>
      </w:r>
      <w:proofErr w:type="gramStart"/>
      <w:r w:rsidR="00104D1F" w:rsidRPr="00104D1F">
        <w:rPr>
          <w:i/>
          <w:sz w:val="16"/>
          <w:szCs w:val="16"/>
        </w:rPr>
        <w:t>per capita</w:t>
      </w:r>
      <w:proofErr w:type="gramEnd"/>
      <w:r w:rsidR="00104D1F">
        <w:rPr>
          <w:sz w:val="16"/>
          <w:szCs w:val="16"/>
        </w:rPr>
        <w:t xml:space="preserve">, no contexto da UE, </w:t>
      </w:r>
      <w:proofErr w:type="spellStart"/>
      <w:r w:rsidR="00104D1F">
        <w:rPr>
          <w:sz w:val="16"/>
          <w:szCs w:val="16"/>
        </w:rPr>
        <w:t>reflete</w:t>
      </w:r>
      <w:proofErr w:type="spellEnd"/>
      <w:r w:rsidR="00104D1F">
        <w:rPr>
          <w:sz w:val="16"/>
          <w:szCs w:val="16"/>
        </w:rPr>
        <w:t xml:space="preserve"> posit</w:t>
      </w:r>
      <w:r w:rsidR="00104D1F">
        <w:rPr>
          <w:sz w:val="16"/>
          <w:szCs w:val="16"/>
        </w:rPr>
        <w:t>i</w:t>
      </w:r>
      <w:r w:rsidR="00104D1F">
        <w:rPr>
          <w:sz w:val="16"/>
          <w:szCs w:val="16"/>
        </w:rPr>
        <w:t>vamente o apoio dos fundos europeus e negativamente os efeitos das crises.</w:t>
      </w:r>
    </w:p>
    <w:p w:rsidR="00981508" w:rsidRPr="00104D1F" w:rsidRDefault="00104D1F" w:rsidP="00104D1F">
      <w:pPr>
        <w:pStyle w:val="ListParagraph"/>
        <w:spacing w:after="0" w:line="240" w:lineRule="auto"/>
        <w:ind w:left="168"/>
        <w:contextualSpacing w:val="0"/>
        <w:jc w:val="both"/>
        <w:rPr>
          <w:sz w:val="16"/>
          <w:szCs w:val="16"/>
        </w:rPr>
      </w:pPr>
      <w:r w:rsidRPr="00104D1F">
        <w:rPr>
          <w:sz w:val="16"/>
          <w:szCs w:val="16"/>
        </w:rPr>
        <w:t xml:space="preserve">Os </w:t>
      </w:r>
      <w:r>
        <w:rPr>
          <w:sz w:val="16"/>
          <w:szCs w:val="16"/>
        </w:rPr>
        <w:t xml:space="preserve">valores do PIB </w:t>
      </w:r>
      <w:proofErr w:type="gramStart"/>
      <w:r w:rsidRPr="00104D1F">
        <w:rPr>
          <w:i/>
          <w:sz w:val="16"/>
          <w:szCs w:val="16"/>
        </w:rPr>
        <w:t>per capita</w:t>
      </w:r>
      <w:proofErr w:type="gramEnd"/>
      <w:r>
        <w:rPr>
          <w:sz w:val="16"/>
          <w:szCs w:val="16"/>
        </w:rPr>
        <w:t xml:space="preserve"> ao longo dos anos revelam a dificuldade de aproximação da economia portuguesa ao padrão médio europeu. Nos anos de 1999, 2009 e 2010, o PIB </w:t>
      </w:r>
      <w:proofErr w:type="gramStart"/>
      <w:r w:rsidRPr="00104D1F">
        <w:rPr>
          <w:i/>
          <w:sz w:val="16"/>
          <w:szCs w:val="16"/>
        </w:rPr>
        <w:t>per capita</w:t>
      </w:r>
      <w:proofErr w:type="gramEnd"/>
      <w:r>
        <w:rPr>
          <w:sz w:val="16"/>
          <w:szCs w:val="16"/>
        </w:rPr>
        <w:t xml:space="preserve"> situou-se nos 81% da média europeia, verificando-se maior convergência à média europeia, para a qual os recebimentos dos fundos europeus foram essenciais. Os anos de maior divergência, ou seja, de maior afastamento face à média europeia (1996, 2004 e 2012) </w:t>
      </w:r>
      <w:proofErr w:type="spellStart"/>
      <w:r>
        <w:rPr>
          <w:sz w:val="16"/>
          <w:szCs w:val="16"/>
        </w:rPr>
        <w:t>refletem</w:t>
      </w:r>
      <w:proofErr w:type="spellEnd"/>
      <w:r>
        <w:rPr>
          <w:sz w:val="16"/>
          <w:szCs w:val="16"/>
        </w:rPr>
        <w:t xml:space="preserve"> os efeitos das crises, em particular, o ano de 2012.</w:t>
      </w:r>
    </w:p>
    <w:p w:rsidR="00981508" w:rsidRDefault="00981508" w:rsidP="00BA46E0">
      <w:pPr>
        <w:pStyle w:val="ListParagraph"/>
        <w:spacing w:after="0" w:line="240" w:lineRule="auto"/>
        <w:ind w:left="168" w:hanging="168"/>
        <w:contextualSpacing w:val="0"/>
        <w:jc w:val="both"/>
        <w:rPr>
          <w:sz w:val="16"/>
          <w:szCs w:val="16"/>
        </w:rPr>
      </w:pPr>
    </w:p>
    <w:p w:rsidR="009200FF" w:rsidRDefault="009200FF" w:rsidP="00BA46E0">
      <w:pPr>
        <w:pStyle w:val="ListParagraph"/>
        <w:spacing w:after="0" w:line="240" w:lineRule="auto"/>
        <w:ind w:left="168" w:hanging="168"/>
        <w:contextualSpacing w:val="0"/>
        <w:jc w:val="both"/>
        <w:rPr>
          <w:sz w:val="16"/>
          <w:szCs w:val="16"/>
        </w:rPr>
      </w:pPr>
    </w:p>
    <w:p w:rsidR="00B366C6" w:rsidRPr="00BA46E0" w:rsidRDefault="00B366C6" w:rsidP="001E31F2">
      <w:pPr>
        <w:pStyle w:val="ListParagraph"/>
        <w:tabs>
          <w:tab w:val="left" w:pos="426"/>
        </w:tabs>
        <w:spacing w:after="0" w:line="240" w:lineRule="auto"/>
        <w:ind w:left="196" w:hanging="196"/>
        <w:contextualSpacing w:val="0"/>
        <w:jc w:val="both"/>
        <w:rPr>
          <w:sz w:val="18"/>
          <w:szCs w:val="16"/>
        </w:rPr>
      </w:pPr>
    </w:p>
    <w:p w:rsidR="004614C9" w:rsidRDefault="004614C9" w:rsidP="001E31F2">
      <w:pPr>
        <w:pStyle w:val="ListParagraph"/>
        <w:tabs>
          <w:tab w:val="left" w:pos="426"/>
        </w:tabs>
        <w:spacing w:after="0" w:line="240" w:lineRule="auto"/>
        <w:ind w:left="196" w:hanging="196"/>
        <w:contextualSpacing w:val="0"/>
        <w:jc w:val="both"/>
        <w:rPr>
          <w:sz w:val="16"/>
          <w:szCs w:val="16"/>
        </w:rPr>
      </w:pPr>
    </w:p>
    <w:p w:rsidR="00B366C6" w:rsidRDefault="006930FE" w:rsidP="001E31F2">
      <w:pPr>
        <w:spacing w:after="120" w:line="240" w:lineRule="auto"/>
        <w:jc w:val="both"/>
        <w:rPr>
          <w:rFonts w:cstheme="minorHAnsi"/>
          <w:b/>
        </w:rPr>
      </w:pPr>
      <w:r w:rsidRPr="00B366C6">
        <w:rPr>
          <w:rFonts w:cstheme="minorHAnsi"/>
          <w:b/>
        </w:rPr>
        <w:t xml:space="preserve">ECONOMIA APLICADA </w:t>
      </w:r>
    </w:p>
    <w:p w:rsidR="00981508" w:rsidRPr="00FE2D40" w:rsidRDefault="00981508" w:rsidP="00981508">
      <w:pPr>
        <w:pStyle w:val="titulo"/>
        <w:spacing w:before="120" w:line="240" w:lineRule="auto"/>
        <w:rPr>
          <w:color w:val="808080" w:themeColor="background1" w:themeShade="80"/>
          <w:sz w:val="20"/>
        </w:rPr>
      </w:pPr>
      <w:proofErr w:type="gramStart"/>
      <w:r w:rsidRPr="00FE2D40">
        <w:rPr>
          <w:color w:val="808080" w:themeColor="background1" w:themeShade="80"/>
          <w:sz w:val="20"/>
        </w:rPr>
        <w:t>págs</w:t>
      </w:r>
      <w:proofErr w:type="gramEnd"/>
      <w:r w:rsidRPr="00FE2D40">
        <w:rPr>
          <w:color w:val="808080" w:themeColor="background1" w:themeShade="80"/>
          <w:sz w:val="20"/>
        </w:rPr>
        <w:t xml:space="preserve">. </w:t>
      </w:r>
      <w:r>
        <w:rPr>
          <w:color w:val="808080" w:themeColor="background1" w:themeShade="80"/>
          <w:sz w:val="20"/>
        </w:rPr>
        <w:t>298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e</w:t>
      </w:r>
      <w:r w:rsidRPr="00FE2D40">
        <w:rPr>
          <w:color w:val="808080" w:themeColor="background1" w:themeShade="80"/>
          <w:sz w:val="20"/>
        </w:rPr>
        <w:t xml:space="preserve"> </w:t>
      </w:r>
      <w:r>
        <w:rPr>
          <w:color w:val="808080" w:themeColor="background1" w:themeShade="80"/>
          <w:sz w:val="20"/>
        </w:rPr>
        <w:t>299</w:t>
      </w:r>
    </w:p>
    <w:p w:rsidR="00651D22" w:rsidRDefault="00651D22" w:rsidP="001E31F2">
      <w:pPr>
        <w:pStyle w:val="ListParagraph"/>
        <w:tabs>
          <w:tab w:val="left" w:pos="1666"/>
        </w:tabs>
        <w:spacing w:after="0" w:line="240" w:lineRule="auto"/>
        <w:ind w:left="0"/>
        <w:contextualSpacing w:val="0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1. </w:t>
      </w:r>
    </w:p>
    <w:p w:rsidR="00651D22" w:rsidRPr="005D1ECE" w:rsidRDefault="00651D22" w:rsidP="00104D1F">
      <w:pPr>
        <w:pStyle w:val="ListParagraph"/>
        <w:tabs>
          <w:tab w:val="left" w:pos="1666"/>
        </w:tabs>
        <w:spacing w:after="0" w:line="240" w:lineRule="auto"/>
        <w:ind w:left="170"/>
        <w:contextualSpacing w:val="0"/>
        <w:jc w:val="center"/>
        <w:rPr>
          <w:b/>
          <w:sz w:val="16"/>
          <w:szCs w:val="16"/>
        </w:rPr>
      </w:pPr>
      <w:r w:rsidRPr="005D1ECE">
        <w:rPr>
          <w:b/>
          <w:sz w:val="16"/>
          <w:szCs w:val="16"/>
        </w:rPr>
        <w:t>Dimensão económica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68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Nível de vida</w:t>
      </w:r>
      <w:r w:rsidR="00981508">
        <w:rPr>
          <w:b/>
          <w:sz w:val="16"/>
          <w:szCs w:val="16"/>
        </w:rPr>
        <w:t xml:space="preserve">: </w:t>
      </w:r>
      <w:r w:rsidRPr="005D1ECE">
        <w:rPr>
          <w:sz w:val="16"/>
          <w:szCs w:val="16"/>
        </w:rPr>
        <w:t xml:space="preserve">o PIB </w:t>
      </w:r>
      <w:proofErr w:type="gramStart"/>
      <w:r w:rsidRPr="005D1ECE">
        <w:rPr>
          <w:i/>
          <w:sz w:val="16"/>
          <w:szCs w:val="16"/>
        </w:rPr>
        <w:t>per capita</w:t>
      </w:r>
      <w:proofErr w:type="gramEnd"/>
      <w:r w:rsidRPr="005D1ECE">
        <w:rPr>
          <w:sz w:val="16"/>
          <w:szCs w:val="16"/>
        </w:rPr>
        <w:t xml:space="preserve"> português, em paridades de poder de compra, representava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na altura da adesão à </w:t>
      </w:r>
      <w:r w:rsidR="00981508">
        <w:rPr>
          <w:sz w:val="16"/>
          <w:szCs w:val="16"/>
        </w:rPr>
        <w:t>U</w:t>
      </w:r>
      <w:r w:rsidR="00D77931">
        <w:rPr>
          <w:sz w:val="16"/>
          <w:szCs w:val="16"/>
        </w:rPr>
        <w:t>E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apenas 65% da média europeia, aumentando para 81% em 1999 e mantendo-se neste valor, em 2010. Pode-se concluir que o nível de vida dos portugueses melhorou na primeira década da adesão, mas estagnou no período seguinte, ind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cador do fraco nível de convergência à média europeia.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Produtividade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a melhoria registada (de 31% da média, em 1986, para 48%, em 1999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e 55%, em 2010) não foi, todavia, suficiente para aprox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 xml:space="preserve">mar o desempenho da nossa economia da média da UE. 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Procura interna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da procura interna no PIB apresenta valores acima da média da UE em todos os anos de referência (5% acima da m</w:t>
      </w:r>
      <w:r w:rsidRPr="005D1ECE">
        <w:rPr>
          <w:sz w:val="16"/>
          <w:szCs w:val="16"/>
        </w:rPr>
        <w:t>é</w:t>
      </w:r>
      <w:r w:rsidRPr="005D1ECE">
        <w:rPr>
          <w:sz w:val="16"/>
          <w:szCs w:val="16"/>
        </w:rPr>
        <w:t>dia da</w:t>
      </w:r>
      <w:r w:rsidR="00981508">
        <w:rPr>
          <w:sz w:val="16"/>
          <w:szCs w:val="16"/>
        </w:rPr>
        <w:t xml:space="preserve"> UE, em 1986, 10%, em 1999, e 9</w:t>
      </w:r>
      <w:r w:rsidRPr="005D1ECE">
        <w:rPr>
          <w:sz w:val="16"/>
          <w:szCs w:val="16"/>
        </w:rPr>
        <w:t>% em 2010), o que revela a i</w:t>
      </w:r>
      <w:r w:rsidRPr="005D1ECE">
        <w:rPr>
          <w:sz w:val="16"/>
          <w:szCs w:val="16"/>
        </w:rPr>
        <w:t>m</w:t>
      </w:r>
      <w:r w:rsidRPr="005D1ECE">
        <w:rPr>
          <w:sz w:val="16"/>
          <w:szCs w:val="16"/>
        </w:rPr>
        <w:t>portância que o consumo privado, o consumo público e o investimento têm no PIB. A produção do país tem o mercado interno como principal destino.</w:t>
      </w:r>
    </w:p>
    <w:p w:rsidR="004614C9" w:rsidRDefault="004614C9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b/>
          <w:sz w:val="16"/>
          <w:szCs w:val="16"/>
        </w:rPr>
      </w:pPr>
    </w:p>
    <w:p w:rsidR="004614C9" w:rsidRDefault="004614C9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b/>
          <w:sz w:val="16"/>
          <w:szCs w:val="16"/>
        </w:rPr>
      </w:pPr>
    </w:p>
    <w:p w:rsidR="004614C9" w:rsidRDefault="004614C9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b/>
          <w:sz w:val="16"/>
          <w:szCs w:val="16"/>
        </w:rPr>
      </w:pP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lastRenderedPageBreak/>
        <w:t>Consumo privado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do consumo privado no rendimento disponível apresenta valores acima da média e</w:t>
      </w:r>
      <w:r w:rsidR="00981508">
        <w:rPr>
          <w:sz w:val="16"/>
          <w:szCs w:val="16"/>
        </w:rPr>
        <w:t>uropeia nos anos assinalados (5</w:t>
      </w:r>
      <w:r w:rsidRPr="005D1ECE">
        <w:rPr>
          <w:sz w:val="16"/>
          <w:szCs w:val="16"/>
        </w:rPr>
        <w:t>% acima da média em 1986, 6%, em 1999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e 14%, em 2010), demonstrando a chegada tardia das famílias portuguesas à sociedade de consumo, face às suas congéneres na UE. Os valores evidenciam a utilização da maior parte do rendimento disponível na satisfação de necessidades imediatas (consumo de bens correntes e duradouros).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Exportações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das exportações no PIB apresentava, em 1986, um valor muito próximo da média europeia (99%)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mas, nos períodos segui</w:t>
      </w:r>
      <w:r w:rsidRPr="005D1ECE">
        <w:rPr>
          <w:sz w:val="16"/>
          <w:szCs w:val="16"/>
        </w:rPr>
        <w:t>n</w:t>
      </w:r>
      <w:r w:rsidRPr="005D1ECE">
        <w:rPr>
          <w:sz w:val="16"/>
          <w:szCs w:val="16"/>
        </w:rPr>
        <w:t>tes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a convergência foi interrompida (em 1999 o valor baixou para 84% e, em 2010, recuou para 76% da média da </w:t>
      </w:r>
      <w:r w:rsidR="00981508">
        <w:rPr>
          <w:sz w:val="16"/>
          <w:szCs w:val="16"/>
        </w:rPr>
        <w:t>U</w:t>
      </w:r>
      <w:r w:rsidRPr="005D1ECE">
        <w:rPr>
          <w:sz w:val="16"/>
          <w:szCs w:val="16"/>
        </w:rPr>
        <w:t>E).</w:t>
      </w:r>
    </w:p>
    <w:p w:rsidR="00651D22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 xml:space="preserve">Investimento </w:t>
      </w:r>
      <w:proofErr w:type="spellStart"/>
      <w:r w:rsidRPr="005D1ECE">
        <w:rPr>
          <w:b/>
          <w:sz w:val="16"/>
          <w:szCs w:val="16"/>
        </w:rPr>
        <w:t>direto</w:t>
      </w:r>
      <w:proofErr w:type="spellEnd"/>
      <w:r w:rsidRPr="005D1ECE">
        <w:rPr>
          <w:b/>
          <w:sz w:val="16"/>
          <w:szCs w:val="16"/>
        </w:rPr>
        <w:t xml:space="preserve"> </w:t>
      </w:r>
      <w:proofErr w:type="gramStart"/>
      <w:r w:rsidRPr="005D1ECE">
        <w:rPr>
          <w:b/>
          <w:sz w:val="16"/>
          <w:szCs w:val="16"/>
        </w:rPr>
        <w:t>estrangeiro</w:t>
      </w:r>
      <w:proofErr w:type="gramEnd"/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os valores para a economia portuguesa encontram-se, em todos os anos, acima da média europeia (em 1986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o </w:t>
      </w:r>
      <w:r w:rsidRPr="001F3ACC">
        <w:rPr>
          <w:i/>
          <w:sz w:val="16"/>
          <w:szCs w:val="16"/>
        </w:rPr>
        <w:t>stock</w:t>
      </w:r>
      <w:r w:rsidRPr="005D1ECE">
        <w:rPr>
          <w:sz w:val="16"/>
          <w:szCs w:val="16"/>
        </w:rPr>
        <w:t xml:space="preserve"> de investimento direto estrangeiro superava em 41% a média da </w:t>
      </w:r>
      <w:r w:rsidR="00981508">
        <w:rPr>
          <w:sz w:val="16"/>
          <w:szCs w:val="16"/>
        </w:rPr>
        <w:t>U</w:t>
      </w:r>
      <w:r w:rsidRPr="005D1ECE">
        <w:rPr>
          <w:sz w:val="16"/>
          <w:szCs w:val="16"/>
        </w:rPr>
        <w:t>E, baixando para 6% acima da média, em 1999, voltando a recuperar em 2010, situando-se 14% acima da média).</w:t>
      </w:r>
    </w:p>
    <w:p w:rsidR="00651D22" w:rsidRPr="005D1ECE" w:rsidRDefault="00651D22" w:rsidP="009200FF">
      <w:pPr>
        <w:pStyle w:val="ListParagraph"/>
        <w:tabs>
          <w:tab w:val="left" w:pos="426"/>
        </w:tabs>
        <w:spacing w:before="120" w:after="0" w:line="240" w:lineRule="auto"/>
        <w:ind w:left="170"/>
        <w:contextualSpacing w:val="0"/>
        <w:jc w:val="center"/>
        <w:rPr>
          <w:b/>
          <w:sz w:val="16"/>
          <w:szCs w:val="16"/>
        </w:rPr>
      </w:pPr>
      <w:r w:rsidRPr="005D1ECE">
        <w:rPr>
          <w:b/>
          <w:sz w:val="16"/>
          <w:szCs w:val="16"/>
        </w:rPr>
        <w:t>Dimensão social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proofErr w:type="spellStart"/>
      <w:r w:rsidRPr="005D1ECE">
        <w:rPr>
          <w:b/>
          <w:sz w:val="16"/>
          <w:szCs w:val="16"/>
        </w:rPr>
        <w:t>Proteção</w:t>
      </w:r>
      <w:proofErr w:type="spellEnd"/>
      <w:r w:rsidRPr="005D1ECE">
        <w:rPr>
          <w:b/>
          <w:sz w:val="16"/>
          <w:szCs w:val="16"/>
        </w:rPr>
        <w:t xml:space="preserve"> social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das despesas com prestações sociais no PIB r</w:t>
      </w:r>
      <w:r w:rsidRPr="005D1ECE">
        <w:rPr>
          <w:sz w:val="16"/>
          <w:szCs w:val="16"/>
        </w:rPr>
        <w:t>e</w:t>
      </w:r>
      <w:r w:rsidRPr="005D1ECE">
        <w:rPr>
          <w:sz w:val="16"/>
          <w:szCs w:val="16"/>
        </w:rPr>
        <w:t>presentava, em 1986, 55% da média europeia, crescendo em 1999 (68% da média) e alcançando, em 2010, a média europeia. A convergência mostra a importância do Estado social na sociedade portuguesa.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Nível de educação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os valores</w:t>
      </w:r>
      <w:r w:rsidR="00981508">
        <w:rPr>
          <w:sz w:val="16"/>
          <w:szCs w:val="16"/>
        </w:rPr>
        <w:t xml:space="preserve"> revelam</w:t>
      </w:r>
      <w:r w:rsidRPr="005D1ECE">
        <w:rPr>
          <w:sz w:val="16"/>
          <w:szCs w:val="16"/>
        </w:rPr>
        <w:t xml:space="preserve"> a insuficiente qualificação da s</w:t>
      </w:r>
      <w:r w:rsidRPr="005D1ECE">
        <w:rPr>
          <w:sz w:val="16"/>
          <w:szCs w:val="16"/>
        </w:rPr>
        <w:t>o</w:t>
      </w:r>
      <w:r w:rsidRPr="005D1ECE">
        <w:rPr>
          <w:sz w:val="16"/>
          <w:szCs w:val="16"/>
        </w:rPr>
        <w:t>ciedade portuguesa face ao nível europeu (em 1986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a população port</w:t>
      </w:r>
      <w:r w:rsidRPr="005D1ECE">
        <w:rPr>
          <w:sz w:val="16"/>
          <w:szCs w:val="16"/>
        </w:rPr>
        <w:t>u</w:t>
      </w:r>
      <w:r w:rsidRPr="005D1ECE">
        <w:rPr>
          <w:sz w:val="16"/>
          <w:szCs w:val="16"/>
        </w:rPr>
        <w:t>guesa entre os 15 e os 64 anos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que tinha completado o ensino secundário ou o ensino superior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representava 52% da média europeia, em 1999, 58% d</w:t>
      </w:r>
      <w:r w:rsidR="00981508">
        <w:rPr>
          <w:sz w:val="16"/>
          <w:szCs w:val="16"/>
        </w:rPr>
        <w:t>a média europeia e, em 2010, 6</w:t>
      </w:r>
      <w:r w:rsidR="00D77931">
        <w:rPr>
          <w:sz w:val="16"/>
          <w:szCs w:val="16"/>
        </w:rPr>
        <w:t>3</w:t>
      </w:r>
      <w:r w:rsidR="00981508">
        <w:rPr>
          <w:sz w:val="16"/>
          <w:szCs w:val="16"/>
        </w:rPr>
        <w:t xml:space="preserve">% da média da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>).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Conforto da habitação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da população com acesso a instalações sanitárias na habitação representava, em 1986, 92% da média europeia, aproximando-se em 1999 (98% da média) e alcançando a convergência, em 2010. Este indicador revela a melhoria das condições de habitabil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dade dos portugueses, fator que influencia positivamente as condições de saúde.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Lazer e cultura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peso das despesas com o lazer e cultura no consumo das famílias, apesar da melhoria verificada (em 1999 representava 64% da média europeia e em</w:t>
      </w:r>
      <w:r w:rsidR="00981508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2010</w:t>
      </w:r>
      <w:r w:rsidR="00981508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atingiu 82% da média), ainda se encontra afastado dos padrões europeus, revelando o menor rendimento das f</w:t>
      </w:r>
      <w:r w:rsidRPr="005D1ECE">
        <w:rPr>
          <w:sz w:val="16"/>
          <w:szCs w:val="16"/>
        </w:rPr>
        <w:t>a</w:t>
      </w:r>
      <w:r w:rsidRPr="005D1ECE">
        <w:rPr>
          <w:sz w:val="16"/>
          <w:szCs w:val="16"/>
        </w:rPr>
        <w:t>mílias portugues</w:t>
      </w:r>
      <w:r w:rsidR="00981508">
        <w:rPr>
          <w:sz w:val="16"/>
          <w:szCs w:val="16"/>
        </w:rPr>
        <w:t xml:space="preserve">as comparativamente à média da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>.</w:t>
      </w:r>
    </w:p>
    <w:p w:rsidR="00651D22" w:rsidRPr="005D1ECE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Mobilidade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a densidade da rede de autoestradas em Portugal no ano de 1986 representava 29% da média europeia</w:t>
      </w:r>
      <w:r w:rsidR="00981508">
        <w:rPr>
          <w:sz w:val="16"/>
          <w:szCs w:val="16"/>
        </w:rPr>
        <w:t>,</w:t>
      </w:r>
      <w:r w:rsidRPr="005D1ECE">
        <w:rPr>
          <w:sz w:val="16"/>
          <w:szCs w:val="16"/>
        </w:rPr>
        <w:t xml:space="preserve"> mas, em 1999 o valor ultr</w:t>
      </w:r>
      <w:r w:rsidRPr="005D1ECE">
        <w:rPr>
          <w:sz w:val="16"/>
          <w:szCs w:val="16"/>
        </w:rPr>
        <w:t>a</w:t>
      </w:r>
      <w:r w:rsidRPr="005D1ECE">
        <w:rPr>
          <w:sz w:val="16"/>
          <w:szCs w:val="16"/>
        </w:rPr>
        <w:t>pas</w:t>
      </w:r>
      <w:r w:rsidR="00981508">
        <w:rPr>
          <w:sz w:val="16"/>
          <w:szCs w:val="16"/>
        </w:rPr>
        <w:t xml:space="preserve">sava em 23% a média da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 xml:space="preserve">, situando-se, em 2010, em </w:t>
      </w:r>
      <w:r w:rsidR="00981508">
        <w:rPr>
          <w:sz w:val="16"/>
          <w:szCs w:val="16"/>
        </w:rPr>
        <w:t xml:space="preserve">86% acima do valor da média da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>. A evolução dos valores revela o peso do invest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mento público neste tipo de infraestruturas e o acréscimo de mobilidade</w:t>
      </w:r>
      <w:r w:rsidR="00981508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para pessoas e mercadorias.</w:t>
      </w:r>
    </w:p>
    <w:p w:rsidR="00104D1F" w:rsidRDefault="00651D22" w:rsidP="00104D1F">
      <w:pPr>
        <w:pStyle w:val="ListParagraph"/>
        <w:tabs>
          <w:tab w:val="left" w:pos="426"/>
        </w:tabs>
        <w:spacing w:after="0" w:line="240" w:lineRule="auto"/>
        <w:ind w:left="170"/>
        <w:contextualSpacing w:val="0"/>
        <w:jc w:val="both"/>
        <w:rPr>
          <w:sz w:val="16"/>
          <w:szCs w:val="16"/>
        </w:rPr>
      </w:pPr>
      <w:r w:rsidRPr="005D1ECE">
        <w:rPr>
          <w:b/>
          <w:sz w:val="16"/>
          <w:szCs w:val="16"/>
        </w:rPr>
        <w:t>Sociedade da informação</w:t>
      </w:r>
      <w:r w:rsidR="00981508">
        <w:rPr>
          <w:b/>
          <w:sz w:val="16"/>
          <w:szCs w:val="16"/>
        </w:rPr>
        <w:t>:</w:t>
      </w:r>
      <w:r w:rsidRPr="005D1ECE">
        <w:rPr>
          <w:sz w:val="16"/>
          <w:szCs w:val="16"/>
        </w:rPr>
        <w:t xml:space="preserve"> o número de utilizadores de internet por 100 habitantes apenas representava 59% da média europeia, em 1986, </w:t>
      </w:r>
      <w:r w:rsidR="00104D1F">
        <w:rPr>
          <w:sz w:val="16"/>
          <w:szCs w:val="16"/>
        </w:rPr>
        <w:t>m</w:t>
      </w:r>
      <w:r w:rsidR="00104D1F">
        <w:rPr>
          <w:sz w:val="16"/>
          <w:szCs w:val="16"/>
        </w:rPr>
        <w:t>e</w:t>
      </w:r>
      <w:r w:rsidR="00104D1F">
        <w:rPr>
          <w:sz w:val="16"/>
          <w:szCs w:val="16"/>
        </w:rPr>
        <w:t xml:space="preserve">lhorando o desempenho em 1999, </w:t>
      </w:r>
      <w:proofErr w:type="spellStart"/>
      <w:r w:rsidR="00104D1F">
        <w:rPr>
          <w:sz w:val="16"/>
          <w:szCs w:val="16"/>
        </w:rPr>
        <w:t>aingindo</w:t>
      </w:r>
      <w:proofErr w:type="spellEnd"/>
      <w:r w:rsidR="001F3ACC">
        <w:rPr>
          <w:sz w:val="16"/>
          <w:szCs w:val="16"/>
        </w:rPr>
        <w:t>, assim,</w:t>
      </w:r>
      <w:r w:rsidR="00104D1F">
        <w:rPr>
          <w:sz w:val="16"/>
          <w:szCs w:val="16"/>
        </w:rPr>
        <w:t xml:space="preserve"> 72% da média eur</w:t>
      </w:r>
      <w:r w:rsidR="00104D1F">
        <w:rPr>
          <w:sz w:val="16"/>
          <w:szCs w:val="16"/>
        </w:rPr>
        <w:t>o</w:t>
      </w:r>
      <w:r w:rsidR="00104D1F">
        <w:rPr>
          <w:sz w:val="16"/>
          <w:szCs w:val="16"/>
        </w:rPr>
        <w:t>peia e su</w:t>
      </w:r>
      <w:r w:rsidR="004614C9">
        <w:rPr>
          <w:sz w:val="16"/>
          <w:szCs w:val="16"/>
        </w:rPr>
        <w:t>perando em 2% a média europeia em 2010.</w:t>
      </w:r>
    </w:p>
    <w:p w:rsidR="00651D22" w:rsidRPr="005D1ECE" w:rsidRDefault="00651D22" w:rsidP="009200FF">
      <w:pPr>
        <w:pStyle w:val="ListParagraph"/>
        <w:tabs>
          <w:tab w:val="left" w:pos="426"/>
        </w:tabs>
        <w:spacing w:before="240" w:after="0" w:line="240" w:lineRule="auto"/>
        <w:ind w:left="168" w:hanging="168"/>
        <w:contextualSpacing w:val="0"/>
        <w:jc w:val="both"/>
        <w:rPr>
          <w:sz w:val="16"/>
          <w:szCs w:val="16"/>
        </w:rPr>
      </w:pPr>
      <w:r w:rsidRPr="00651D22">
        <w:rPr>
          <w:b/>
          <w:sz w:val="16"/>
          <w:szCs w:val="16"/>
        </w:rPr>
        <w:t>2.</w:t>
      </w:r>
      <w:r w:rsidR="004614C9">
        <w:rPr>
          <w:sz w:val="16"/>
          <w:szCs w:val="16"/>
        </w:rPr>
        <w:tab/>
      </w:r>
      <w:r w:rsidRPr="005D1ECE">
        <w:rPr>
          <w:sz w:val="16"/>
          <w:szCs w:val="16"/>
        </w:rPr>
        <w:t>Os valores apresentados revelam fragilidades da nossa economia que comprometem a sua convergência aos padrões europeus: fraco nível de produtividade, insuficiente qualificação</w:t>
      </w:r>
      <w:r w:rsidR="004614C9"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e fraco peso das exportações no PIB, comparativamente ao peso da procura interna. O resultado destas insuficiências traduz</w:t>
      </w:r>
      <w:r w:rsidR="00981508">
        <w:rPr>
          <w:sz w:val="16"/>
          <w:szCs w:val="16"/>
        </w:rPr>
        <w:t>-</w:t>
      </w:r>
      <w:r w:rsidRPr="005D1ECE">
        <w:rPr>
          <w:sz w:val="16"/>
          <w:szCs w:val="16"/>
        </w:rPr>
        <w:t xml:space="preserve">se no menor nível de vida dos portugueses, avaliado pelo PIB </w:t>
      </w:r>
      <w:proofErr w:type="gramStart"/>
      <w:r w:rsidRPr="005D1ECE">
        <w:rPr>
          <w:i/>
          <w:sz w:val="16"/>
          <w:szCs w:val="16"/>
        </w:rPr>
        <w:t>per capita</w:t>
      </w:r>
      <w:proofErr w:type="gramEnd"/>
      <w:r w:rsidR="00981508">
        <w:rPr>
          <w:sz w:val="16"/>
          <w:szCs w:val="16"/>
        </w:rPr>
        <w:t xml:space="preserve">, comparativamente à média da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 xml:space="preserve">. </w:t>
      </w:r>
    </w:p>
    <w:p w:rsidR="006930FE" w:rsidRPr="00EF5ED3" w:rsidRDefault="00651D22" w:rsidP="009200FF">
      <w:pPr>
        <w:pStyle w:val="ListParagraph"/>
        <w:tabs>
          <w:tab w:val="left" w:pos="426"/>
        </w:tabs>
        <w:spacing w:before="240" w:after="0" w:line="240" w:lineRule="auto"/>
        <w:ind w:left="168" w:hanging="168"/>
        <w:contextualSpacing w:val="0"/>
        <w:jc w:val="both"/>
        <w:rPr>
          <w:rFonts w:cstheme="minorHAnsi"/>
          <w:b/>
          <w:spacing w:val="-4"/>
          <w:sz w:val="16"/>
          <w:szCs w:val="16"/>
        </w:rPr>
      </w:pPr>
      <w:r w:rsidRPr="00651D22">
        <w:rPr>
          <w:b/>
          <w:sz w:val="16"/>
          <w:szCs w:val="16"/>
        </w:rPr>
        <w:t>3.</w:t>
      </w:r>
      <w:r>
        <w:rPr>
          <w:sz w:val="16"/>
          <w:szCs w:val="16"/>
        </w:rPr>
        <w:t xml:space="preserve"> </w:t>
      </w:r>
      <w:r w:rsidRPr="005D1ECE">
        <w:rPr>
          <w:sz w:val="16"/>
          <w:szCs w:val="16"/>
        </w:rPr>
        <w:t>A análise dos ind</w:t>
      </w:r>
      <w:r w:rsidR="00981508">
        <w:rPr>
          <w:sz w:val="16"/>
          <w:szCs w:val="16"/>
        </w:rPr>
        <w:t xml:space="preserve">icadores mostra que a adesão à </w:t>
      </w:r>
      <w:r w:rsidRPr="005D1ECE">
        <w:rPr>
          <w:sz w:val="16"/>
          <w:szCs w:val="16"/>
        </w:rPr>
        <w:t>U</w:t>
      </w:r>
      <w:r w:rsidR="00981508">
        <w:rPr>
          <w:sz w:val="16"/>
          <w:szCs w:val="16"/>
        </w:rPr>
        <w:t>E</w:t>
      </w:r>
      <w:r w:rsidRPr="005D1ECE">
        <w:rPr>
          <w:sz w:val="16"/>
          <w:szCs w:val="16"/>
        </w:rPr>
        <w:t xml:space="preserve">, fruto do apoio dos fundos europeus, contribuiu para a modernização e desenvolvimento da sociedade portuguesa em importantes áreas económico-sociais, como as </w:t>
      </w:r>
      <w:proofErr w:type="spellStart"/>
      <w:r w:rsidRPr="005D1ECE">
        <w:rPr>
          <w:sz w:val="16"/>
          <w:szCs w:val="16"/>
        </w:rPr>
        <w:t>infraestruturas</w:t>
      </w:r>
      <w:proofErr w:type="spellEnd"/>
      <w:r w:rsidRPr="005D1ECE">
        <w:rPr>
          <w:sz w:val="16"/>
          <w:szCs w:val="16"/>
        </w:rPr>
        <w:t xml:space="preserve"> (por exemplo, </w:t>
      </w:r>
      <w:r w:rsidR="00981508">
        <w:rPr>
          <w:sz w:val="16"/>
          <w:szCs w:val="16"/>
        </w:rPr>
        <w:t xml:space="preserve">as </w:t>
      </w:r>
      <w:proofErr w:type="spellStart"/>
      <w:r w:rsidRPr="005D1ECE">
        <w:rPr>
          <w:sz w:val="16"/>
          <w:szCs w:val="16"/>
        </w:rPr>
        <w:t>autoestradas</w:t>
      </w:r>
      <w:proofErr w:type="spellEnd"/>
      <w:r w:rsidRPr="005D1ECE">
        <w:rPr>
          <w:sz w:val="16"/>
          <w:szCs w:val="16"/>
        </w:rPr>
        <w:t xml:space="preserve">), a </w:t>
      </w:r>
      <w:proofErr w:type="spellStart"/>
      <w:r w:rsidRPr="005D1ECE">
        <w:rPr>
          <w:sz w:val="16"/>
          <w:szCs w:val="16"/>
        </w:rPr>
        <w:t>proteção</w:t>
      </w:r>
      <w:proofErr w:type="spellEnd"/>
      <w:r w:rsidRPr="005D1ECE">
        <w:rPr>
          <w:sz w:val="16"/>
          <w:szCs w:val="16"/>
        </w:rPr>
        <w:t xml:space="preserve"> social, o ace</w:t>
      </w:r>
      <w:r w:rsidRPr="005D1ECE">
        <w:rPr>
          <w:sz w:val="16"/>
          <w:szCs w:val="16"/>
        </w:rPr>
        <w:t>s</w:t>
      </w:r>
      <w:r w:rsidRPr="005D1ECE">
        <w:rPr>
          <w:sz w:val="16"/>
          <w:szCs w:val="16"/>
        </w:rPr>
        <w:t>so a bens de consumo (que melhoram a qualidade de vida), as novas tecnologias de informação, aproximando a sociedade portuguesa dos padrões de vida europeus. Subsistem, no entanto, áreas de fraco d</w:t>
      </w:r>
      <w:r w:rsidRPr="005D1ECE">
        <w:rPr>
          <w:sz w:val="16"/>
          <w:szCs w:val="16"/>
        </w:rPr>
        <w:t>e</w:t>
      </w:r>
      <w:r w:rsidRPr="005D1ECE">
        <w:rPr>
          <w:sz w:val="16"/>
          <w:szCs w:val="16"/>
        </w:rPr>
        <w:t>sempenho (identificadas na questão anterior), onde a divergência com a média europeia é assinalável, exigindo a aplicação de políticas económ</w:t>
      </w:r>
      <w:r w:rsidRPr="005D1ECE">
        <w:rPr>
          <w:sz w:val="16"/>
          <w:szCs w:val="16"/>
        </w:rPr>
        <w:t>i</w:t>
      </w:r>
      <w:r w:rsidRPr="005D1ECE">
        <w:rPr>
          <w:sz w:val="16"/>
          <w:szCs w:val="16"/>
        </w:rPr>
        <w:t>cas estruturais.</w:t>
      </w:r>
    </w:p>
    <w:sectPr w:rsidR="006930FE" w:rsidRPr="00EF5ED3" w:rsidSect="00801E0D">
      <w:headerReference w:type="even" r:id="rId15"/>
      <w:footerReference w:type="even" r:id="rId16"/>
      <w:type w:val="continuous"/>
      <w:pgSz w:w="12191" w:h="15876" w:code="9"/>
      <w:pgMar w:top="1134" w:right="1021" w:bottom="1021" w:left="102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DD8" w:rsidRDefault="00E56DD8" w:rsidP="00641ED6">
      <w:pPr>
        <w:spacing w:after="0" w:line="240" w:lineRule="auto"/>
      </w:pPr>
      <w:r>
        <w:separator/>
      </w:r>
    </w:p>
  </w:endnote>
  <w:endnote w:type="continuationSeparator" w:id="0">
    <w:p w:rsidR="00E56DD8" w:rsidRDefault="00E56DD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mb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Footer"/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B73288">
      <w:rPr>
        <w:rFonts w:ascii="Calibri" w:eastAsia="Calibri" w:hAnsi="Calibri" w:cs="Calibri"/>
        <w:b/>
        <w:noProof/>
        <w:color w:val="231F20"/>
        <w:sz w:val="20"/>
        <w:szCs w:val="16"/>
      </w:rPr>
      <w:t>90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Footer"/>
    </w:pP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Editável e </w:t>
    </w:r>
    <w:proofErr w:type="spellStart"/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</w:t>
    </w: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otocopiável</w:t>
    </w:r>
    <w:proofErr w:type="spellEnd"/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B73288">
      <w:rPr>
        <w:rFonts w:ascii="Calibri" w:eastAsia="Calibri" w:hAnsi="Calibri" w:cs="Calibri"/>
        <w:b/>
        <w:noProof/>
        <w:color w:val="231F20"/>
        <w:sz w:val="20"/>
        <w:szCs w:val="16"/>
      </w:rPr>
      <w:t>89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Footer"/>
    </w:pP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proofErr w:type="spellStart"/>
    <w:r w:rsidR="0023496D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="0023496D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© Texto </w:t>
    </w:r>
    <w:r w:rsidRPr="00C933DA">
      <w:rPr>
        <w:rFonts w:ascii="Calibri" w:eastAsia="Calibri" w:hAnsi="Calibri" w:cs="Calibri"/>
        <w:b/>
        <w:bCs/>
        <w:color w:val="808285"/>
        <w:spacing w:val="2"/>
        <w:sz w:val="14"/>
        <w:szCs w:val="16"/>
      </w:rPr>
      <w:t>•</w:t>
    </w:r>
    <w:r w:rsidRPr="00B94002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Economia A – 11.</w:t>
    </w:r>
    <w:r w:rsidRPr="00C933DA">
      <w:rPr>
        <w:rFonts w:ascii="Calibri" w:eastAsia="Calibri" w:hAnsi="Calibri" w:cs="Calibri"/>
        <w:b/>
        <w:bCs/>
        <w:color w:val="808285"/>
        <w:spacing w:val="2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 ano</w:t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B73288">
      <w:rPr>
        <w:rFonts w:ascii="Calibri" w:eastAsia="Calibri" w:hAnsi="Calibri" w:cs="Calibri"/>
        <w:b/>
        <w:noProof/>
        <w:color w:val="231F20"/>
        <w:sz w:val="20"/>
        <w:szCs w:val="16"/>
      </w:rPr>
      <w:t>95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Footer"/>
    </w:pP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B73288">
      <w:rPr>
        <w:rFonts w:ascii="Calibri" w:eastAsia="Calibri" w:hAnsi="Calibri" w:cs="Calibri"/>
        <w:b/>
        <w:noProof/>
        <w:color w:val="231F20"/>
        <w:sz w:val="20"/>
        <w:szCs w:val="16"/>
      </w:rPr>
      <w:t>96</w:t>
    </w:r>
    <w:r w:rsidRPr="00837CA3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8E3868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ptab w:relativeTo="margin" w:alignment="center" w:leader="none"/>
    </w:r>
    <w:r w:rsidRPr="00837CA3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DD8" w:rsidRDefault="00E56DD8" w:rsidP="00641ED6">
      <w:pPr>
        <w:spacing w:after="0" w:line="240" w:lineRule="auto"/>
      </w:pPr>
      <w:r>
        <w:separator/>
      </w:r>
    </w:p>
  </w:footnote>
  <w:footnote w:type="continuationSeparator" w:id="0">
    <w:p w:rsidR="00E56DD8" w:rsidRDefault="00E56DD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DD8" w:rsidRDefault="00E56D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36F"/>
    <w:multiLevelType w:val="multilevel"/>
    <w:tmpl w:val="0750DA06"/>
    <w:styleLink w:val="Style2"/>
    <w:lvl w:ilvl="0">
      <w:start w:val="4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47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440"/>
      </w:pPr>
      <w:rPr>
        <w:rFonts w:hint="default"/>
      </w:rPr>
    </w:lvl>
  </w:abstractNum>
  <w:abstractNum w:abstractNumId="1">
    <w:nsid w:val="06A93481"/>
    <w:multiLevelType w:val="multilevel"/>
    <w:tmpl w:val="03D66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>
    <w:nsid w:val="0ED35F3E"/>
    <w:multiLevelType w:val="multilevel"/>
    <w:tmpl w:val="F4EC9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1F8179D"/>
    <w:multiLevelType w:val="hybridMultilevel"/>
    <w:tmpl w:val="FFD8B42C"/>
    <w:lvl w:ilvl="0" w:tplc="B4EA0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184B85"/>
    <w:multiLevelType w:val="multilevel"/>
    <w:tmpl w:val="D304B8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440"/>
      </w:pPr>
      <w:rPr>
        <w:rFonts w:hint="default"/>
      </w:rPr>
    </w:lvl>
  </w:abstractNum>
  <w:abstractNum w:abstractNumId="5">
    <w:nsid w:val="23D7247F"/>
    <w:multiLevelType w:val="multilevel"/>
    <w:tmpl w:val="B288B9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26524193"/>
    <w:multiLevelType w:val="multilevel"/>
    <w:tmpl w:val="C69AB834"/>
    <w:lvl w:ilvl="0">
      <w:start w:val="4"/>
      <w:numFmt w:val="decimal"/>
      <w:lvlText w:val="%1"/>
      <w:lvlJc w:val="left"/>
      <w:pPr>
        <w:ind w:left="360" w:hanging="360"/>
      </w:pPr>
      <w:rPr>
        <w:rFonts w:cs="Bembo"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cs="Bembo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Bembo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Bembo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Bembo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Bembo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Bembo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Bembo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Bembo" w:hint="default"/>
      </w:rPr>
    </w:lvl>
  </w:abstractNum>
  <w:abstractNum w:abstractNumId="7">
    <w:nsid w:val="28DD51B7"/>
    <w:multiLevelType w:val="multilevel"/>
    <w:tmpl w:val="24A05B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C5C6EBC"/>
    <w:multiLevelType w:val="multilevel"/>
    <w:tmpl w:val="ADF63B22"/>
    <w:styleLink w:val="Styl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9">
    <w:nsid w:val="2DD46932"/>
    <w:multiLevelType w:val="multilevel"/>
    <w:tmpl w:val="C4D6F82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0">
    <w:nsid w:val="3569320B"/>
    <w:multiLevelType w:val="multilevel"/>
    <w:tmpl w:val="0908D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40" w:hanging="1440"/>
      </w:pPr>
      <w:rPr>
        <w:rFonts w:hint="default"/>
      </w:rPr>
    </w:lvl>
  </w:abstractNum>
  <w:abstractNum w:abstractNumId="11">
    <w:nsid w:val="3A6621E8"/>
    <w:multiLevelType w:val="multilevel"/>
    <w:tmpl w:val="12A0C4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3E686A42"/>
    <w:multiLevelType w:val="hybridMultilevel"/>
    <w:tmpl w:val="89CE1C38"/>
    <w:lvl w:ilvl="0" w:tplc="70002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82BC8C" w:tentative="1">
      <w:start w:val="1"/>
      <w:numFmt w:val="lowerLetter"/>
      <w:lvlText w:val="%2."/>
      <w:lvlJc w:val="left"/>
      <w:pPr>
        <w:ind w:left="1440" w:hanging="360"/>
      </w:pPr>
    </w:lvl>
    <w:lvl w:ilvl="2" w:tplc="D41CD4BA" w:tentative="1">
      <w:start w:val="1"/>
      <w:numFmt w:val="lowerRoman"/>
      <w:lvlText w:val="%3."/>
      <w:lvlJc w:val="right"/>
      <w:pPr>
        <w:ind w:left="2160" w:hanging="180"/>
      </w:pPr>
    </w:lvl>
    <w:lvl w:ilvl="3" w:tplc="8F74C724" w:tentative="1">
      <w:start w:val="1"/>
      <w:numFmt w:val="decimal"/>
      <w:lvlText w:val="%4."/>
      <w:lvlJc w:val="left"/>
      <w:pPr>
        <w:ind w:left="2880" w:hanging="360"/>
      </w:pPr>
    </w:lvl>
    <w:lvl w:ilvl="4" w:tplc="65862EF4" w:tentative="1">
      <w:start w:val="1"/>
      <w:numFmt w:val="lowerLetter"/>
      <w:lvlText w:val="%5."/>
      <w:lvlJc w:val="left"/>
      <w:pPr>
        <w:ind w:left="3600" w:hanging="360"/>
      </w:pPr>
    </w:lvl>
    <w:lvl w:ilvl="5" w:tplc="C888B39E" w:tentative="1">
      <w:start w:val="1"/>
      <w:numFmt w:val="lowerRoman"/>
      <w:lvlText w:val="%6."/>
      <w:lvlJc w:val="right"/>
      <w:pPr>
        <w:ind w:left="4320" w:hanging="180"/>
      </w:pPr>
    </w:lvl>
    <w:lvl w:ilvl="6" w:tplc="4072B6A2" w:tentative="1">
      <w:start w:val="1"/>
      <w:numFmt w:val="decimal"/>
      <w:lvlText w:val="%7."/>
      <w:lvlJc w:val="left"/>
      <w:pPr>
        <w:ind w:left="5040" w:hanging="360"/>
      </w:pPr>
    </w:lvl>
    <w:lvl w:ilvl="7" w:tplc="D2103118" w:tentative="1">
      <w:start w:val="1"/>
      <w:numFmt w:val="lowerLetter"/>
      <w:lvlText w:val="%8."/>
      <w:lvlJc w:val="left"/>
      <w:pPr>
        <w:ind w:left="5760" w:hanging="360"/>
      </w:pPr>
    </w:lvl>
    <w:lvl w:ilvl="8" w:tplc="AF0CE6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3D15F7"/>
    <w:multiLevelType w:val="hybridMultilevel"/>
    <w:tmpl w:val="3878E2AE"/>
    <w:lvl w:ilvl="0" w:tplc="37A41B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470ADE"/>
    <w:multiLevelType w:val="multilevel"/>
    <w:tmpl w:val="D0D04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>
    <w:nsid w:val="56026168"/>
    <w:multiLevelType w:val="multilevel"/>
    <w:tmpl w:val="22184C1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6D2A388B"/>
    <w:multiLevelType w:val="multilevel"/>
    <w:tmpl w:val="F6E8E7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7">
    <w:nsid w:val="6F66695A"/>
    <w:multiLevelType w:val="multilevel"/>
    <w:tmpl w:val="26C00912"/>
    <w:styleLink w:val="Style1"/>
    <w:lvl w:ilvl="0">
      <w:start w:val="4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92" w:hanging="1440"/>
      </w:pPr>
      <w:rPr>
        <w:rFonts w:hint="default"/>
      </w:rPr>
    </w:lvl>
  </w:abstractNum>
  <w:abstractNum w:abstractNumId="18">
    <w:nsid w:val="763233F8"/>
    <w:multiLevelType w:val="hybridMultilevel"/>
    <w:tmpl w:val="F20669CC"/>
    <w:lvl w:ilvl="0" w:tplc="94028006">
      <w:start w:val="1"/>
      <w:numFmt w:val="decimal"/>
      <w:lvlText w:val="%1."/>
      <w:lvlJc w:val="left"/>
      <w:pPr>
        <w:ind w:left="78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8550" w:hanging="360"/>
      </w:pPr>
    </w:lvl>
    <w:lvl w:ilvl="2" w:tplc="0816001B" w:tentative="1">
      <w:start w:val="1"/>
      <w:numFmt w:val="lowerRoman"/>
      <w:lvlText w:val="%3."/>
      <w:lvlJc w:val="right"/>
      <w:pPr>
        <w:ind w:left="9270" w:hanging="180"/>
      </w:pPr>
    </w:lvl>
    <w:lvl w:ilvl="3" w:tplc="0816000F" w:tentative="1">
      <w:start w:val="1"/>
      <w:numFmt w:val="decimal"/>
      <w:lvlText w:val="%4."/>
      <w:lvlJc w:val="left"/>
      <w:pPr>
        <w:ind w:left="9990" w:hanging="360"/>
      </w:pPr>
    </w:lvl>
    <w:lvl w:ilvl="4" w:tplc="08160019" w:tentative="1">
      <w:start w:val="1"/>
      <w:numFmt w:val="lowerLetter"/>
      <w:lvlText w:val="%5."/>
      <w:lvlJc w:val="left"/>
      <w:pPr>
        <w:ind w:left="10710" w:hanging="360"/>
      </w:pPr>
    </w:lvl>
    <w:lvl w:ilvl="5" w:tplc="0816001B" w:tentative="1">
      <w:start w:val="1"/>
      <w:numFmt w:val="lowerRoman"/>
      <w:lvlText w:val="%6."/>
      <w:lvlJc w:val="right"/>
      <w:pPr>
        <w:ind w:left="11430" w:hanging="180"/>
      </w:pPr>
    </w:lvl>
    <w:lvl w:ilvl="6" w:tplc="0816000F" w:tentative="1">
      <w:start w:val="1"/>
      <w:numFmt w:val="decimal"/>
      <w:lvlText w:val="%7."/>
      <w:lvlJc w:val="left"/>
      <w:pPr>
        <w:ind w:left="12150" w:hanging="360"/>
      </w:pPr>
    </w:lvl>
    <w:lvl w:ilvl="7" w:tplc="08160019" w:tentative="1">
      <w:start w:val="1"/>
      <w:numFmt w:val="lowerLetter"/>
      <w:lvlText w:val="%8."/>
      <w:lvlJc w:val="left"/>
      <w:pPr>
        <w:ind w:left="12870" w:hanging="360"/>
      </w:pPr>
    </w:lvl>
    <w:lvl w:ilvl="8" w:tplc="0816001B" w:tentative="1">
      <w:start w:val="1"/>
      <w:numFmt w:val="lowerRoman"/>
      <w:lvlText w:val="%9."/>
      <w:lvlJc w:val="right"/>
      <w:pPr>
        <w:ind w:left="13590" w:hanging="180"/>
      </w:pPr>
    </w:lvl>
  </w:abstractNum>
  <w:abstractNum w:abstractNumId="19">
    <w:nsid w:val="79A031C7"/>
    <w:multiLevelType w:val="multilevel"/>
    <w:tmpl w:val="0816001D"/>
    <w:styleLink w:val="Style3"/>
    <w:lvl w:ilvl="0">
      <w:start w:val="2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B415287"/>
    <w:multiLevelType w:val="multilevel"/>
    <w:tmpl w:val="5E2AC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17"/>
  </w:num>
  <w:num w:numId="4">
    <w:abstractNumId w:val="0"/>
  </w:num>
  <w:num w:numId="5">
    <w:abstractNumId w:val="19"/>
  </w:num>
  <w:num w:numId="6">
    <w:abstractNumId w:val="8"/>
  </w:num>
  <w:num w:numId="7">
    <w:abstractNumId w:val="13"/>
  </w:num>
  <w:num w:numId="8">
    <w:abstractNumId w:val="2"/>
  </w:num>
  <w:num w:numId="9">
    <w:abstractNumId w:val="7"/>
  </w:num>
  <w:num w:numId="10">
    <w:abstractNumId w:val="20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9"/>
  </w:num>
  <w:num w:numId="16">
    <w:abstractNumId w:val="1"/>
  </w:num>
  <w:num w:numId="17">
    <w:abstractNumId w:val="3"/>
  </w:num>
  <w:num w:numId="18">
    <w:abstractNumId w:val="18"/>
  </w:num>
  <w:num w:numId="19">
    <w:abstractNumId w:val="11"/>
  </w:num>
  <w:num w:numId="20">
    <w:abstractNumId w:val="5"/>
  </w:num>
  <w:num w:numId="21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onsecutiveHyphenLimit w:val="2"/>
  <w:hyphenationZone w:val="284"/>
  <w:evenAndOddHeaders/>
  <w:drawingGridHorizontalSpacing w:val="110"/>
  <w:displayHorizontalDrawingGridEvery w:val="2"/>
  <w:characterSpacingControl w:val="doNotCompress"/>
  <w:hdrShapeDefaults>
    <o:shapedefaults v:ext="edit" spidmax="24577">
      <o:colormenu v:ext="edit" fillcolor="none" strokecolor="none [16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645"/>
    <w:rsid w:val="00003119"/>
    <w:rsid w:val="00003DC5"/>
    <w:rsid w:val="000067BF"/>
    <w:rsid w:val="00024AD5"/>
    <w:rsid w:val="00024D7C"/>
    <w:rsid w:val="00036976"/>
    <w:rsid w:val="000372E0"/>
    <w:rsid w:val="000402F1"/>
    <w:rsid w:val="00040514"/>
    <w:rsid w:val="00040E27"/>
    <w:rsid w:val="00043A57"/>
    <w:rsid w:val="0004579E"/>
    <w:rsid w:val="000547CB"/>
    <w:rsid w:val="000559B0"/>
    <w:rsid w:val="00056BA5"/>
    <w:rsid w:val="00060202"/>
    <w:rsid w:val="0006298D"/>
    <w:rsid w:val="00062B9E"/>
    <w:rsid w:val="000634C0"/>
    <w:rsid w:val="00072D0F"/>
    <w:rsid w:val="00083C81"/>
    <w:rsid w:val="0008435D"/>
    <w:rsid w:val="000955B2"/>
    <w:rsid w:val="000973FC"/>
    <w:rsid w:val="000B16D9"/>
    <w:rsid w:val="000C63EE"/>
    <w:rsid w:val="000C7268"/>
    <w:rsid w:val="000F1E54"/>
    <w:rsid w:val="000F728E"/>
    <w:rsid w:val="00104D1F"/>
    <w:rsid w:val="00107946"/>
    <w:rsid w:val="00110E37"/>
    <w:rsid w:val="001214A5"/>
    <w:rsid w:val="00123CCC"/>
    <w:rsid w:val="00125C2D"/>
    <w:rsid w:val="00134827"/>
    <w:rsid w:val="00136687"/>
    <w:rsid w:val="00136EE4"/>
    <w:rsid w:val="00142C78"/>
    <w:rsid w:val="00143034"/>
    <w:rsid w:val="00152FC8"/>
    <w:rsid w:val="001563F6"/>
    <w:rsid w:val="00167B31"/>
    <w:rsid w:val="001827CD"/>
    <w:rsid w:val="001828D3"/>
    <w:rsid w:val="001838CA"/>
    <w:rsid w:val="0018561C"/>
    <w:rsid w:val="0018685E"/>
    <w:rsid w:val="001937CD"/>
    <w:rsid w:val="0019528C"/>
    <w:rsid w:val="001A0E2B"/>
    <w:rsid w:val="001A26A2"/>
    <w:rsid w:val="001A2D87"/>
    <w:rsid w:val="001B2CC6"/>
    <w:rsid w:val="001B4613"/>
    <w:rsid w:val="001B4FDF"/>
    <w:rsid w:val="001B56B0"/>
    <w:rsid w:val="001C0271"/>
    <w:rsid w:val="001C02DA"/>
    <w:rsid w:val="001C13E9"/>
    <w:rsid w:val="001C21F6"/>
    <w:rsid w:val="001C6D0D"/>
    <w:rsid w:val="001D3315"/>
    <w:rsid w:val="001D5441"/>
    <w:rsid w:val="001E059A"/>
    <w:rsid w:val="001E1563"/>
    <w:rsid w:val="001E31F2"/>
    <w:rsid w:val="001E39FE"/>
    <w:rsid w:val="001E75CE"/>
    <w:rsid w:val="001F326C"/>
    <w:rsid w:val="001F3ACC"/>
    <w:rsid w:val="0020152C"/>
    <w:rsid w:val="00203FCC"/>
    <w:rsid w:val="00214420"/>
    <w:rsid w:val="00220BB2"/>
    <w:rsid w:val="00221EC8"/>
    <w:rsid w:val="002241E4"/>
    <w:rsid w:val="002269ED"/>
    <w:rsid w:val="00227A36"/>
    <w:rsid w:val="00227B7D"/>
    <w:rsid w:val="0023295D"/>
    <w:rsid w:val="00233205"/>
    <w:rsid w:val="0023496D"/>
    <w:rsid w:val="0024477D"/>
    <w:rsid w:val="0026546F"/>
    <w:rsid w:val="00270372"/>
    <w:rsid w:val="002713FF"/>
    <w:rsid w:val="00282D9A"/>
    <w:rsid w:val="00285B78"/>
    <w:rsid w:val="002876FE"/>
    <w:rsid w:val="002977C0"/>
    <w:rsid w:val="002A2447"/>
    <w:rsid w:val="002A2602"/>
    <w:rsid w:val="002A5251"/>
    <w:rsid w:val="002A7386"/>
    <w:rsid w:val="002B0424"/>
    <w:rsid w:val="002B158D"/>
    <w:rsid w:val="002B1DA1"/>
    <w:rsid w:val="002B3919"/>
    <w:rsid w:val="002C3A25"/>
    <w:rsid w:val="002C78A9"/>
    <w:rsid w:val="002D2A9F"/>
    <w:rsid w:val="002D2BA3"/>
    <w:rsid w:val="002D7222"/>
    <w:rsid w:val="002E7ED5"/>
    <w:rsid w:val="003039D6"/>
    <w:rsid w:val="00316082"/>
    <w:rsid w:val="00317379"/>
    <w:rsid w:val="00323EF1"/>
    <w:rsid w:val="003240CD"/>
    <w:rsid w:val="00327219"/>
    <w:rsid w:val="00333AA3"/>
    <w:rsid w:val="00337DE3"/>
    <w:rsid w:val="003420A2"/>
    <w:rsid w:val="00343144"/>
    <w:rsid w:val="00346E78"/>
    <w:rsid w:val="00351F97"/>
    <w:rsid w:val="00352F9B"/>
    <w:rsid w:val="00353744"/>
    <w:rsid w:val="00354B26"/>
    <w:rsid w:val="00365D6D"/>
    <w:rsid w:val="00371395"/>
    <w:rsid w:val="00371965"/>
    <w:rsid w:val="00371D28"/>
    <w:rsid w:val="00374A48"/>
    <w:rsid w:val="003930FE"/>
    <w:rsid w:val="00394C70"/>
    <w:rsid w:val="0039581F"/>
    <w:rsid w:val="003A52DF"/>
    <w:rsid w:val="003A5A94"/>
    <w:rsid w:val="003C34D9"/>
    <w:rsid w:val="003D3C64"/>
    <w:rsid w:val="003E1FF2"/>
    <w:rsid w:val="003E64A5"/>
    <w:rsid w:val="003E6714"/>
    <w:rsid w:val="003E7BA4"/>
    <w:rsid w:val="003F1847"/>
    <w:rsid w:val="003F580C"/>
    <w:rsid w:val="003F7E38"/>
    <w:rsid w:val="004079E2"/>
    <w:rsid w:val="00423911"/>
    <w:rsid w:val="00424E48"/>
    <w:rsid w:val="00425D28"/>
    <w:rsid w:val="00431DCC"/>
    <w:rsid w:val="00431EA4"/>
    <w:rsid w:val="00435639"/>
    <w:rsid w:val="00436619"/>
    <w:rsid w:val="00450DB4"/>
    <w:rsid w:val="00452147"/>
    <w:rsid w:val="004614C9"/>
    <w:rsid w:val="00462E72"/>
    <w:rsid w:val="004710B8"/>
    <w:rsid w:val="00471C45"/>
    <w:rsid w:val="00473C8B"/>
    <w:rsid w:val="00474159"/>
    <w:rsid w:val="004810E5"/>
    <w:rsid w:val="004853E8"/>
    <w:rsid w:val="00487369"/>
    <w:rsid w:val="004B29ED"/>
    <w:rsid w:val="004B4E06"/>
    <w:rsid w:val="004C4656"/>
    <w:rsid w:val="004D11FF"/>
    <w:rsid w:val="004D6C68"/>
    <w:rsid w:val="004D7CF4"/>
    <w:rsid w:val="004E177A"/>
    <w:rsid w:val="004F6728"/>
    <w:rsid w:val="0052436A"/>
    <w:rsid w:val="005317AE"/>
    <w:rsid w:val="0053751F"/>
    <w:rsid w:val="005377B7"/>
    <w:rsid w:val="00537B55"/>
    <w:rsid w:val="0054349B"/>
    <w:rsid w:val="00550057"/>
    <w:rsid w:val="00552516"/>
    <w:rsid w:val="0055600A"/>
    <w:rsid w:val="0056015E"/>
    <w:rsid w:val="00563415"/>
    <w:rsid w:val="0056440E"/>
    <w:rsid w:val="005738C8"/>
    <w:rsid w:val="00574438"/>
    <w:rsid w:val="00583D1D"/>
    <w:rsid w:val="005851DB"/>
    <w:rsid w:val="005946D9"/>
    <w:rsid w:val="005B1738"/>
    <w:rsid w:val="005B50F9"/>
    <w:rsid w:val="005C7FF2"/>
    <w:rsid w:val="005D2938"/>
    <w:rsid w:val="005D5DA9"/>
    <w:rsid w:val="005E4F88"/>
    <w:rsid w:val="005E5195"/>
    <w:rsid w:val="005F321B"/>
    <w:rsid w:val="005F3698"/>
    <w:rsid w:val="00604922"/>
    <w:rsid w:val="00624907"/>
    <w:rsid w:val="006263BB"/>
    <w:rsid w:val="00640F8D"/>
    <w:rsid w:val="00641ED6"/>
    <w:rsid w:val="00644D56"/>
    <w:rsid w:val="0065156E"/>
    <w:rsid w:val="00651D22"/>
    <w:rsid w:val="006530B5"/>
    <w:rsid w:val="00654D9D"/>
    <w:rsid w:val="00655749"/>
    <w:rsid w:val="006811F6"/>
    <w:rsid w:val="00684ED7"/>
    <w:rsid w:val="00690647"/>
    <w:rsid w:val="006930FE"/>
    <w:rsid w:val="006942A9"/>
    <w:rsid w:val="006B4E1F"/>
    <w:rsid w:val="006B7BF6"/>
    <w:rsid w:val="006C2D8C"/>
    <w:rsid w:val="006C3D1C"/>
    <w:rsid w:val="006C629F"/>
    <w:rsid w:val="006D0F59"/>
    <w:rsid w:val="006E056B"/>
    <w:rsid w:val="006E1250"/>
    <w:rsid w:val="006E33B4"/>
    <w:rsid w:val="006F3F7A"/>
    <w:rsid w:val="006F507C"/>
    <w:rsid w:val="006F65A2"/>
    <w:rsid w:val="00704DDA"/>
    <w:rsid w:val="007059EF"/>
    <w:rsid w:val="007102BC"/>
    <w:rsid w:val="00722CC2"/>
    <w:rsid w:val="007239F8"/>
    <w:rsid w:val="0072436C"/>
    <w:rsid w:val="00727166"/>
    <w:rsid w:val="00727950"/>
    <w:rsid w:val="00735818"/>
    <w:rsid w:val="00742D78"/>
    <w:rsid w:val="0074795F"/>
    <w:rsid w:val="00747D9E"/>
    <w:rsid w:val="00751801"/>
    <w:rsid w:val="00752500"/>
    <w:rsid w:val="00762C3D"/>
    <w:rsid w:val="00771029"/>
    <w:rsid w:val="007733CF"/>
    <w:rsid w:val="00776B63"/>
    <w:rsid w:val="007777FF"/>
    <w:rsid w:val="00777F9D"/>
    <w:rsid w:val="0078072A"/>
    <w:rsid w:val="007A0DE9"/>
    <w:rsid w:val="007A0F8E"/>
    <w:rsid w:val="007B4EF5"/>
    <w:rsid w:val="007B76D2"/>
    <w:rsid w:val="007C03FA"/>
    <w:rsid w:val="007C128B"/>
    <w:rsid w:val="007C524A"/>
    <w:rsid w:val="007D1496"/>
    <w:rsid w:val="007D4437"/>
    <w:rsid w:val="007E795D"/>
    <w:rsid w:val="007F525D"/>
    <w:rsid w:val="00800A63"/>
    <w:rsid w:val="00801E0D"/>
    <w:rsid w:val="00805B7A"/>
    <w:rsid w:val="008071DA"/>
    <w:rsid w:val="00812354"/>
    <w:rsid w:val="008221A5"/>
    <w:rsid w:val="00823194"/>
    <w:rsid w:val="008329E8"/>
    <w:rsid w:val="00836F44"/>
    <w:rsid w:val="008375C1"/>
    <w:rsid w:val="008458DC"/>
    <w:rsid w:val="00855FCF"/>
    <w:rsid w:val="008566E8"/>
    <w:rsid w:val="0086071A"/>
    <w:rsid w:val="008608BC"/>
    <w:rsid w:val="00863D02"/>
    <w:rsid w:val="00864E30"/>
    <w:rsid w:val="00873122"/>
    <w:rsid w:val="008732DD"/>
    <w:rsid w:val="00875CE1"/>
    <w:rsid w:val="008779CC"/>
    <w:rsid w:val="00877D00"/>
    <w:rsid w:val="008B12B4"/>
    <w:rsid w:val="008B134F"/>
    <w:rsid w:val="008B28EA"/>
    <w:rsid w:val="008C2214"/>
    <w:rsid w:val="008C354B"/>
    <w:rsid w:val="008C7822"/>
    <w:rsid w:val="008E3F40"/>
    <w:rsid w:val="008E65B8"/>
    <w:rsid w:val="008F36DD"/>
    <w:rsid w:val="009048A9"/>
    <w:rsid w:val="00912D2D"/>
    <w:rsid w:val="00913423"/>
    <w:rsid w:val="0091602C"/>
    <w:rsid w:val="009200FF"/>
    <w:rsid w:val="00926574"/>
    <w:rsid w:val="0093220A"/>
    <w:rsid w:val="009322D4"/>
    <w:rsid w:val="009425B8"/>
    <w:rsid w:val="00962596"/>
    <w:rsid w:val="00974E94"/>
    <w:rsid w:val="00975687"/>
    <w:rsid w:val="00981508"/>
    <w:rsid w:val="00986767"/>
    <w:rsid w:val="009901C9"/>
    <w:rsid w:val="00995A5E"/>
    <w:rsid w:val="009A16D7"/>
    <w:rsid w:val="009B2145"/>
    <w:rsid w:val="009B5F5E"/>
    <w:rsid w:val="009B656A"/>
    <w:rsid w:val="009C0C41"/>
    <w:rsid w:val="009C0E01"/>
    <w:rsid w:val="009C3158"/>
    <w:rsid w:val="009E2389"/>
    <w:rsid w:val="009E7492"/>
    <w:rsid w:val="009E7B7B"/>
    <w:rsid w:val="009F00DF"/>
    <w:rsid w:val="009F3830"/>
    <w:rsid w:val="00A109F7"/>
    <w:rsid w:val="00A11DDF"/>
    <w:rsid w:val="00A20A35"/>
    <w:rsid w:val="00A21E12"/>
    <w:rsid w:val="00A22513"/>
    <w:rsid w:val="00A301A5"/>
    <w:rsid w:val="00A31BDF"/>
    <w:rsid w:val="00A32AF3"/>
    <w:rsid w:val="00A37B86"/>
    <w:rsid w:val="00A4017F"/>
    <w:rsid w:val="00A401CE"/>
    <w:rsid w:val="00A42542"/>
    <w:rsid w:val="00A42720"/>
    <w:rsid w:val="00A44625"/>
    <w:rsid w:val="00A50F1D"/>
    <w:rsid w:val="00A53E30"/>
    <w:rsid w:val="00A545CF"/>
    <w:rsid w:val="00A67166"/>
    <w:rsid w:val="00A70680"/>
    <w:rsid w:val="00A7416F"/>
    <w:rsid w:val="00A7609F"/>
    <w:rsid w:val="00A8045E"/>
    <w:rsid w:val="00A86615"/>
    <w:rsid w:val="00A901EF"/>
    <w:rsid w:val="00A93873"/>
    <w:rsid w:val="00A94CD3"/>
    <w:rsid w:val="00AB4D9E"/>
    <w:rsid w:val="00AB690D"/>
    <w:rsid w:val="00AC522F"/>
    <w:rsid w:val="00AD53AA"/>
    <w:rsid w:val="00AE0FE9"/>
    <w:rsid w:val="00AE5B14"/>
    <w:rsid w:val="00AE6AA9"/>
    <w:rsid w:val="00AF04F2"/>
    <w:rsid w:val="00AF2B78"/>
    <w:rsid w:val="00AF4B75"/>
    <w:rsid w:val="00AF52C0"/>
    <w:rsid w:val="00B00647"/>
    <w:rsid w:val="00B075AD"/>
    <w:rsid w:val="00B2250C"/>
    <w:rsid w:val="00B238EE"/>
    <w:rsid w:val="00B36627"/>
    <w:rsid w:val="00B366C6"/>
    <w:rsid w:val="00B4193A"/>
    <w:rsid w:val="00B50A50"/>
    <w:rsid w:val="00B54413"/>
    <w:rsid w:val="00B54F34"/>
    <w:rsid w:val="00B54F62"/>
    <w:rsid w:val="00B56B04"/>
    <w:rsid w:val="00B60AA4"/>
    <w:rsid w:val="00B62582"/>
    <w:rsid w:val="00B63B0A"/>
    <w:rsid w:val="00B64A9D"/>
    <w:rsid w:val="00B6789C"/>
    <w:rsid w:val="00B73288"/>
    <w:rsid w:val="00B7507F"/>
    <w:rsid w:val="00B8098C"/>
    <w:rsid w:val="00B82C37"/>
    <w:rsid w:val="00B870C1"/>
    <w:rsid w:val="00BA46E0"/>
    <w:rsid w:val="00BC3B33"/>
    <w:rsid w:val="00BC42E5"/>
    <w:rsid w:val="00BC4549"/>
    <w:rsid w:val="00BC6CF1"/>
    <w:rsid w:val="00BD2B00"/>
    <w:rsid w:val="00BD5FA3"/>
    <w:rsid w:val="00BD68B9"/>
    <w:rsid w:val="00BE11C1"/>
    <w:rsid w:val="00BE125B"/>
    <w:rsid w:val="00BE2932"/>
    <w:rsid w:val="00BE343A"/>
    <w:rsid w:val="00BF3B61"/>
    <w:rsid w:val="00BF3EF2"/>
    <w:rsid w:val="00C01A58"/>
    <w:rsid w:val="00C0255C"/>
    <w:rsid w:val="00C07DF9"/>
    <w:rsid w:val="00C25695"/>
    <w:rsid w:val="00C26DD7"/>
    <w:rsid w:val="00C2767F"/>
    <w:rsid w:val="00C50540"/>
    <w:rsid w:val="00C50B26"/>
    <w:rsid w:val="00C55FA8"/>
    <w:rsid w:val="00C65E9E"/>
    <w:rsid w:val="00C666F6"/>
    <w:rsid w:val="00C67091"/>
    <w:rsid w:val="00C72369"/>
    <w:rsid w:val="00C8070D"/>
    <w:rsid w:val="00C93229"/>
    <w:rsid w:val="00C94FCC"/>
    <w:rsid w:val="00CA4502"/>
    <w:rsid w:val="00CA7043"/>
    <w:rsid w:val="00CB3FAB"/>
    <w:rsid w:val="00CB40A1"/>
    <w:rsid w:val="00CB542F"/>
    <w:rsid w:val="00CC721B"/>
    <w:rsid w:val="00CC7C43"/>
    <w:rsid w:val="00CC7E4D"/>
    <w:rsid w:val="00CD4C82"/>
    <w:rsid w:val="00CD5A83"/>
    <w:rsid w:val="00CD65C1"/>
    <w:rsid w:val="00CE1F90"/>
    <w:rsid w:val="00CE27FC"/>
    <w:rsid w:val="00CE6552"/>
    <w:rsid w:val="00CE7368"/>
    <w:rsid w:val="00CF0ECE"/>
    <w:rsid w:val="00CF148D"/>
    <w:rsid w:val="00CF3101"/>
    <w:rsid w:val="00CF46F2"/>
    <w:rsid w:val="00D00DCD"/>
    <w:rsid w:val="00D05FE5"/>
    <w:rsid w:val="00D1265F"/>
    <w:rsid w:val="00D156C1"/>
    <w:rsid w:val="00D2488B"/>
    <w:rsid w:val="00D25D7A"/>
    <w:rsid w:val="00D26CEC"/>
    <w:rsid w:val="00D41540"/>
    <w:rsid w:val="00D4471C"/>
    <w:rsid w:val="00D505DD"/>
    <w:rsid w:val="00D51E4F"/>
    <w:rsid w:val="00D528BB"/>
    <w:rsid w:val="00D56E22"/>
    <w:rsid w:val="00D60348"/>
    <w:rsid w:val="00D649F1"/>
    <w:rsid w:val="00D75587"/>
    <w:rsid w:val="00D75824"/>
    <w:rsid w:val="00D75E33"/>
    <w:rsid w:val="00D77931"/>
    <w:rsid w:val="00D833C7"/>
    <w:rsid w:val="00D91C91"/>
    <w:rsid w:val="00D9442B"/>
    <w:rsid w:val="00D9458C"/>
    <w:rsid w:val="00DA1A30"/>
    <w:rsid w:val="00DA3C7B"/>
    <w:rsid w:val="00DB168F"/>
    <w:rsid w:val="00DB5304"/>
    <w:rsid w:val="00DD2002"/>
    <w:rsid w:val="00DE3645"/>
    <w:rsid w:val="00DE6842"/>
    <w:rsid w:val="00DE696D"/>
    <w:rsid w:val="00DE7229"/>
    <w:rsid w:val="00DF3B3F"/>
    <w:rsid w:val="00E03EE6"/>
    <w:rsid w:val="00E0498D"/>
    <w:rsid w:val="00E05236"/>
    <w:rsid w:val="00E10516"/>
    <w:rsid w:val="00E164C7"/>
    <w:rsid w:val="00E17797"/>
    <w:rsid w:val="00E201EE"/>
    <w:rsid w:val="00E21382"/>
    <w:rsid w:val="00E277C6"/>
    <w:rsid w:val="00E27C47"/>
    <w:rsid w:val="00E45920"/>
    <w:rsid w:val="00E47A23"/>
    <w:rsid w:val="00E53A86"/>
    <w:rsid w:val="00E55267"/>
    <w:rsid w:val="00E56DD8"/>
    <w:rsid w:val="00E60810"/>
    <w:rsid w:val="00E74B1D"/>
    <w:rsid w:val="00E8505F"/>
    <w:rsid w:val="00E8693B"/>
    <w:rsid w:val="00E869B2"/>
    <w:rsid w:val="00E96476"/>
    <w:rsid w:val="00EA2395"/>
    <w:rsid w:val="00EA5D7E"/>
    <w:rsid w:val="00EA6C64"/>
    <w:rsid w:val="00EB7B30"/>
    <w:rsid w:val="00EC1AF0"/>
    <w:rsid w:val="00EC39C6"/>
    <w:rsid w:val="00ED00BD"/>
    <w:rsid w:val="00ED327E"/>
    <w:rsid w:val="00EE66F7"/>
    <w:rsid w:val="00EE76A8"/>
    <w:rsid w:val="00EF419C"/>
    <w:rsid w:val="00EF55F8"/>
    <w:rsid w:val="00EF5ED3"/>
    <w:rsid w:val="00EF66C5"/>
    <w:rsid w:val="00F11765"/>
    <w:rsid w:val="00F11ABA"/>
    <w:rsid w:val="00F20084"/>
    <w:rsid w:val="00F22CE3"/>
    <w:rsid w:val="00F35862"/>
    <w:rsid w:val="00F366D0"/>
    <w:rsid w:val="00F40E9A"/>
    <w:rsid w:val="00F4212C"/>
    <w:rsid w:val="00F42433"/>
    <w:rsid w:val="00F47F25"/>
    <w:rsid w:val="00F7215E"/>
    <w:rsid w:val="00F83CE8"/>
    <w:rsid w:val="00F83CFE"/>
    <w:rsid w:val="00F86A86"/>
    <w:rsid w:val="00F87F3D"/>
    <w:rsid w:val="00F90462"/>
    <w:rsid w:val="00F95914"/>
    <w:rsid w:val="00F95E71"/>
    <w:rsid w:val="00FA09CD"/>
    <w:rsid w:val="00FA2AF3"/>
    <w:rsid w:val="00FB48ED"/>
    <w:rsid w:val="00FB64FB"/>
    <w:rsid w:val="00FC5D19"/>
    <w:rsid w:val="00FC6F9B"/>
    <w:rsid w:val="00FD140B"/>
    <w:rsid w:val="00FD7C88"/>
    <w:rsid w:val="00FE2D40"/>
    <w:rsid w:val="00FE451E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o:colormenu v:ext="edit" fillcolor="none" strokecolor="none [1612]"/>
    </o:shapedefaults>
    <o:shapelayout v:ext="edit">
      <o:idmap v:ext="edit" data="1"/>
      <o:rules v:ext="edit">
        <o:r id="V:Rule14" type="connector" idref="#_x0000_s1269"/>
        <o:r id="V:Rule15" type="connector" idref="#_x0000_s1182"/>
        <o:r id="V:Rule16" type="connector" idref="#_x0000_s1254"/>
        <o:r id="V:Rule17" type="connector" idref="#_x0000_s1256"/>
        <o:r id="V:Rule18" type="connector" idref="#_x0000_s1179"/>
        <o:r id="V:Rule19" type="connector" idref="#_x0000_s1263"/>
        <o:r id="V:Rule20" type="connector" idref="#_x0000_s1264"/>
        <o:r id="V:Rule21" type="connector" idref="#_x0000_s1180"/>
        <o:r id="V:Rule22" type="connector" idref="#_x0000_s1267"/>
        <o:r id="V:Rule23" type="connector" idref="#_x0000_s1181"/>
        <o:r id="V:Rule24" type="connector" idref="#_x0000_s1255"/>
        <o:r id="V:Rule25" type="connector" idref="#_x0000_s1268"/>
        <o:r id="V:Rule26" type="connector" idref="#_x0000_s1262"/>
      </o:rules>
      <o:regrouptable v:ext="edit">
        <o:entry new="1" old="0"/>
        <o:entry new="2" old="0"/>
        <o:entry new="3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customStyle="1" w:styleId="a">
    <w:uiPriority w:val="99"/>
    <w:unhideWhenUsed/>
    <w:rsid w:val="00323EF1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3EF1"/>
    <w:rPr>
      <w:color w:val="0000FF" w:themeColor="hyperlink"/>
      <w:u w:val="single"/>
    </w:rPr>
  </w:style>
  <w:style w:type="paragraph" w:customStyle="1" w:styleId="titulo">
    <w:name w:val="titulo"/>
    <w:basedOn w:val="Normal"/>
    <w:qFormat/>
    <w:rsid w:val="00654D9D"/>
    <w:pPr>
      <w:spacing w:after="120"/>
    </w:pPr>
    <w:rPr>
      <w:b/>
    </w:rPr>
  </w:style>
  <w:style w:type="numbering" w:customStyle="1" w:styleId="Style1">
    <w:name w:val="Style1"/>
    <w:uiPriority w:val="99"/>
    <w:rsid w:val="00A31BDF"/>
    <w:pPr>
      <w:numPr>
        <w:numId w:val="3"/>
      </w:numPr>
    </w:pPr>
  </w:style>
  <w:style w:type="numbering" w:customStyle="1" w:styleId="Style2">
    <w:name w:val="Style2"/>
    <w:uiPriority w:val="99"/>
    <w:rsid w:val="004C4656"/>
    <w:pPr>
      <w:numPr>
        <w:numId w:val="4"/>
      </w:numPr>
    </w:pPr>
  </w:style>
  <w:style w:type="numbering" w:customStyle="1" w:styleId="Style3">
    <w:name w:val="Style3"/>
    <w:uiPriority w:val="99"/>
    <w:rsid w:val="004C4656"/>
    <w:pPr>
      <w:numPr>
        <w:numId w:val="5"/>
      </w:numPr>
    </w:pPr>
  </w:style>
  <w:style w:type="numbering" w:customStyle="1" w:styleId="Style4">
    <w:name w:val="Style4"/>
    <w:uiPriority w:val="99"/>
    <w:rsid w:val="009901C9"/>
    <w:pPr>
      <w:numPr>
        <w:numId w:val="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paragraph" w:customStyle="1" w:styleId="a">
    <w:uiPriority w:val="99"/>
    <w:unhideWhenUsed/>
    <w:rsid w:val="00323EF1"/>
    <w:pPr>
      <w:tabs>
        <w:tab w:val="center" w:pos="4252"/>
        <w:tab w:val="right" w:pos="8504"/>
      </w:tabs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23EF1"/>
    <w:rPr>
      <w:color w:val="0000FF" w:themeColor="hyperlink"/>
      <w:u w:val="single"/>
    </w:rPr>
  </w:style>
  <w:style w:type="paragraph" w:customStyle="1" w:styleId="titulo">
    <w:name w:val="titulo"/>
    <w:basedOn w:val="Normal"/>
    <w:qFormat/>
    <w:rsid w:val="00654D9D"/>
    <w:pPr>
      <w:spacing w:after="120"/>
    </w:pPr>
    <w:rPr>
      <w:b/>
    </w:rPr>
  </w:style>
  <w:style w:type="numbering" w:customStyle="1" w:styleId="Style1">
    <w:name w:val="Style1"/>
    <w:uiPriority w:val="99"/>
    <w:rsid w:val="00A31BDF"/>
    <w:pPr>
      <w:numPr>
        <w:numId w:val="3"/>
      </w:numPr>
    </w:pPr>
  </w:style>
  <w:style w:type="numbering" w:customStyle="1" w:styleId="Style2">
    <w:name w:val="Style2"/>
    <w:uiPriority w:val="99"/>
    <w:rsid w:val="004C4656"/>
    <w:pPr>
      <w:numPr>
        <w:numId w:val="4"/>
      </w:numPr>
    </w:pPr>
  </w:style>
  <w:style w:type="numbering" w:customStyle="1" w:styleId="Style3">
    <w:name w:val="Style3"/>
    <w:uiPriority w:val="99"/>
    <w:rsid w:val="004C4656"/>
    <w:pPr>
      <w:numPr>
        <w:numId w:val="5"/>
      </w:numPr>
    </w:pPr>
  </w:style>
  <w:style w:type="numbering" w:customStyle="1" w:styleId="Style4">
    <w:name w:val="Style4"/>
    <w:uiPriority w:val="99"/>
    <w:rsid w:val="009901C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B273E-7659-4057-8EF0-1EFF8270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7096</Words>
  <Characters>36195</Characters>
  <Application>Microsoft Office Word</Application>
  <DocSecurity>0</DocSecurity>
  <Lines>1645</Lines>
  <Paragraphs>746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César Marreiros</cp:lastModifiedBy>
  <cp:revision>3</cp:revision>
  <cp:lastPrinted>2014-02-28T11:44:00Z</cp:lastPrinted>
  <dcterms:created xsi:type="dcterms:W3CDTF">2014-02-28T11:45:00Z</dcterms:created>
  <dcterms:modified xsi:type="dcterms:W3CDTF">2014-06-11T14:09:00Z</dcterms:modified>
</cp:coreProperties>
</file>