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6BFBDDF8" w14:textId="64B3C549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75A5C6E8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A3208B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3</w:t>
                              </w:r>
                            </w:p>
                            <w:p w14:paraId="25EE6193" w14:textId="77777777"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75A5C6E8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A3208B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3</w:t>
                        </w:r>
                      </w:p>
                      <w:p w14:paraId="25EE6193" w14:textId="77777777"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5439B40E" w14:textId="77777777" w:rsidR="000F35B9" w:rsidRPr="00821AC8" w:rsidRDefault="000F35B9" w:rsidP="00BD267A">
      <w:pPr>
        <w:autoSpaceDE w:val="0"/>
        <w:autoSpaceDN w:val="0"/>
        <w:adjustRightInd w:val="0"/>
        <w:spacing w:before="360" w:after="24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14:paraId="73103F05" w14:textId="4C661B03" w:rsidR="000A0F01" w:rsidRPr="00160767" w:rsidRDefault="000A0F01" w:rsidP="000A0F01">
      <w:pPr>
        <w:numPr>
          <w:ilvl w:val="0"/>
          <w:numId w:val="10"/>
        </w:numPr>
        <w:tabs>
          <w:tab w:val="left" w:pos="284"/>
        </w:tabs>
        <w:spacing w:before="360" w:after="0" w:line="240" w:lineRule="auto"/>
        <w:ind w:left="284" w:hanging="284"/>
        <w:jc w:val="both"/>
      </w:pPr>
      <w:r w:rsidRPr="00160767">
        <w:t>Uma onda sonora propaga-se num tubo de ar</w:t>
      </w:r>
      <w:r>
        <w:t>,</w:t>
      </w:r>
      <w:r w:rsidRPr="00160767">
        <w:t xml:space="preserve"> com uma velocidade de 334 m s</w:t>
      </w:r>
      <w:r>
        <w:rPr>
          <w:vertAlign w:val="superscript"/>
        </w:rPr>
        <w:t>−</w:t>
      </w:r>
      <w:r w:rsidRPr="00160767">
        <w:rPr>
          <w:vertAlign w:val="superscript"/>
        </w:rPr>
        <w:t>1</w:t>
      </w:r>
      <w:r w:rsidRPr="00160767">
        <w:t xml:space="preserve">, provocando oscilações de pressão no interior do tubo. </w:t>
      </w:r>
    </w:p>
    <w:p w14:paraId="32ECC388" w14:textId="514E984E" w:rsidR="0059206B" w:rsidRPr="000479E2" w:rsidRDefault="000A0F01" w:rsidP="003F1A2C">
      <w:pPr>
        <w:spacing w:before="60" w:after="240" w:line="240" w:lineRule="auto"/>
        <w:ind w:left="295"/>
        <w:jc w:val="both"/>
        <w:rPr>
          <w:rFonts w:cstheme="minorHAnsi"/>
        </w:rPr>
      </w:pPr>
      <w:r w:rsidRPr="00160767">
        <w:t xml:space="preserve">Numa dada posição do interior do tubo colocou-se um sensor que registou a variação de pressão nesse ponto, </w:t>
      </w:r>
      <w:r w:rsidRPr="00160767">
        <w:sym w:font="Symbol" w:char="F044"/>
      </w:r>
      <w:proofErr w:type="gramStart"/>
      <w:r w:rsidRPr="00160767">
        <w:rPr>
          <w:i/>
        </w:rPr>
        <w:t>p</w:t>
      </w:r>
      <w:proofErr w:type="gramEnd"/>
      <w:r w:rsidRPr="00160767">
        <w:t xml:space="preserve">, relativamente à pressão atmosférica, ao longo do tempo, </w:t>
      </w:r>
      <w:r w:rsidRPr="00160767">
        <w:rPr>
          <w:i/>
        </w:rPr>
        <w:t>t</w:t>
      </w:r>
      <w:r w:rsidRPr="00160767">
        <w:t>, obtendo-se o gráfico seguinte:</w:t>
      </w:r>
    </w:p>
    <w:p w14:paraId="21FD1AB0" w14:textId="04D37805" w:rsidR="000A0F01" w:rsidRDefault="00DF308C" w:rsidP="003F1A2C">
      <w:pPr>
        <w:pStyle w:val="ListParagraph"/>
        <w:spacing w:before="240" w:after="240" w:line="240" w:lineRule="auto"/>
        <w:ind w:left="0"/>
        <w:contextualSpacing w:val="0"/>
        <w:jc w:val="center"/>
        <w:rPr>
          <w:rFonts w:cstheme="minorHAnsi"/>
          <w:noProof/>
          <w:lang w:eastAsia="pt-PT" w:bidi="ar-SA"/>
        </w:rPr>
      </w:pPr>
      <w:r>
        <w:rPr>
          <w:rFonts w:cstheme="minorHAnsi"/>
          <w:noProof/>
          <w:lang w:eastAsia="pt-PT" w:bidi="ar-SA"/>
        </w:rPr>
        <w:drawing>
          <wp:inline distT="0" distB="0" distL="0" distR="0" wp14:anchorId="3F908B5F" wp14:editId="3FB00021">
            <wp:extent cx="3008382" cy="905258"/>
            <wp:effectExtent l="0" t="0" r="190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_TE_Teste3_11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382" cy="90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F1DD" w14:textId="640A3BDD" w:rsidR="0059206B" w:rsidRPr="000479E2" w:rsidRDefault="000479E2" w:rsidP="008901BC">
      <w:pPr>
        <w:tabs>
          <w:tab w:val="left" w:pos="709"/>
        </w:tabs>
        <w:spacing w:before="120" w:after="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1.1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0A0F01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0A0F01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A0F01" w:rsidRPr="00E911E7">
        <w:rPr>
          <w:rFonts w:cstheme="minorHAnsi"/>
        </w:rPr>
        <w:t xml:space="preserve">O gráfico permite concluir que, no intervalo de tempo [0,0; 7,5] </w:t>
      </w:r>
      <w:proofErr w:type="spellStart"/>
      <w:r w:rsidR="000A0F01" w:rsidRPr="00E911E7">
        <w:rPr>
          <w:rFonts w:cstheme="minorHAnsi"/>
        </w:rPr>
        <w:t>ms</w:t>
      </w:r>
      <w:proofErr w:type="spellEnd"/>
      <w:r w:rsidR="000A0F01" w:rsidRPr="00E911E7">
        <w:rPr>
          <w:rFonts w:cstheme="minorHAnsi"/>
        </w:rPr>
        <w:t>,</w:t>
      </w:r>
    </w:p>
    <w:p w14:paraId="03556C2E" w14:textId="26180B5D" w:rsidR="008901BC" w:rsidRPr="00407246" w:rsidRDefault="000479E2" w:rsidP="008901BC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(A)</w:t>
      </w:r>
      <w:r w:rsidRPr="000479E2">
        <w:rPr>
          <w:rFonts w:cstheme="minorHAnsi"/>
          <w:b/>
          <w:color w:val="000000" w:themeColor="text1"/>
        </w:rPr>
        <w:tab/>
      </w:r>
      <w:proofErr w:type="gramStart"/>
      <w:r w:rsidR="008901BC">
        <w:rPr>
          <w:rFonts w:cstheme="minorHAnsi"/>
        </w:rPr>
        <w:t>a</w:t>
      </w:r>
      <w:proofErr w:type="gramEnd"/>
      <w:r w:rsidR="008901BC">
        <w:rPr>
          <w:rFonts w:cstheme="minorHAnsi"/>
        </w:rPr>
        <w:t xml:space="preserve"> direção de vibração das camadas de ar é perpendicular à direção de propagação da onda</w:t>
      </w:r>
      <w:r w:rsidR="008901BC" w:rsidRPr="00407246">
        <w:rPr>
          <w:rFonts w:cstheme="minorHAnsi"/>
        </w:rPr>
        <w:t>.</w:t>
      </w:r>
      <w:r w:rsidR="008901BC" w:rsidRPr="008901BC">
        <w:rPr>
          <w:rFonts w:cstheme="minorHAnsi"/>
        </w:rPr>
        <w:t xml:space="preserve"> </w:t>
      </w:r>
    </w:p>
    <w:p w14:paraId="7F23DB14" w14:textId="77777777" w:rsidR="008901BC" w:rsidRPr="00407246" w:rsidRDefault="008901BC" w:rsidP="008901BC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7D0E1B">
        <w:rPr>
          <w:rFonts w:cstheme="minorHAnsi"/>
          <w:b/>
          <w:color w:val="000000" w:themeColor="text1"/>
        </w:rPr>
        <w:t>(B)</w:t>
      </w:r>
      <w:r>
        <w:rPr>
          <w:rFonts w:cstheme="minorHAnsi"/>
          <w:b/>
          <w:bCs/>
        </w:rPr>
        <w:tab/>
      </w:r>
      <w:proofErr w:type="gramStart"/>
      <w:r w:rsidRPr="00407246">
        <w:rPr>
          <w:rFonts w:cstheme="minorHAnsi"/>
        </w:rPr>
        <w:t>a</w:t>
      </w:r>
      <w:proofErr w:type="gramEnd"/>
      <w:r w:rsidRPr="00407246">
        <w:rPr>
          <w:rFonts w:cstheme="minorHAnsi"/>
        </w:rPr>
        <w:t xml:space="preserve"> velocidade de propagação do sinal sonoro é constante.</w:t>
      </w:r>
    </w:p>
    <w:p w14:paraId="1D987B37" w14:textId="77777777" w:rsidR="008901BC" w:rsidRDefault="008901BC" w:rsidP="008901BC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7D0E1B">
        <w:rPr>
          <w:rFonts w:cstheme="minorHAnsi"/>
          <w:b/>
          <w:color w:val="000000" w:themeColor="text1"/>
        </w:rPr>
        <w:t>(C)</w:t>
      </w:r>
      <w:r>
        <w:rPr>
          <w:rFonts w:ascii="Arial-BoldMT" w:hAnsi="Arial-BoldMT" w:cs="Arial-BoldMT"/>
          <w:b/>
          <w:bCs/>
          <w:sz w:val="20"/>
          <w:szCs w:val="20"/>
        </w:rPr>
        <w:tab/>
      </w:r>
      <w:proofErr w:type="gramStart"/>
      <w:r w:rsidRPr="00160767">
        <w:rPr>
          <w:rFonts w:cstheme="minorHAnsi"/>
        </w:rPr>
        <w:t>a</w:t>
      </w:r>
      <w:proofErr w:type="gramEnd"/>
      <w:r w:rsidRPr="00160767">
        <w:rPr>
          <w:rFonts w:cstheme="minorHAnsi"/>
        </w:rPr>
        <w:t xml:space="preserve"> amplitude da variação da pressão nesse ponto é constante</w:t>
      </w:r>
      <w:r>
        <w:rPr>
          <w:rFonts w:cstheme="minorHAnsi"/>
        </w:rPr>
        <w:t>.</w:t>
      </w:r>
    </w:p>
    <w:p w14:paraId="547BE5F2" w14:textId="7DBBBB94" w:rsidR="0059206B" w:rsidRPr="000479E2" w:rsidRDefault="008901BC" w:rsidP="008901BC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 w:rsidRPr="007D0E1B">
        <w:rPr>
          <w:rFonts w:cstheme="minorHAnsi"/>
          <w:b/>
          <w:color w:val="000000" w:themeColor="text1"/>
        </w:rPr>
        <w:t>(D)</w:t>
      </w:r>
      <w:r>
        <w:rPr>
          <w:rFonts w:cstheme="minorHAnsi"/>
          <w:b/>
          <w:bCs/>
        </w:rPr>
        <w:tab/>
      </w:r>
      <w:proofErr w:type="gramStart"/>
      <w:r>
        <w:rPr>
          <w:rFonts w:cstheme="minorHAnsi"/>
        </w:rPr>
        <w:t>a</w:t>
      </w:r>
      <w:proofErr w:type="gramEnd"/>
      <w:r w:rsidRPr="00407246">
        <w:rPr>
          <w:rFonts w:cstheme="minorHAnsi"/>
        </w:rPr>
        <w:t xml:space="preserve"> onda sonora é complexa.</w:t>
      </w:r>
    </w:p>
    <w:p w14:paraId="6F36CD51" w14:textId="1096B8FA" w:rsidR="008901BC" w:rsidRDefault="000479E2" w:rsidP="003F1A2C">
      <w:pPr>
        <w:tabs>
          <w:tab w:val="left" w:pos="709"/>
        </w:tabs>
        <w:spacing w:before="240" w:after="24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  <w:szCs w:val="20"/>
        </w:rPr>
        <w:t>1.</w:t>
      </w:r>
      <w:r w:rsidR="008901BC">
        <w:rPr>
          <w:rFonts w:cstheme="minorHAnsi"/>
          <w:b/>
          <w:color w:val="000000" w:themeColor="text1"/>
          <w:szCs w:val="20"/>
        </w:rPr>
        <w:t>2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8901BC">
        <w:t xml:space="preserve">A propagação da onda origina uma sucessão de zonas de máxima e mínima pressão no interior do tubo. </w:t>
      </w:r>
      <w:r w:rsidR="008901BC" w:rsidRPr="00E911E7">
        <w:rPr>
          <w:rFonts w:cstheme="minorHAnsi"/>
        </w:rPr>
        <w:t>A Figura mostra a configuração das camadas de ar num dado instante, sendo P um ponto de máxima rarefação e Q um ponto de máxima compressão.</w:t>
      </w:r>
    </w:p>
    <w:p w14:paraId="20CC68E8" w14:textId="6100997F" w:rsidR="008901BC" w:rsidRDefault="003F1A2C" w:rsidP="003F1A2C">
      <w:pPr>
        <w:tabs>
          <w:tab w:val="left" w:pos="709"/>
        </w:tabs>
        <w:spacing w:before="240" w:after="240" w:line="240" w:lineRule="auto"/>
        <w:ind w:left="709" w:hanging="425"/>
        <w:jc w:val="center"/>
        <w:rPr>
          <w:rFonts w:cstheme="minorHAnsi"/>
        </w:rPr>
      </w:pPr>
      <w:r>
        <w:rPr>
          <w:rFonts w:cstheme="minorHAnsi"/>
          <w:noProof/>
          <w:lang w:eastAsia="pt-PT" w:bidi="ar-SA"/>
        </w:rPr>
        <w:drawing>
          <wp:inline distT="0" distB="0" distL="0" distR="0" wp14:anchorId="6F0D9792" wp14:editId="39460A6F">
            <wp:extent cx="2257425" cy="608626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2_TE_Teste3_11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00"/>
                    <a:stretch/>
                  </pic:blipFill>
                  <pic:spPr bwMode="auto">
                    <a:xfrm>
                      <a:off x="0" y="0"/>
                      <a:ext cx="2261042" cy="609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09879" w14:textId="2A2A2C0E" w:rsidR="008901BC" w:rsidRDefault="008901BC" w:rsidP="008901BC">
      <w:pPr>
        <w:tabs>
          <w:tab w:val="left" w:pos="993"/>
        </w:tabs>
        <w:spacing w:before="60" w:after="60" w:line="240" w:lineRule="auto"/>
        <w:ind w:left="1134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a</w:t>
      </w:r>
      <w:r w:rsidRPr="007D0E1B">
        <w:rPr>
          <w:rFonts w:cstheme="minorHAnsi"/>
          <w:b/>
          <w:color w:val="000000" w:themeColor="text1"/>
        </w:rPr>
        <w:t>)</w:t>
      </w:r>
      <w:r>
        <w:rPr>
          <w:rFonts w:cstheme="minorHAnsi"/>
          <w:b/>
          <w:bCs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07246">
        <w:rPr>
          <w:rFonts w:cstheme="minorHAnsi"/>
        </w:rPr>
        <w:t>Qual é o tempo</w:t>
      </w:r>
      <w:r>
        <w:rPr>
          <w:rFonts w:cstheme="minorHAnsi"/>
        </w:rPr>
        <w:t xml:space="preserve"> de 5 oscilações completas das camadas de ar contidas no tubo</w:t>
      </w:r>
      <w:r w:rsidRPr="00407246">
        <w:rPr>
          <w:rFonts w:cstheme="minorHAnsi"/>
        </w:rPr>
        <w:t>?</w:t>
      </w:r>
    </w:p>
    <w:p w14:paraId="6FBD13E6" w14:textId="39C3DE0B" w:rsidR="008901BC" w:rsidRDefault="008901BC" w:rsidP="008901BC">
      <w:pPr>
        <w:tabs>
          <w:tab w:val="left" w:pos="993"/>
        </w:tabs>
        <w:spacing w:before="60" w:after="60" w:line="240" w:lineRule="auto"/>
        <w:ind w:left="993" w:hanging="284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b</w:t>
      </w:r>
      <w:r w:rsidRPr="007D0E1B">
        <w:rPr>
          <w:rFonts w:cstheme="minorHAnsi"/>
          <w:b/>
          <w:color w:val="000000" w:themeColor="text1"/>
        </w:rPr>
        <w:t>)</w:t>
      </w:r>
      <w:r>
        <w:rPr>
          <w:rFonts w:cstheme="minorHAnsi"/>
          <w:b/>
          <w:bCs/>
        </w:rPr>
        <w:tab/>
      </w:r>
      <w:proofErr w:type="gramStart"/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</w:t>
      </w:r>
      <w:proofErr w:type="gramEnd"/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DA4CA4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DA4CA4">
        <w:rPr>
          <w:rFonts w:cstheme="minorHAnsi"/>
        </w:rPr>
        <w:t>Determine a distância entre os pontos P e Q. Apresente todas as etapas de resolução.</w:t>
      </w:r>
    </w:p>
    <w:p w14:paraId="6E0372C6" w14:textId="43B14043" w:rsidR="00CD30FA" w:rsidRPr="000479E2" w:rsidRDefault="00CD30FA" w:rsidP="008901BC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</w:rPr>
      </w:pPr>
      <w:r w:rsidRPr="000479E2">
        <w:rPr>
          <w:rFonts w:cstheme="minorHAnsi"/>
        </w:rPr>
        <w:br w:type="page"/>
      </w:r>
    </w:p>
    <w:p w14:paraId="2A95257A" w14:textId="702759D9" w:rsidR="00637C68" w:rsidRPr="00E911E7" w:rsidRDefault="00637C68" w:rsidP="00637C68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lastRenderedPageBreak/>
        <w:t>1.3</w:t>
      </w:r>
      <w:r w:rsid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E911E7">
        <w:rPr>
          <w:rFonts w:cstheme="minorHAnsi"/>
        </w:rPr>
        <w:t>Se a mesma onda se propagasse num líquido onde a velocidade de propagação fosse quatro vezes maior do que no ar, que alteração sofreria a distância entre duas zonas consecutivas de máxima compressão</w:t>
      </w:r>
      <w:r>
        <w:rPr>
          <w:rFonts w:cstheme="minorHAnsi"/>
        </w:rPr>
        <w:t xml:space="preserve"> das camadas de líquido</w:t>
      </w:r>
      <w:r w:rsidRPr="00E911E7">
        <w:rPr>
          <w:rFonts w:cstheme="minorHAnsi"/>
        </w:rPr>
        <w:t>? Justifique.</w:t>
      </w:r>
    </w:p>
    <w:p w14:paraId="7E7CAFA1" w14:textId="007FBDDC" w:rsidR="00857F63" w:rsidRDefault="00637C68" w:rsidP="003F1A2C">
      <w:pPr>
        <w:tabs>
          <w:tab w:val="left" w:pos="709"/>
        </w:tabs>
        <w:spacing w:before="240" w:after="24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1.4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E911E7">
        <w:rPr>
          <w:rFonts w:cstheme="minorHAnsi"/>
        </w:rPr>
        <w:t xml:space="preserve">Um gerador de sinais produziu um sinal elétrico com a mesma frequência da onda sonora anterior, o qual </w:t>
      </w:r>
      <w:r w:rsidRPr="00160767">
        <w:rPr>
          <w:rFonts w:cstheme="minorHAnsi"/>
        </w:rPr>
        <w:t>foi visualizado</w:t>
      </w:r>
      <w:r>
        <w:rPr>
          <w:rFonts w:cstheme="minorHAnsi"/>
        </w:rPr>
        <w:t xml:space="preserve"> </w:t>
      </w:r>
      <w:r w:rsidRPr="00E911E7">
        <w:rPr>
          <w:rFonts w:cstheme="minorHAnsi"/>
        </w:rPr>
        <w:t>num osciloscópio, obtendo-se a seguinte imagem:</w:t>
      </w:r>
    </w:p>
    <w:p w14:paraId="6BFDBCA9" w14:textId="6C143B8E" w:rsidR="00637C68" w:rsidRDefault="00DF308C" w:rsidP="003F1A2C">
      <w:pPr>
        <w:tabs>
          <w:tab w:val="left" w:pos="709"/>
        </w:tabs>
        <w:spacing w:before="240" w:after="240" w:line="240" w:lineRule="auto"/>
        <w:ind w:left="709" w:hanging="425"/>
        <w:jc w:val="center"/>
      </w:pPr>
      <w:r>
        <w:rPr>
          <w:noProof/>
          <w:lang w:eastAsia="pt-PT" w:bidi="ar-SA"/>
        </w:rPr>
        <w:drawing>
          <wp:inline distT="0" distB="0" distL="0" distR="0" wp14:anchorId="04D65DDB" wp14:editId="5F3D9A04">
            <wp:extent cx="2685293" cy="1170434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3_TE_Teste3_11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293" cy="117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FC171" w14:textId="77777777" w:rsidR="00637C68" w:rsidRPr="00240538" w:rsidRDefault="00637C68" w:rsidP="00637C68">
      <w:pPr>
        <w:pStyle w:val="BodyTextIndent"/>
        <w:spacing w:after="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240538">
        <w:rPr>
          <w:rFonts w:asciiTheme="minorHAnsi" w:hAnsiTheme="minorHAnsi" w:cstheme="minorHAnsi"/>
          <w:sz w:val="22"/>
          <w:szCs w:val="22"/>
        </w:rPr>
        <w:t>A base de tempo do os</w:t>
      </w:r>
      <w:r>
        <w:rPr>
          <w:rFonts w:asciiTheme="minorHAnsi" w:hAnsiTheme="minorHAnsi" w:cstheme="minorHAnsi"/>
          <w:sz w:val="22"/>
          <w:szCs w:val="22"/>
        </w:rPr>
        <w:t>ciloscópio foi regulada para:</w:t>
      </w:r>
    </w:p>
    <w:p w14:paraId="215D0A28" w14:textId="0C7E1526" w:rsidR="00637C68" w:rsidRPr="00637C68" w:rsidRDefault="00637C68" w:rsidP="00637C68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 w:cstheme="minorHAnsi"/>
          <w:iCs/>
          <w:lang w:val="en-US"/>
        </w:rPr>
      </w:pPr>
      <w:r w:rsidRPr="00637C68">
        <w:rPr>
          <w:rFonts w:cstheme="minorHAnsi"/>
          <w:b/>
          <w:color w:val="000000" w:themeColor="text1"/>
          <w:lang w:val="en-US"/>
        </w:rPr>
        <w:t>(A)</w:t>
      </w:r>
      <w:r w:rsidRPr="00637C68">
        <w:rPr>
          <w:rFonts w:cstheme="minorHAnsi"/>
          <w:b/>
          <w:color w:val="000000" w:themeColor="text1"/>
          <w:lang w:val="en-US"/>
        </w:rPr>
        <w:tab/>
      </w:r>
      <w:r w:rsidRPr="00637C68">
        <w:rPr>
          <w:rFonts w:cstheme="minorHAnsi"/>
          <w:iCs/>
          <w:lang w:val="en-US"/>
        </w:rPr>
        <w:t>1</w:t>
      </w:r>
      <w:r w:rsidRPr="00637C68">
        <w:rPr>
          <w:rFonts w:asciiTheme="minorHAnsi" w:hAnsiTheme="minorHAnsi" w:cstheme="minorHAnsi"/>
          <w:iCs/>
          <w:lang w:val="en-US"/>
        </w:rPr>
        <w:t xml:space="preserve"> </w:t>
      </w:r>
      <w:proofErr w:type="spellStart"/>
      <w:r w:rsidRPr="00637C68">
        <w:rPr>
          <w:rFonts w:asciiTheme="minorHAnsi" w:hAnsiTheme="minorHAnsi" w:cstheme="minorHAnsi"/>
          <w:iCs/>
          <w:lang w:val="en-US"/>
        </w:rPr>
        <w:t>ms</w:t>
      </w:r>
      <w:proofErr w:type="spellEnd"/>
      <w:r w:rsidRPr="00637C68">
        <w:rPr>
          <w:rFonts w:asciiTheme="minorHAnsi" w:hAnsiTheme="minorHAnsi" w:cstheme="minorHAnsi"/>
          <w:iCs/>
          <w:lang w:val="en-US"/>
        </w:rPr>
        <w:t>/</w:t>
      </w:r>
      <w:r w:rsidRPr="00637C68">
        <w:rPr>
          <w:lang w:val="en-US"/>
        </w:rPr>
        <w:t>div</w:t>
      </w:r>
    </w:p>
    <w:p w14:paraId="095B6EFC" w14:textId="30E7A143" w:rsidR="00637C68" w:rsidRPr="00637C68" w:rsidRDefault="00637C68" w:rsidP="00DE58F9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 w:cstheme="minorHAnsi"/>
          <w:iCs/>
          <w:lang w:val="en-US"/>
        </w:rPr>
      </w:pPr>
      <w:r w:rsidRPr="00637C68">
        <w:rPr>
          <w:rFonts w:cstheme="minorHAnsi"/>
          <w:b/>
          <w:color w:val="000000" w:themeColor="text1"/>
          <w:lang w:val="en-US"/>
        </w:rPr>
        <w:t>(B)</w:t>
      </w:r>
      <w:r w:rsidRPr="00637C68">
        <w:rPr>
          <w:rFonts w:cstheme="minorHAnsi"/>
          <w:b/>
          <w:color w:val="000000" w:themeColor="text1"/>
          <w:lang w:val="en-US"/>
        </w:rPr>
        <w:tab/>
      </w:r>
      <w:r w:rsidRPr="00637C68">
        <w:rPr>
          <w:rFonts w:cstheme="minorHAnsi"/>
          <w:iCs/>
          <w:lang w:val="en-US"/>
        </w:rPr>
        <w:t xml:space="preserve">2 </w:t>
      </w:r>
      <w:proofErr w:type="spellStart"/>
      <w:r w:rsidRPr="00637C68">
        <w:rPr>
          <w:rFonts w:cstheme="minorHAnsi"/>
          <w:iCs/>
          <w:lang w:val="en-US"/>
        </w:rPr>
        <w:t>ms</w:t>
      </w:r>
      <w:proofErr w:type="spellEnd"/>
      <w:r w:rsidRPr="00637C68">
        <w:rPr>
          <w:rFonts w:cstheme="minorHAnsi"/>
          <w:iCs/>
          <w:lang w:val="en-US"/>
        </w:rPr>
        <w:t>/</w:t>
      </w:r>
      <w:r w:rsidRPr="00637C68">
        <w:rPr>
          <w:lang w:val="en-US"/>
        </w:rPr>
        <w:t>div</w:t>
      </w:r>
    </w:p>
    <w:p w14:paraId="13BD73D8" w14:textId="05092A05" w:rsidR="00637C68" w:rsidRPr="00637C68" w:rsidRDefault="00637C68" w:rsidP="00637C68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 w:cstheme="minorHAnsi"/>
          <w:iCs/>
          <w:lang w:val="en-US"/>
        </w:rPr>
      </w:pPr>
      <w:r w:rsidRPr="00637C68">
        <w:rPr>
          <w:rFonts w:cstheme="minorHAnsi"/>
          <w:b/>
          <w:color w:val="000000" w:themeColor="text1"/>
          <w:lang w:val="en-US"/>
        </w:rPr>
        <w:t>(</w:t>
      </w:r>
      <w:r>
        <w:rPr>
          <w:rFonts w:cstheme="minorHAnsi"/>
          <w:b/>
          <w:color w:val="000000" w:themeColor="text1"/>
          <w:lang w:val="en-US"/>
        </w:rPr>
        <w:t>C</w:t>
      </w:r>
      <w:r w:rsidRPr="00637C68">
        <w:rPr>
          <w:rFonts w:cstheme="minorHAnsi"/>
          <w:b/>
          <w:color w:val="000000" w:themeColor="text1"/>
          <w:lang w:val="en-US"/>
        </w:rPr>
        <w:t>)</w:t>
      </w:r>
      <w:r w:rsidRPr="00637C68">
        <w:rPr>
          <w:rFonts w:cstheme="minorHAnsi"/>
          <w:b/>
          <w:color w:val="000000" w:themeColor="text1"/>
          <w:lang w:val="en-US"/>
        </w:rPr>
        <w:tab/>
      </w:r>
      <w:r w:rsidRPr="00637C68">
        <w:rPr>
          <w:rFonts w:cstheme="minorHAnsi"/>
          <w:iCs/>
          <w:lang w:val="en-US"/>
        </w:rPr>
        <w:t>0</w:t>
      </w:r>
      <w:proofErr w:type="gramStart"/>
      <w:r w:rsidRPr="00637C68">
        <w:rPr>
          <w:rFonts w:cstheme="minorHAnsi"/>
          <w:iCs/>
          <w:lang w:val="en-US"/>
        </w:rPr>
        <w:t>,5</w:t>
      </w:r>
      <w:proofErr w:type="gramEnd"/>
      <w:r w:rsidRPr="00637C68">
        <w:rPr>
          <w:rFonts w:asciiTheme="minorHAnsi" w:hAnsiTheme="minorHAnsi" w:cstheme="minorHAnsi"/>
          <w:iCs/>
          <w:lang w:val="en-US"/>
        </w:rPr>
        <w:t xml:space="preserve"> </w:t>
      </w:r>
      <w:proofErr w:type="spellStart"/>
      <w:r w:rsidRPr="00637C68">
        <w:rPr>
          <w:rFonts w:asciiTheme="minorHAnsi" w:hAnsiTheme="minorHAnsi" w:cstheme="minorHAnsi"/>
          <w:iCs/>
          <w:lang w:val="en-US"/>
        </w:rPr>
        <w:t>ms</w:t>
      </w:r>
      <w:proofErr w:type="spellEnd"/>
      <w:r w:rsidRPr="00637C68">
        <w:rPr>
          <w:rFonts w:asciiTheme="minorHAnsi" w:hAnsiTheme="minorHAnsi" w:cstheme="minorHAnsi"/>
          <w:iCs/>
          <w:lang w:val="en-US"/>
        </w:rPr>
        <w:t>/</w:t>
      </w:r>
      <w:r w:rsidRPr="00637C68">
        <w:rPr>
          <w:lang w:val="en-US"/>
        </w:rPr>
        <w:t>div</w:t>
      </w:r>
    </w:p>
    <w:p w14:paraId="05813AB8" w14:textId="7A4126EF" w:rsidR="00637C68" w:rsidRPr="00637C68" w:rsidRDefault="00637C68" w:rsidP="00637C68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lang w:val="en-US"/>
        </w:rPr>
      </w:pPr>
      <w:r w:rsidRPr="00637C68">
        <w:rPr>
          <w:rFonts w:cstheme="minorHAnsi"/>
          <w:b/>
          <w:color w:val="000000" w:themeColor="text1"/>
          <w:lang w:val="en-US"/>
        </w:rPr>
        <w:t>(</w:t>
      </w:r>
      <w:r>
        <w:rPr>
          <w:rFonts w:cstheme="minorHAnsi"/>
          <w:b/>
          <w:color w:val="000000" w:themeColor="text1"/>
          <w:lang w:val="en-US"/>
        </w:rPr>
        <w:t>D</w:t>
      </w:r>
      <w:r w:rsidRPr="00637C68">
        <w:rPr>
          <w:rFonts w:cstheme="minorHAnsi"/>
          <w:b/>
          <w:color w:val="000000" w:themeColor="text1"/>
          <w:lang w:val="en-US"/>
        </w:rPr>
        <w:t>)</w:t>
      </w:r>
      <w:r w:rsidRPr="00637C68">
        <w:rPr>
          <w:rFonts w:cstheme="minorHAnsi"/>
          <w:b/>
          <w:color w:val="000000" w:themeColor="text1"/>
          <w:lang w:val="en-US"/>
        </w:rPr>
        <w:tab/>
      </w:r>
      <w:r w:rsidRPr="00637C68">
        <w:rPr>
          <w:rFonts w:cstheme="minorHAnsi"/>
          <w:iCs/>
          <w:lang w:val="en-US"/>
        </w:rPr>
        <w:t>0</w:t>
      </w:r>
      <w:proofErr w:type="gramStart"/>
      <w:r w:rsidRPr="00637C68">
        <w:rPr>
          <w:rFonts w:cstheme="minorHAnsi"/>
          <w:iCs/>
          <w:lang w:val="en-US"/>
        </w:rPr>
        <w:t>,25</w:t>
      </w:r>
      <w:proofErr w:type="gramEnd"/>
      <w:r w:rsidRPr="00637C68">
        <w:rPr>
          <w:rFonts w:asciiTheme="minorHAnsi" w:hAnsiTheme="minorHAnsi" w:cstheme="minorHAnsi"/>
          <w:iCs/>
          <w:lang w:val="en-US"/>
        </w:rPr>
        <w:t xml:space="preserve"> </w:t>
      </w:r>
      <w:proofErr w:type="spellStart"/>
      <w:r w:rsidRPr="00637C68">
        <w:rPr>
          <w:rFonts w:asciiTheme="minorHAnsi" w:hAnsiTheme="minorHAnsi" w:cstheme="minorHAnsi"/>
          <w:iCs/>
          <w:lang w:val="en-US"/>
        </w:rPr>
        <w:t>ms</w:t>
      </w:r>
      <w:proofErr w:type="spellEnd"/>
      <w:r w:rsidRPr="00637C68">
        <w:rPr>
          <w:rFonts w:asciiTheme="minorHAnsi" w:hAnsiTheme="minorHAnsi" w:cstheme="minorHAnsi"/>
          <w:iCs/>
          <w:lang w:val="en-US"/>
        </w:rPr>
        <w:t>/</w:t>
      </w:r>
      <w:r w:rsidRPr="00637C68">
        <w:rPr>
          <w:lang w:val="en-US"/>
        </w:rPr>
        <w:t>div</w:t>
      </w:r>
    </w:p>
    <w:p w14:paraId="3CD9CEFB" w14:textId="11809D74" w:rsidR="00637C68" w:rsidRPr="00571061" w:rsidRDefault="00637C68" w:rsidP="00571061">
      <w:pPr>
        <w:numPr>
          <w:ilvl w:val="0"/>
          <w:numId w:val="10"/>
        </w:numPr>
        <w:tabs>
          <w:tab w:val="left" w:pos="284"/>
        </w:tabs>
        <w:spacing w:before="360" w:after="0" w:line="240" w:lineRule="auto"/>
        <w:ind w:left="284" w:hanging="284"/>
        <w:jc w:val="both"/>
      </w:pPr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asciiTheme="minorHAnsi" w:hAnsiTheme="minorHAnsi"/>
          <w:bCs/>
        </w:rPr>
        <w:t>A Figura seguinte mostra uma montagem para a determinação d</w:t>
      </w:r>
      <w:r w:rsidRPr="0012239F">
        <w:rPr>
          <w:rFonts w:asciiTheme="minorHAnsi" w:hAnsiTheme="minorHAnsi"/>
          <w:bCs/>
        </w:rPr>
        <w:t>a velocidade de propagação do som no ar</w:t>
      </w:r>
      <w:r>
        <w:rPr>
          <w:rFonts w:asciiTheme="minorHAnsi" w:hAnsiTheme="minorHAnsi"/>
          <w:bCs/>
        </w:rPr>
        <w:t>.</w:t>
      </w:r>
    </w:p>
    <w:p w14:paraId="7E131B65" w14:textId="70058052" w:rsidR="00571061" w:rsidRDefault="003F1A2C" w:rsidP="003F1A2C">
      <w:pPr>
        <w:tabs>
          <w:tab w:val="left" w:pos="284"/>
        </w:tabs>
        <w:spacing w:before="360" w:after="240" w:line="240" w:lineRule="auto"/>
        <w:jc w:val="center"/>
      </w:pPr>
      <w:r>
        <w:rPr>
          <w:noProof/>
          <w:lang w:eastAsia="pt-PT" w:bidi="ar-SA"/>
        </w:rPr>
        <w:drawing>
          <wp:inline distT="0" distB="0" distL="0" distR="0" wp14:anchorId="1E18B2C4" wp14:editId="65AC5111">
            <wp:extent cx="3471679" cy="1953772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4_TE_Teste3_11F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679" cy="195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143FC" w14:textId="77777777" w:rsidR="00571061" w:rsidRDefault="00571061" w:rsidP="00571061">
      <w:pPr>
        <w:pStyle w:val="ListParagraph"/>
        <w:autoSpaceDE w:val="0"/>
        <w:autoSpaceDN w:val="0"/>
        <w:adjustRightInd w:val="0"/>
        <w:spacing w:before="60" w:after="60"/>
        <w:ind w:left="284"/>
        <w:contextualSpacing w:val="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</w:t>
      </w:r>
      <w:r w:rsidRPr="0012239F">
        <w:rPr>
          <w:rFonts w:asciiTheme="minorHAnsi" w:hAnsiTheme="minorHAnsi"/>
          <w:bCs/>
        </w:rPr>
        <w:t>eixou-se cair uma tampa metálica junto às extremidades de uma mangueira de 16</w:t>
      </w:r>
      <w:r>
        <w:rPr>
          <w:rFonts w:asciiTheme="minorHAnsi" w:hAnsiTheme="minorHAnsi"/>
          <w:bCs/>
        </w:rPr>
        <w:t>,0</w:t>
      </w:r>
      <w:r w:rsidRPr="0012239F">
        <w:rPr>
          <w:rFonts w:asciiTheme="minorHAnsi" w:hAnsiTheme="minorHAnsi"/>
          <w:bCs/>
        </w:rPr>
        <w:t xml:space="preserve"> m, produzindo-se um sinal sonoro intenso de curta duração. </w:t>
      </w:r>
    </w:p>
    <w:p w14:paraId="61F9FE5A" w14:textId="77777777" w:rsidR="00571061" w:rsidRDefault="00571061" w:rsidP="00571061">
      <w:pPr>
        <w:pStyle w:val="ListParagraph"/>
        <w:autoSpaceDE w:val="0"/>
        <w:autoSpaceDN w:val="0"/>
        <w:adjustRightInd w:val="0"/>
        <w:spacing w:before="60" w:after="60"/>
        <w:ind w:left="284"/>
        <w:contextualSpacing w:val="0"/>
        <w:jc w:val="both"/>
        <w:rPr>
          <w:rFonts w:asciiTheme="minorHAnsi" w:hAnsiTheme="minorHAnsi"/>
          <w:bCs/>
        </w:rPr>
      </w:pPr>
      <w:r w:rsidRPr="0012239F">
        <w:rPr>
          <w:rFonts w:asciiTheme="minorHAnsi" w:hAnsiTheme="minorHAnsi"/>
          <w:bCs/>
        </w:rPr>
        <w:t xml:space="preserve">Um microfone ligado a um osciloscópio </w:t>
      </w:r>
      <w:r>
        <w:rPr>
          <w:rFonts w:asciiTheme="minorHAnsi" w:hAnsiTheme="minorHAnsi"/>
          <w:bCs/>
        </w:rPr>
        <w:t>captou esse</w:t>
      </w:r>
      <w:r w:rsidRPr="0012239F">
        <w:rPr>
          <w:rFonts w:asciiTheme="minorHAnsi" w:hAnsiTheme="minorHAnsi"/>
          <w:bCs/>
        </w:rPr>
        <w:t xml:space="preserve"> som</w:t>
      </w:r>
      <w:r>
        <w:rPr>
          <w:rFonts w:asciiTheme="minorHAnsi" w:hAnsiTheme="minorHAnsi"/>
          <w:bCs/>
        </w:rPr>
        <w:t>, bem como outro som após a onda sonora se ter propagado por toda a mangueira.</w:t>
      </w:r>
      <w:r w:rsidRPr="0012239F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Mediu-se no osciloscópio o intervalo de tempo entre esses dois sons. Repetiu-se o procedimento mais duas vezes. Obtiveram-se os seguintes resultados: 47,9 </w:t>
      </w:r>
      <w:proofErr w:type="spellStart"/>
      <w:r>
        <w:rPr>
          <w:rFonts w:asciiTheme="minorHAnsi" w:hAnsiTheme="minorHAnsi"/>
          <w:bCs/>
        </w:rPr>
        <w:t>ms</w:t>
      </w:r>
      <w:proofErr w:type="spellEnd"/>
      <w:r>
        <w:rPr>
          <w:rFonts w:asciiTheme="minorHAnsi" w:hAnsiTheme="minorHAnsi"/>
          <w:bCs/>
        </w:rPr>
        <w:t xml:space="preserve">, 44,1 </w:t>
      </w:r>
      <w:proofErr w:type="spellStart"/>
      <w:r>
        <w:rPr>
          <w:rFonts w:asciiTheme="minorHAnsi" w:hAnsiTheme="minorHAnsi"/>
          <w:bCs/>
        </w:rPr>
        <w:t>ms</w:t>
      </w:r>
      <w:proofErr w:type="spellEnd"/>
      <w:r>
        <w:rPr>
          <w:rFonts w:asciiTheme="minorHAnsi" w:hAnsiTheme="minorHAnsi"/>
          <w:bCs/>
        </w:rPr>
        <w:t xml:space="preserve"> e 45,8 ms.</w:t>
      </w:r>
      <w:r w:rsidRPr="0012239F">
        <w:rPr>
          <w:rFonts w:asciiTheme="minorHAnsi" w:hAnsiTheme="minorHAnsi"/>
          <w:bCs/>
        </w:rPr>
        <w:t xml:space="preserve"> </w:t>
      </w:r>
    </w:p>
    <w:p w14:paraId="4E9F9A70" w14:textId="77777777" w:rsidR="00571061" w:rsidRPr="0012239F" w:rsidRDefault="00571061" w:rsidP="00571061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Theme="minorHAnsi" w:hAnsiTheme="minorHAnsi"/>
          <w:b/>
          <w:bCs/>
          <w:sz w:val="28"/>
          <w:szCs w:val="28"/>
        </w:rPr>
      </w:pPr>
      <w:r w:rsidRPr="0012239F">
        <w:rPr>
          <w:rFonts w:asciiTheme="minorHAnsi" w:hAnsiTheme="minorHAnsi"/>
          <w:bCs/>
        </w:rPr>
        <w:t>Determine o valor experimental da velocidade do som no ar</w:t>
      </w:r>
      <w:r>
        <w:rPr>
          <w:rFonts w:asciiTheme="minorHAnsi" w:hAnsiTheme="minorHAnsi"/>
          <w:bCs/>
        </w:rPr>
        <w:t xml:space="preserve"> e o respetivo erro percentual, </w:t>
      </w:r>
      <w:r w:rsidRPr="0012239F">
        <w:rPr>
          <w:rFonts w:asciiTheme="minorHAnsi" w:hAnsiTheme="minorHAnsi"/>
          <w:bCs/>
        </w:rPr>
        <w:t>sabendo que o valor tabelado, à temperatura a que foi realizada a experiência, é 34</w:t>
      </w:r>
      <w:r>
        <w:rPr>
          <w:rFonts w:asciiTheme="minorHAnsi" w:hAnsiTheme="minorHAnsi"/>
          <w:bCs/>
        </w:rPr>
        <w:t>0</w:t>
      </w:r>
      <w:r w:rsidRPr="0012239F">
        <w:rPr>
          <w:rFonts w:asciiTheme="minorHAnsi" w:hAnsiTheme="minorHAnsi"/>
          <w:bCs/>
        </w:rPr>
        <w:t xml:space="preserve"> m s</w:t>
      </w:r>
      <w:r>
        <w:rPr>
          <w:rFonts w:asciiTheme="minorHAnsi" w:hAnsiTheme="minorHAnsi"/>
          <w:bCs/>
          <w:vertAlign w:val="superscript"/>
        </w:rPr>
        <w:t>−</w:t>
      </w:r>
      <w:r w:rsidRPr="00D43469">
        <w:rPr>
          <w:rFonts w:asciiTheme="minorHAnsi" w:hAnsiTheme="minorHAnsi"/>
          <w:bCs/>
          <w:vertAlign w:val="superscript"/>
        </w:rPr>
        <w:t>1</w:t>
      </w:r>
      <w:r w:rsidRPr="0012239F">
        <w:rPr>
          <w:rFonts w:asciiTheme="minorHAnsi" w:hAnsiTheme="minorHAnsi"/>
          <w:bCs/>
        </w:rPr>
        <w:t>.</w:t>
      </w:r>
    </w:p>
    <w:p w14:paraId="38164852" w14:textId="5BF48910" w:rsidR="00571061" w:rsidRDefault="00571061" w:rsidP="00571061">
      <w:pPr>
        <w:pStyle w:val="ListParagraph"/>
        <w:autoSpaceDE w:val="0"/>
        <w:autoSpaceDN w:val="0"/>
        <w:adjustRightInd w:val="0"/>
        <w:spacing w:after="0"/>
        <w:ind w:left="284"/>
        <w:jc w:val="both"/>
      </w:pPr>
      <w:r>
        <w:rPr>
          <w:rFonts w:cstheme="minorHAnsi"/>
        </w:rPr>
        <w:t>Apresente todas as etapas de resolução</w:t>
      </w:r>
      <w:r w:rsidRPr="005319CB">
        <w:rPr>
          <w:rFonts w:cstheme="minorHAnsi"/>
        </w:rPr>
        <w:t>.</w:t>
      </w:r>
    </w:p>
    <w:p w14:paraId="476FB76B" w14:textId="1A6CD04A" w:rsidR="00CD30FA" w:rsidRDefault="00CD30FA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>
        <w:br w:type="page"/>
      </w:r>
    </w:p>
    <w:p w14:paraId="11718890" w14:textId="77777777" w:rsidR="009C63FE" w:rsidRDefault="009C63FE" w:rsidP="00BD267A">
      <w:pPr>
        <w:pStyle w:val="ListParagraph"/>
        <w:autoSpaceDE w:val="0"/>
        <w:autoSpaceDN w:val="0"/>
        <w:adjustRightInd w:val="0"/>
        <w:spacing w:before="360" w:after="360" w:line="240" w:lineRule="auto"/>
        <w:ind w:left="425"/>
        <w:contextualSpacing w:val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9C63FE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14:paraId="32DAD7E1" w14:textId="77777777" w:rsidR="00DA55B8" w:rsidRPr="0099655D" w:rsidRDefault="00DA55B8" w:rsidP="00DA55B8">
      <w:pPr>
        <w:numPr>
          <w:ilvl w:val="0"/>
          <w:numId w:val="13"/>
        </w:num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>
        <w:rPr>
          <w:rFonts w:asciiTheme="minorHAnsi" w:hAnsiTheme="minorHAnsi"/>
          <w:bCs/>
        </w:rPr>
        <w:t xml:space="preserve">A Figura seguinte representa as linhas de campo de um campo elétrico </w:t>
      </w:r>
      <w:r w:rsidRPr="00762F62">
        <w:rPr>
          <w:rFonts w:asciiTheme="minorHAnsi" w:hAnsiTheme="minorHAnsi"/>
          <w:bCs/>
        </w:rPr>
        <w:t xml:space="preserve">criado por duas </w:t>
      </w:r>
      <w:r>
        <w:rPr>
          <w:rFonts w:asciiTheme="minorHAnsi" w:hAnsiTheme="minorHAnsi"/>
          <w:bCs/>
        </w:rPr>
        <w:t xml:space="preserve">partículas com </w:t>
      </w:r>
      <w:r w:rsidRPr="00160767">
        <w:rPr>
          <w:rFonts w:asciiTheme="minorHAnsi" w:hAnsiTheme="minorHAnsi"/>
          <w:bCs/>
        </w:rPr>
        <w:t>carga elétrica,</w:t>
      </w:r>
      <w:r w:rsidRPr="00762F62">
        <w:rPr>
          <w:rFonts w:asciiTheme="minorHAnsi" w:hAnsiTheme="minorHAnsi"/>
          <w:bCs/>
        </w:rPr>
        <w:t xml:space="preserve"> </w:t>
      </w:r>
      <w:r w:rsidRPr="00762F62">
        <w:rPr>
          <w:rFonts w:asciiTheme="minorHAnsi" w:hAnsiTheme="minorHAnsi"/>
          <w:bCs/>
          <w:i/>
        </w:rPr>
        <w:t>Q</w:t>
      </w:r>
      <w:r w:rsidRPr="00762F62">
        <w:rPr>
          <w:rFonts w:asciiTheme="minorHAnsi" w:hAnsiTheme="minorHAnsi"/>
          <w:bCs/>
          <w:vertAlign w:val="subscript"/>
        </w:rPr>
        <w:t>1</w:t>
      </w:r>
      <w:r w:rsidRPr="00762F62">
        <w:rPr>
          <w:rFonts w:asciiTheme="minorHAnsi" w:hAnsiTheme="minorHAnsi"/>
          <w:bCs/>
        </w:rPr>
        <w:t xml:space="preserve"> e </w:t>
      </w:r>
      <w:r w:rsidRPr="00DA4CA4">
        <w:rPr>
          <w:rFonts w:asciiTheme="minorHAnsi" w:hAnsiTheme="minorHAnsi"/>
          <w:bCs/>
          <w:i/>
        </w:rPr>
        <w:t>Q</w:t>
      </w:r>
      <w:r w:rsidRPr="00762F62">
        <w:rPr>
          <w:rFonts w:asciiTheme="minorHAnsi" w:hAnsiTheme="minorHAnsi"/>
          <w:bCs/>
          <w:vertAlign w:val="subscript"/>
        </w:rPr>
        <w:t>2</w:t>
      </w:r>
      <w:r>
        <w:rPr>
          <w:rFonts w:asciiTheme="minorHAnsi" w:hAnsiTheme="minorHAnsi"/>
          <w:bCs/>
        </w:rPr>
        <w:t xml:space="preserve"> (situação </w:t>
      </w:r>
      <w:r w:rsidRPr="00196195">
        <w:rPr>
          <w:rFonts w:asciiTheme="minorHAnsi" w:hAnsiTheme="minorHAnsi"/>
          <w:b/>
          <w:bCs/>
        </w:rPr>
        <w:t>I</w:t>
      </w:r>
      <w:r>
        <w:rPr>
          <w:rFonts w:asciiTheme="minorHAnsi" w:hAnsiTheme="minorHAnsi"/>
          <w:bCs/>
        </w:rPr>
        <w:t xml:space="preserve">) e de um campo elétrico criado </w:t>
      </w:r>
      <w:r w:rsidRPr="00E911E7">
        <w:rPr>
          <w:rFonts w:asciiTheme="minorHAnsi" w:hAnsiTheme="minorHAnsi"/>
          <w:bCs/>
        </w:rPr>
        <w:t xml:space="preserve">por duas placas planas e paralelas, </w:t>
      </w:r>
      <w:r w:rsidRPr="00E911E7">
        <w:rPr>
          <w:rFonts w:asciiTheme="minorHAnsi" w:hAnsiTheme="minorHAnsi"/>
          <w:b/>
          <w:bCs/>
        </w:rPr>
        <w:t>A</w:t>
      </w:r>
      <w:r w:rsidRPr="00E911E7">
        <w:rPr>
          <w:rFonts w:asciiTheme="minorHAnsi" w:hAnsiTheme="minorHAnsi"/>
          <w:bCs/>
        </w:rPr>
        <w:t xml:space="preserve"> e </w:t>
      </w:r>
      <w:r w:rsidRPr="00E911E7">
        <w:rPr>
          <w:rFonts w:asciiTheme="minorHAnsi" w:hAnsiTheme="minorHAnsi"/>
          <w:b/>
          <w:bCs/>
        </w:rPr>
        <w:t>B</w:t>
      </w:r>
      <w:r w:rsidRPr="00E911E7">
        <w:rPr>
          <w:rFonts w:asciiTheme="minorHAnsi" w:hAnsiTheme="minorHAnsi"/>
          <w:bCs/>
        </w:rPr>
        <w:t>, que têm cargas simétricas</w:t>
      </w:r>
      <w:r>
        <w:rPr>
          <w:rFonts w:asciiTheme="minorHAnsi" w:hAnsiTheme="minorHAnsi"/>
          <w:bCs/>
        </w:rPr>
        <w:t xml:space="preserve"> (situação </w:t>
      </w:r>
      <w:r w:rsidRPr="00196195">
        <w:rPr>
          <w:rFonts w:asciiTheme="minorHAnsi" w:hAnsiTheme="minorHAnsi"/>
          <w:b/>
          <w:bCs/>
        </w:rPr>
        <w:t>II</w:t>
      </w:r>
      <w:r>
        <w:rPr>
          <w:rFonts w:asciiTheme="minorHAnsi" w:hAnsiTheme="minorHAnsi"/>
          <w:bCs/>
        </w:rPr>
        <w:t>).</w:t>
      </w:r>
    </w:p>
    <w:tbl>
      <w:tblPr>
        <w:tblStyle w:val="TableGrid"/>
        <w:tblW w:w="873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  <w:gridCol w:w="4365"/>
      </w:tblGrid>
      <w:tr w:rsidR="00DA55B8" w:rsidRPr="0099655D" w14:paraId="64BCC0F8" w14:textId="77777777" w:rsidTr="00DA55B8">
        <w:trPr>
          <w:trHeight w:val="2629"/>
        </w:trPr>
        <w:tc>
          <w:tcPr>
            <w:tcW w:w="4365" w:type="dxa"/>
            <w:vAlign w:val="center"/>
          </w:tcPr>
          <w:p w14:paraId="0319E629" w14:textId="0BEF84C4" w:rsidR="00DA55B8" w:rsidRPr="0099655D" w:rsidRDefault="003F1A2C" w:rsidP="009F0CCA">
            <w:pPr>
              <w:pStyle w:val="ListParagraph"/>
              <w:autoSpaceDE w:val="0"/>
              <w:autoSpaceDN w:val="0"/>
              <w:adjustRightInd w:val="0"/>
              <w:ind w:left="284" w:hanging="28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EC5101E" wp14:editId="7CEF5FB6">
                  <wp:extent cx="2069596" cy="1652019"/>
                  <wp:effectExtent l="0" t="0" r="6985" b="571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5a_TE_Teste3_11F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596" cy="1652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5" w:type="dxa"/>
            <w:vAlign w:val="center"/>
          </w:tcPr>
          <w:p w14:paraId="139F639A" w14:textId="24C8C566" w:rsidR="00DA55B8" w:rsidRPr="0099655D" w:rsidRDefault="003F1A2C" w:rsidP="009F0CCA">
            <w:pPr>
              <w:pStyle w:val="ListParagraph"/>
              <w:autoSpaceDE w:val="0"/>
              <w:autoSpaceDN w:val="0"/>
              <w:adjustRightInd w:val="0"/>
              <w:ind w:left="284" w:hanging="28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45499A0B" wp14:editId="3A792866">
                  <wp:extent cx="1060706" cy="1173482"/>
                  <wp:effectExtent l="0" t="0" r="635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5b_TE_Teste3_11F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6" cy="1173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5B8" w:rsidRPr="0099655D" w14:paraId="313923CA" w14:textId="77777777" w:rsidTr="00DA55B8">
        <w:tc>
          <w:tcPr>
            <w:tcW w:w="4365" w:type="dxa"/>
            <w:vAlign w:val="center"/>
          </w:tcPr>
          <w:p w14:paraId="65A7767F" w14:textId="77777777" w:rsidR="00DA55B8" w:rsidRPr="0099655D" w:rsidRDefault="00DA55B8" w:rsidP="009F0CCA">
            <w:pPr>
              <w:pStyle w:val="ListParagraph"/>
              <w:autoSpaceDE w:val="0"/>
              <w:autoSpaceDN w:val="0"/>
              <w:adjustRightInd w:val="0"/>
              <w:ind w:left="284" w:hanging="28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9655D">
              <w:rPr>
                <w:rFonts w:asciiTheme="minorHAnsi" w:hAnsiTheme="min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365" w:type="dxa"/>
            <w:vAlign w:val="center"/>
          </w:tcPr>
          <w:p w14:paraId="6479D6FA" w14:textId="77777777" w:rsidR="00DA55B8" w:rsidRPr="0099655D" w:rsidRDefault="00DA55B8" w:rsidP="009F0CCA">
            <w:pPr>
              <w:pStyle w:val="ListParagraph"/>
              <w:autoSpaceDE w:val="0"/>
              <w:autoSpaceDN w:val="0"/>
              <w:adjustRightInd w:val="0"/>
              <w:ind w:left="284" w:hanging="28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9655D">
              <w:rPr>
                <w:rFonts w:asciiTheme="minorHAnsi" w:hAnsiTheme="minorHAnsi"/>
                <w:b/>
                <w:bCs/>
                <w:sz w:val="24"/>
                <w:szCs w:val="24"/>
              </w:rPr>
              <w:t>II</w:t>
            </w:r>
          </w:p>
        </w:tc>
      </w:tr>
    </w:tbl>
    <w:p w14:paraId="273367F2" w14:textId="1B02BE8F" w:rsidR="00DA55B8" w:rsidRPr="000D6EDA" w:rsidRDefault="00DA55B8" w:rsidP="00DA55B8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  <w:bCs/>
        </w:rPr>
      </w:pPr>
      <w:r>
        <w:rPr>
          <w:rFonts w:cstheme="minorHAnsi"/>
          <w:b/>
          <w:color w:val="000000" w:themeColor="text1"/>
        </w:rPr>
        <w:t>1.1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0D6EDA">
        <w:rPr>
          <w:rFonts w:cs="TimesNewRomanPS-BoldMT"/>
          <w:bCs/>
        </w:rPr>
        <w:t>Considere a</w:t>
      </w:r>
      <w:r w:rsidRPr="000D6EDA">
        <w:rPr>
          <w:rFonts w:cs="TimesNewRomanPS-BoldMT"/>
          <w:b/>
          <w:bCs/>
        </w:rPr>
        <w:t xml:space="preserve"> </w:t>
      </w:r>
      <w:r w:rsidRPr="000D6EDA">
        <w:rPr>
          <w:rFonts w:cs="TimesNewRomanPS-BoldMT"/>
          <w:bCs/>
        </w:rPr>
        <w:t xml:space="preserve">situação </w:t>
      </w:r>
      <w:r w:rsidRPr="00196195">
        <w:rPr>
          <w:rFonts w:cs="TimesNewRomanPS-BoldMT"/>
          <w:b/>
          <w:bCs/>
        </w:rPr>
        <w:t>I</w:t>
      </w:r>
      <w:r>
        <w:rPr>
          <w:rFonts w:cs="TimesNewRomanPS-BoldMT"/>
          <w:bCs/>
        </w:rPr>
        <w:t>.</w:t>
      </w:r>
    </w:p>
    <w:p w14:paraId="7A276E13" w14:textId="60ED8D4A" w:rsidR="00DA55B8" w:rsidRPr="00DA55B8" w:rsidRDefault="00DA55B8" w:rsidP="00DE58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14"/>
        <w:jc w:val="both"/>
        <w:rPr>
          <w:rFonts w:asciiTheme="minorHAnsi" w:hAnsiTheme="minorHAnsi"/>
          <w:bCs/>
        </w:rPr>
      </w:pPr>
      <w:r>
        <w:rPr>
          <w:rFonts w:cstheme="minorHAnsi"/>
          <w:b/>
          <w:color w:val="000000" w:themeColor="text1"/>
        </w:rPr>
        <w:t>a</w:t>
      </w:r>
      <w:r w:rsidRPr="00DA55B8">
        <w:rPr>
          <w:rFonts w:cstheme="minorHAnsi"/>
          <w:b/>
          <w:color w:val="000000" w:themeColor="text1"/>
        </w:rPr>
        <w:t>)</w:t>
      </w:r>
      <w:r w:rsidRPr="00DA55B8">
        <w:rPr>
          <w:rFonts w:cstheme="minorHAnsi"/>
          <w:b/>
          <w:color w:val="000000" w:themeColor="text1"/>
        </w:rPr>
        <w:tab/>
      </w:r>
      <w:proofErr w:type="gramStart"/>
      <w:r w:rsidRPr="00DA55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DA55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DA55B8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DA55B8">
        <w:rPr>
          <w:rFonts w:cs="TimesNewRomanPS-BoldMT"/>
          <w:bCs/>
        </w:rPr>
        <w:t>Q</w:t>
      </w:r>
      <w:r w:rsidRPr="00DA55B8">
        <w:rPr>
          <w:rFonts w:asciiTheme="minorHAnsi" w:hAnsiTheme="minorHAnsi"/>
          <w:bCs/>
        </w:rPr>
        <w:t>ual das afirmações seguintes é verdadeira?</w:t>
      </w:r>
    </w:p>
    <w:p w14:paraId="55B6D3D3" w14:textId="430FEE71" w:rsidR="00DA55B8" w:rsidRPr="00810828" w:rsidRDefault="00DA55B8" w:rsidP="00DE58F9">
      <w:pPr>
        <w:pStyle w:val="ListParagraph"/>
        <w:tabs>
          <w:tab w:val="left" w:pos="1418"/>
        </w:tabs>
        <w:autoSpaceDE w:val="0"/>
        <w:autoSpaceDN w:val="0"/>
        <w:adjustRightInd w:val="0"/>
        <w:spacing w:before="60" w:after="60" w:line="240" w:lineRule="auto"/>
        <w:ind w:left="1009"/>
        <w:jc w:val="both"/>
        <w:rPr>
          <w:rFonts w:asciiTheme="minorHAnsi" w:hAnsiTheme="minorHAnsi"/>
          <w:bCs/>
        </w:rPr>
      </w:pPr>
      <w:r w:rsidRPr="00DA55B8">
        <w:rPr>
          <w:rFonts w:cstheme="minorHAnsi"/>
          <w:b/>
          <w:color w:val="000000" w:themeColor="text1"/>
        </w:rPr>
        <w:t>(A)</w:t>
      </w:r>
      <w:r w:rsidRPr="00DA55B8">
        <w:rPr>
          <w:rFonts w:cstheme="minorHAnsi"/>
          <w:b/>
          <w:color w:val="000000" w:themeColor="text1"/>
        </w:rPr>
        <w:tab/>
      </w:r>
      <w:r w:rsidRPr="00810828">
        <w:rPr>
          <w:rFonts w:asciiTheme="minorHAnsi" w:hAnsiTheme="minorHAnsi"/>
          <w:bCs/>
        </w:rPr>
        <w:t xml:space="preserve">As cargas </w:t>
      </w:r>
      <w:r w:rsidRPr="00810828">
        <w:rPr>
          <w:rFonts w:asciiTheme="minorHAnsi" w:hAnsiTheme="minorHAnsi"/>
          <w:bCs/>
          <w:i/>
        </w:rPr>
        <w:t>Q</w:t>
      </w:r>
      <w:r w:rsidRPr="00810828">
        <w:rPr>
          <w:rFonts w:asciiTheme="minorHAnsi" w:hAnsiTheme="minorHAnsi"/>
          <w:bCs/>
          <w:vertAlign w:val="subscript"/>
        </w:rPr>
        <w:t>1</w:t>
      </w:r>
      <w:r w:rsidRPr="00DA4CA4">
        <w:rPr>
          <w:rFonts w:asciiTheme="minorHAnsi" w:hAnsiTheme="minorHAnsi"/>
          <w:bCs/>
        </w:rPr>
        <w:t xml:space="preserve"> </w:t>
      </w:r>
      <w:r w:rsidRPr="00810828">
        <w:rPr>
          <w:rFonts w:asciiTheme="minorHAnsi" w:hAnsiTheme="minorHAnsi"/>
          <w:bCs/>
        </w:rPr>
        <w:t xml:space="preserve">e </w:t>
      </w:r>
      <w:r w:rsidRPr="00810828">
        <w:rPr>
          <w:rFonts w:asciiTheme="minorHAnsi" w:hAnsiTheme="minorHAnsi"/>
          <w:bCs/>
          <w:i/>
        </w:rPr>
        <w:t>Q</w:t>
      </w:r>
      <w:r w:rsidRPr="00810828">
        <w:rPr>
          <w:rFonts w:asciiTheme="minorHAnsi" w:hAnsiTheme="minorHAnsi"/>
          <w:bCs/>
          <w:vertAlign w:val="subscript"/>
        </w:rPr>
        <w:t>2</w:t>
      </w:r>
      <w:r w:rsidRPr="00DA4CA4">
        <w:rPr>
          <w:rFonts w:asciiTheme="minorHAnsi" w:hAnsiTheme="minorHAnsi"/>
          <w:bCs/>
        </w:rPr>
        <w:t xml:space="preserve"> </w:t>
      </w:r>
      <w:r w:rsidRPr="00810828">
        <w:rPr>
          <w:rFonts w:asciiTheme="minorHAnsi" w:hAnsiTheme="minorHAnsi"/>
          <w:bCs/>
        </w:rPr>
        <w:t>são simétricas.</w:t>
      </w:r>
    </w:p>
    <w:p w14:paraId="61E9287B" w14:textId="0BD9D6F6" w:rsidR="00DA55B8" w:rsidRPr="00810828" w:rsidRDefault="00DA55B8" w:rsidP="00DE58F9">
      <w:pPr>
        <w:pStyle w:val="ListParagraph"/>
        <w:tabs>
          <w:tab w:val="left" w:pos="1418"/>
        </w:tabs>
        <w:autoSpaceDE w:val="0"/>
        <w:autoSpaceDN w:val="0"/>
        <w:adjustRightInd w:val="0"/>
        <w:spacing w:before="60" w:after="60" w:line="240" w:lineRule="auto"/>
        <w:ind w:left="1009"/>
        <w:contextualSpacing w:val="0"/>
        <w:jc w:val="both"/>
        <w:rPr>
          <w:rFonts w:asciiTheme="minorHAnsi" w:hAnsiTheme="minorHAnsi"/>
          <w:bCs/>
        </w:rPr>
      </w:pPr>
      <w:r w:rsidRPr="00DA55B8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B</w:t>
      </w:r>
      <w:r w:rsidRPr="00DA55B8">
        <w:rPr>
          <w:rFonts w:cstheme="minorHAnsi"/>
          <w:b/>
          <w:color w:val="000000" w:themeColor="text1"/>
        </w:rPr>
        <w:t>)</w:t>
      </w:r>
      <w:r w:rsidRPr="00DA55B8">
        <w:rPr>
          <w:rFonts w:cstheme="minorHAnsi"/>
          <w:b/>
          <w:color w:val="000000" w:themeColor="text1"/>
        </w:rPr>
        <w:tab/>
      </w:r>
      <w:r w:rsidRPr="00810828">
        <w:rPr>
          <w:rFonts w:asciiTheme="minorHAnsi" w:hAnsiTheme="minorHAnsi"/>
          <w:bCs/>
        </w:rPr>
        <w:t xml:space="preserve">O módulo da carga </w:t>
      </w:r>
      <w:r w:rsidRPr="00810828">
        <w:rPr>
          <w:rFonts w:asciiTheme="minorHAnsi" w:hAnsiTheme="minorHAnsi"/>
          <w:bCs/>
          <w:i/>
        </w:rPr>
        <w:t>Q</w:t>
      </w:r>
      <w:r w:rsidRPr="00810828">
        <w:rPr>
          <w:rFonts w:asciiTheme="minorHAnsi" w:hAnsiTheme="minorHAnsi"/>
          <w:bCs/>
          <w:vertAlign w:val="subscript"/>
        </w:rPr>
        <w:t>1</w:t>
      </w:r>
      <w:r w:rsidRPr="00DA4CA4">
        <w:rPr>
          <w:rFonts w:asciiTheme="minorHAnsi" w:hAnsiTheme="minorHAnsi"/>
          <w:bCs/>
        </w:rPr>
        <w:t xml:space="preserve"> </w:t>
      </w:r>
      <w:r w:rsidRPr="00810828">
        <w:rPr>
          <w:rFonts w:asciiTheme="minorHAnsi" w:hAnsiTheme="minorHAnsi"/>
          <w:bCs/>
        </w:rPr>
        <w:t xml:space="preserve">é maior do que o módulo da carga </w:t>
      </w:r>
      <w:r w:rsidRPr="00810828">
        <w:rPr>
          <w:rFonts w:asciiTheme="minorHAnsi" w:hAnsiTheme="minorHAnsi"/>
          <w:bCs/>
          <w:i/>
        </w:rPr>
        <w:t>Q</w:t>
      </w:r>
      <w:r w:rsidRPr="00810828">
        <w:rPr>
          <w:rFonts w:asciiTheme="minorHAnsi" w:hAnsiTheme="minorHAnsi"/>
          <w:bCs/>
          <w:vertAlign w:val="subscript"/>
        </w:rPr>
        <w:t>2</w:t>
      </w:r>
      <w:r w:rsidRPr="00810828">
        <w:rPr>
          <w:rFonts w:asciiTheme="minorHAnsi" w:hAnsiTheme="minorHAnsi"/>
          <w:bCs/>
        </w:rPr>
        <w:t>.</w:t>
      </w:r>
    </w:p>
    <w:p w14:paraId="48C2E6ED" w14:textId="2410F512" w:rsidR="00DA55B8" w:rsidRPr="00810828" w:rsidRDefault="00DA55B8" w:rsidP="00DE58F9">
      <w:pPr>
        <w:pStyle w:val="ListParagraph"/>
        <w:tabs>
          <w:tab w:val="left" w:pos="1418"/>
        </w:tabs>
        <w:autoSpaceDE w:val="0"/>
        <w:autoSpaceDN w:val="0"/>
        <w:adjustRightInd w:val="0"/>
        <w:spacing w:before="60" w:after="60" w:line="240" w:lineRule="auto"/>
        <w:ind w:left="1009"/>
        <w:jc w:val="both"/>
        <w:rPr>
          <w:rFonts w:asciiTheme="minorHAnsi" w:hAnsiTheme="minorHAnsi"/>
          <w:bCs/>
        </w:rPr>
      </w:pPr>
      <w:r w:rsidRPr="00DA55B8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C</w:t>
      </w:r>
      <w:r w:rsidRPr="00DA55B8">
        <w:rPr>
          <w:rFonts w:cstheme="minorHAnsi"/>
          <w:b/>
          <w:color w:val="000000" w:themeColor="text1"/>
        </w:rPr>
        <w:t>)</w:t>
      </w:r>
      <w:r w:rsidRPr="00DA55B8">
        <w:rPr>
          <w:rFonts w:cstheme="minorHAnsi"/>
          <w:b/>
          <w:color w:val="000000" w:themeColor="text1"/>
        </w:rPr>
        <w:tab/>
      </w:r>
      <w:r w:rsidRPr="00810828">
        <w:rPr>
          <w:rFonts w:asciiTheme="minorHAnsi" w:hAnsiTheme="minorHAnsi"/>
          <w:bCs/>
        </w:rPr>
        <w:t xml:space="preserve">A carga </w:t>
      </w:r>
      <w:r w:rsidRPr="00810828">
        <w:rPr>
          <w:rFonts w:asciiTheme="minorHAnsi" w:hAnsiTheme="minorHAnsi"/>
          <w:bCs/>
          <w:i/>
        </w:rPr>
        <w:t>Q</w:t>
      </w:r>
      <w:r w:rsidRPr="00810828">
        <w:rPr>
          <w:rFonts w:asciiTheme="minorHAnsi" w:hAnsiTheme="minorHAnsi"/>
          <w:bCs/>
          <w:vertAlign w:val="subscript"/>
        </w:rPr>
        <w:t>1</w:t>
      </w:r>
      <w:r w:rsidRPr="00DA4CA4">
        <w:rPr>
          <w:rFonts w:asciiTheme="minorHAnsi" w:hAnsiTheme="minorHAnsi"/>
          <w:bCs/>
        </w:rPr>
        <w:t xml:space="preserve"> </w:t>
      </w:r>
      <w:r w:rsidRPr="00810828">
        <w:rPr>
          <w:rFonts w:asciiTheme="minorHAnsi" w:hAnsiTheme="minorHAnsi"/>
          <w:bCs/>
        </w:rPr>
        <w:t>é positiva.</w:t>
      </w:r>
    </w:p>
    <w:p w14:paraId="7821EFAE" w14:textId="757DFA69" w:rsidR="00DA55B8" w:rsidRPr="0089053B" w:rsidRDefault="00DA55B8" w:rsidP="00DE58F9">
      <w:pPr>
        <w:pStyle w:val="ListParagraph"/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left="1009"/>
        <w:contextualSpacing w:val="0"/>
        <w:jc w:val="both"/>
        <w:rPr>
          <w:rFonts w:asciiTheme="minorHAnsi" w:hAnsiTheme="minorHAnsi"/>
          <w:bCs/>
          <w:spacing w:val="-2"/>
        </w:rPr>
      </w:pPr>
      <w:r w:rsidRPr="00DA55B8">
        <w:rPr>
          <w:rFonts w:cstheme="minorHAnsi"/>
          <w:b/>
          <w:color w:val="000000" w:themeColor="text1"/>
        </w:rPr>
        <w:t>(</w:t>
      </w:r>
      <w:r>
        <w:rPr>
          <w:rFonts w:cstheme="minorHAnsi"/>
          <w:b/>
          <w:color w:val="000000" w:themeColor="text1"/>
        </w:rPr>
        <w:t>D</w:t>
      </w:r>
      <w:r w:rsidRPr="00DA55B8">
        <w:rPr>
          <w:rFonts w:cstheme="minorHAnsi"/>
          <w:b/>
          <w:color w:val="000000" w:themeColor="text1"/>
        </w:rPr>
        <w:t>)</w:t>
      </w:r>
      <w:r w:rsidRPr="00DA55B8">
        <w:rPr>
          <w:rFonts w:cstheme="minorHAnsi"/>
          <w:b/>
          <w:color w:val="000000" w:themeColor="text1"/>
        </w:rPr>
        <w:tab/>
      </w:r>
      <w:r w:rsidRPr="0089053B">
        <w:rPr>
          <w:rFonts w:asciiTheme="minorHAnsi" w:hAnsiTheme="minorHAnsi"/>
          <w:bCs/>
          <w:spacing w:val="-2"/>
        </w:rPr>
        <w:t xml:space="preserve">A força elétrica que </w:t>
      </w:r>
      <w:r w:rsidRPr="0089053B">
        <w:rPr>
          <w:rFonts w:asciiTheme="minorHAnsi" w:hAnsiTheme="minorHAnsi"/>
          <w:bCs/>
          <w:i/>
          <w:spacing w:val="-2"/>
        </w:rPr>
        <w:t>Q</w:t>
      </w:r>
      <w:r w:rsidRPr="0089053B">
        <w:rPr>
          <w:rFonts w:asciiTheme="minorHAnsi" w:hAnsiTheme="minorHAnsi"/>
          <w:bCs/>
          <w:spacing w:val="-2"/>
          <w:vertAlign w:val="subscript"/>
        </w:rPr>
        <w:t>1</w:t>
      </w:r>
      <w:r w:rsidRPr="0089053B">
        <w:rPr>
          <w:rFonts w:asciiTheme="minorHAnsi" w:hAnsiTheme="minorHAnsi"/>
          <w:bCs/>
          <w:spacing w:val="-2"/>
        </w:rPr>
        <w:t xml:space="preserve"> exerce sobre </w:t>
      </w:r>
      <w:r w:rsidRPr="0089053B">
        <w:rPr>
          <w:rFonts w:asciiTheme="minorHAnsi" w:hAnsiTheme="minorHAnsi"/>
          <w:bCs/>
          <w:i/>
          <w:spacing w:val="-2"/>
        </w:rPr>
        <w:t>Q</w:t>
      </w:r>
      <w:r w:rsidRPr="0089053B">
        <w:rPr>
          <w:rFonts w:asciiTheme="minorHAnsi" w:hAnsiTheme="minorHAnsi"/>
          <w:bCs/>
          <w:spacing w:val="-2"/>
          <w:vertAlign w:val="subscript"/>
        </w:rPr>
        <w:t>2</w:t>
      </w:r>
      <w:r w:rsidRPr="0089053B">
        <w:rPr>
          <w:rFonts w:asciiTheme="minorHAnsi" w:hAnsiTheme="minorHAnsi"/>
          <w:bCs/>
          <w:spacing w:val="-2"/>
        </w:rPr>
        <w:t xml:space="preserve"> é igual</w:t>
      </w:r>
      <w:r w:rsidRPr="0089053B">
        <w:rPr>
          <w:rFonts w:asciiTheme="minorHAnsi" w:hAnsiTheme="minorHAnsi"/>
          <w:bCs/>
          <w:spacing w:val="-2"/>
          <w:vertAlign w:val="subscript"/>
        </w:rPr>
        <w:t xml:space="preserve"> </w:t>
      </w:r>
      <w:r w:rsidRPr="0089053B">
        <w:rPr>
          <w:rFonts w:asciiTheme="minorHAnsi" w:hAnsiTheme="minorHAnsi"/>
          <w:bCs/>
          <w:spacing w:val="-2"/>
        </w:rPr>
        <w:t xml:space="preserve">à força elétrica que </w:t>
      </w:r>
      <w:r w:rsidRPr="0089053B">
        <w:rPr>
          <w:rFonts w:asciiTheme="minorHAnsi" w:hAnsiTheme="minorHAnsi"/>
          <w:bCs/>
          <w:i/>
          <w:spacing w:val="-2"/>
        </w:rPr>
        <w:t>Q</w:t>
      </w:r>
      <w:r w:rsidRPr="0089053B">
        <w:rPr>
          <w:rFonts w:asciiTheme="minorHAnsi" w:hAnsiTheme="minorHAnsi"/>
          <w:bCs/>
          <w:spacing w:val="-2"/>
          <w:vertAlign w:val="subscript"/>
        </w:rPr>
        <w:t>2</w:t>
      </w:r>
      <w:r w:rsidRPr="0089053B">
        <w:rPr>
          <w:rFonts w:asciiTheme="minorHAnsi" w:hAnsiTheme="minorHAnsi"/>
          <w:bCs/>
          <w:spacing w:val="-2"/>
        </w:rPr>
        <w:t xml:space="preserve"> exerce sobre </w:t>
      </w:r>
      <w:r w:rsidRPr="0089053B">
        <w:rPr>
          <w:rFonts w:asciiTheme="minorHAnsi" w:hAnsiTheme="minorHAnsi"/>
          <w:bCs/>
          <w:i/>
          <w:spacing w:val="-2"/>
        </w:rPr>
        <w:t>Q</w:t>
      </w:r>
      <w:r w:rsidRPr="0089053B">
        <w:rPr>
          <w:rFonts w:asciiTheme="minorHAnsi" w:hAnsiTheme="minorHAnsi"/>
          <w:bCs/>
          <w:spacing w:val="-2"/>
          <w:vertAlign w:val="subscript"/>
        </w:rPr>
        <w:t>1</w:t>
      </w:r>
      <w:r w:rsidRPr="0089053B">
        <w:rPr>
          <w:rFonts w:asciiTheme="minorHAnsi" w:hAnsiTheme="minorHAnsi"/>
          <w:bCs/>
          <w:spacing w:val="-2"/>
        </w:rPr>
        <w:t>.</w:t>
      </w:r>
    </w:p>
    <w:p w14:paraId="48F4E165" w14:textId="3115923B" w:rsidR="00DA55B8" w:rsidRPr="00DA55B8" w:rsidRDefault="00DA55B8" w:rsidP="004A107A">
      <w:p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2" w:hanging="278"/>
        <w:jc w:val="both"/>
        <w:rPr>
          <w:rFonts w:asciiTheme="minorHAnsi" w:hAnsiTheme="minorHAnsi"/>
          <w:bCs/>
          <w:sz w:val="16"/>
          <w:szCs w:val="16"/>
        </w:rPr>
      </w:pPr>
      <w:r>
        <w:rPr>
          <w:rFonts w:cstheme="minorHAnsi"/>
          <w:b/>
          <w:color w:val="000000" w:themeColor="text1"/>
        </w:rPr>
        <w:t>b</w:t>
      </w:r>
      <w:r w:rsidRPr="00DA55B8">
        <w:rPr>
          <w:rFonts w:cstheme="minorHAnsi"/>
          <w:b/>
          <w:color w:val="000000" w:themeColor="text1"/>
        </w:rPr>
        <w:t>)</w:t>
      </w:r>
      <w:r w:rsidR="00DE58F9">
        <w:rPr>
          <w:rFonts w:cstheme="minorHAnsi"/>
          <w:b/>
          <w:color w:val="000000" w:themeColor="text1"/>
        </w:rPr>
        <w:tab/>
      </w:r>
      <w:proofErr w:type="gramStart"/>
      <w:r w:rsidR="00A649FF"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Pr="00DA55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12p</w:t>
      </w:r>
      <w:proofErr w:type="gramEnd"/>
      <w:r w:rsidRPr="00DA55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DA55B8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DA55B8">
        <w:rPr>
          <w:rFonts w:cs="TimesNewRomanPS-BoldMT"/>
          <w:bCs/>
        </w:rPr>
        <w:t>Trace o vetor campo elétrico</w:t>
      </w:r>
      <w:r w:rsidRPr="00DA55B8">
        <w:rPr>
          <w:rFonts w:cs="TimesNewRomanPS-BoldMT"/>
          <w:b/>
          <w:bCs/>
        </w:rPr>
        <w:t xml:space="preserve"> </w:t>
      </w:r>
      <w:r w:rsidRPr="00DA55B8">
        <w:rPr>
          <w:rFonts w:cs="TimesNewRomanPS-BoldMT"/>
          <w:bCs/>
        </w:rPr>
        <w:t>n</w:t>
      </w:r>
      <w:r w:rsidRPr="00DA55B8">
        <w:rPr>
          <w:rFonts w:asciiTheme="minorHAnsi" w:hAnsiTheme="minorHAnsi"/>
          <w:bCs/>
        </w:rPr>
        <w:t xml:space="preserve">os pontos </w:t>
      </w:r>
      <w:r w:rsidRPr="00DA55B8">
        <w:rPr>
          <w:rFonts w:asciiTheme="minorHAnsi" w:hAnsiTheme="minorHAnsi"/>
          <w:b/>
          <w:bCs/>
        </w:rPr>
        <w:t xml:space="preserve">P e </w:t>
      </w:r>
      <w:r w:rsidR="00A649FF">
        <w:rPr>
          <w:rFonts w:asciiTheme="minorHAnsi" w:hAnsiTheme="minorHAnsi"/>
          <w:b/>
          <w:bCs/>
        </w:rPr>
        <w:t>O</w:t>
      </w:r>
      <w:r w:rsidRPr="00DA55B8">
        <w:rPr>
          <w:rFonts w:asciiTheme="minorHAnsi" w:hAnsiTheme="minorHAnsi"/>
          <w:bCs/>
        </w:rPr>
        <w:t>, tendo em conta a sua intensidade relativa.</w:t>
      </w:r>
    </w:p>
    <w:p w14:paraId="0AE2016E" w14:textId="7B438BD3" w:rsidR="00DA55B8" w:rsidRPr="00810828" w:rsidRDefault="00DA55B8" w:rsidP="004A107A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  <w:bCs/>
        </w:rPr>
      </w:pPr>
      <w:r>
        <w:rPr>
          <w:rFonts w:cstheme="minorHAnsi"/>
          <w:b/>
          <w:color w:val="000000" w:themeColor="text1"/>
        </w:rPr>
        <w:t>1.2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810828">
        <w:rPr>
          <w:rFonts w:asciiTheme="minorHAnsi" w:hAnsiTheme="minorHAnsi"/>
          <w:bCs/>
        </w:rPr>
        <w:t xml:space="preserve">Na situação </w:t>
      </w:r>
      <w:r w:rsidRPr="00810828">
        <w:rPr>
          <w:rFonts w:asciiTheme="minorHAnsi" w:hAnsiTheme="minorHAnsi"/>
          <w:b/>
          <w:bCs/>
        </w:rPr>
        <w:t>II</w:t>
      </w:r>
      <w:r w:rsidRPr="00810828">
        <w:rPr>
          <w:rFonts w:asciiTheme="minorHAnsi" w:hAnsiTheme="minorHAnsi"/>
          <w:bCs/>
        </w:rPr>
        <w:t xml:space="preserve">, uma partícula de massa </w:t>
      </w:r>
      <w:r w:rsidRPr="00810828">
        <w:rPr>
          <w:rFonts w:asciiTheme="minorHAnsi" w:hAnsiTheme="minorHAnsi"/>
          <w:bCs/>
          <w:i/>
        </w:rPr>
        <w:t>m</w:t>
      </w:r>
      <w:r w:rsidRPr="00810828">
        <w:rPr>
          <w:rFonts w:asciiTheme="minorHAnsi" w:hAnsiTheme="minorHAnsi"/>
          <w:bCs/>
        </w:rPr>
        <w:t xml:space="preserve"> e carga </w:t>
      </w:r>
      <w:r w:rsidRPr="00810828">
        <w:rPr>
          <w:rFonts w:asciiTheme="minorHAnsi" w:hAnsiTheme="minorHAnsi"/>
          <w:bCs/>
          <w:i/>
        </w:rPr>
        <w:t>q</w:t>
      </w:r>
      <w:r w:rsidRPr="00810828">
        <w:rPr>
          <w:rFonts w:asciiTheme="minorHAnsi" w:hAnsiTheme="minorHAnsi"/>
          <w:bCs/>
        </w:rPr>
        <w:t xml:space="preserve"> negativa é colocada</w:t>
      </w:r>
      <w:r>
        <w:rPr>
          <w:rFonts w:asciiTheme="minorHAnsi" w:hAnsiTheme="minorHAnsi"/>
          <w:bCs/>
        </w:rPr>
        <w:t xml:space="preserve"> em repouso</w:t>
      </w:r>
      <w:r w:rsidRPr="00810828">
        <w:rPr>
          <w:rFonts w:asciiTheme="minorHAnsi" w:hAnsiTheme="minorHAnsi"/>
          <w:bCs/>
        </w:rPr>
        <w:t xml:space="preserve"> entre as placas.</w:t>
      </w:r>
    </w:p>
    <w:p w14:paraId="1B5D8E3D" w14:textId="2F0D645B" w:rsidR="00DA55B8" w:rsidRPr="00810828" w:rsidRDefault="00DE58F9" w:rsidP="00DE58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79"/>
        <w:jc w:val="both"/>
        <w:rPr>
          <w:rFonts w:asciiTheme="minorHAnsi" w:hAnsiTheme="minorHAnsi"/>
          <w:bCs/>
        </w:rPr>
      </w:pPr>
      <w:r>
        <w:rPr>
          <w:rFonts w:cstheme="minorHAnsi"/>
          <w:b/>
          <w:color w:val="000000" w:themeColor="text1"/>
        </w:rPr>
        <w:t>a</w:t>
      </w:r>
      <w:r w:rsidRPr="00DA55B8">
        <w:rPr>
          <w:rFonts w:cstheme="minorHAnsi"/>
          <w:b/>
          <w:color w:val="000000" w:themeColor="text1"/>
        </w:rPr>
        <w:t>)</w:t>
      </w:r>
      <w:r w:rsidRPr="00DA55B8">
        <w:rPr>
          <w:rFonts w:cstheme="minorHAnsi"/>
          <w:b/>
          <w:color w:val="000000" w:themeColor="text1"/>
        </w:rPr>
        <w:tab/>
      </w:r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DA55B8"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DA55B8" w:rsidRPr="00810828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DA55B8" w:rsidRPr="00810828">
        <w:rPr>
          <w:rFonts w:asciiTheme="minorHAnsi" w:hAnsiTheme="minorHAnsi"/>
          <w:bCs/>
        </w:rPr>
        <w:t>E</w:t>
      </w:r>
      <w:r w:rsidR="00DA55B8" w:rsidRPr="00810828">
        <w:rPr>
          <w:rFonts w:cs="TimesNewRomanPS-BoldMT"/>
          <w:bCs/>
        </w:rPr>
        <w:t>sboce o gráfico da intensidade do campo elétrico num ponto em função da distância desse ponto à placa</w:t>
      </w:r>
      <w:r w:rsidR="00DA55B8" w:rsidRPr="007B4664">
        <w:rPr>
          <w:rFonts w:cs="TimesNewRomanPS-BoldMT"/>
          <w:b/>
          <w:bCs/>
        </w:rPr>
        <w:t xml:space="preserve"> A</w:t>
      </w:r>
      <w:r w:rsidR="00DA55B8" w:rsidRPr="00810828">
        <w:rPr>
          <w:rFonts w:asciiTheme="minorHAnsi" w:hAnsiTheme="minorHAnsi"/>
          <w:bCs/>
        </w:rPr>
        <w:t>.</w:t>
      </w:r>
    </w:p>
    <w:p w14:paraId="6F267341" w14:textId="0E688492" w:rsidR="00DA55B8" w:rsidRPr="00810828" w:rsidRDefault="00A649FF" w:rsidP="00DE58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79"/>
        <w:jc w:val="both"/>
        <w:rPr>
          <w:rFonts w:asciiTheme="minorHAnsi" w:hAnsiTheme="minorHAnsi"/>
          <w:bCs/>
        </w:rPr>
      </w:pPr>
      <w:r>
        <w:rPr>
          <w:rFonts w:cstheme="minorHAnsi"/>
          <w:b/>
          <w:color w:val="000000" w:themeColor="text1"/>
        </w:rPr>
        <w:t>b</w:t>
      </w:r>
      <w:r w:rsidR="00DE58F9" w:rsidRPr="00DA55B8">
        <w:rPr>
          <w:rFonts w:cstheme="minorHAnsi"/>
          <w:b/>
          <w:color w:val="000000" w:themeColor="text1"/>
        </w:rPr>
        <w:t>)</w:t>
      </w:r>
      <w:r w:rsidR="00DE58F9" w:rsidRPr="00DA55B8">
        <w:rPr>
          <w:rFonts w:cstheme="minorHAnsi"/>
          <w:b/>
          <w:color w:val="000000" w:themeColor="text1"/>
        </w:rPr>
        <w:tab/>
      </w:r>
      <w:r w:rsidR="00DE58F9"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DA55B8"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(16p)</w:t>
      </w:r>
      <w:r w:rsidR="00DA55B8" w:rsidRPr="00810828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DA55B8" w:rsidRPr="00810828">
        <w:rPr>
          <w:rFonts w:asciiTheme="minorHAnsi" w:hAnsiTheme="minorHAnsi"/>
          <w:bCs/>
        </w:rPr>
        <w:t xml:space="preserve">Trace as duas forças que atuam sobre a partícula de carga </w:t>
      </w:r>
      <w:r w:rsidR="00DA55B8" w:rsidRPr="00810828">
        <w:rPr>
          <w:rFonts w:asciiTheme="minorHAnsi" w:hAnsiTheme="minorHAnsi"/>
          <w:bCs/>
          <w:i/>
        </w:rPr>
        <w:t>q</w:t>
      </w:r>
      <w:r w:rsidR="00DA55B8" w:rsidRPr="00810828">
        <w:rPr>
          <w:rFonts w:asciiTheme="minorHAnsi" w:hAnsiTheme="minorHAnsi"/>
          <w:bCs/>
        </w:rPr>
        <w:t>, identificando-as, e esboce, justificando, a trajetória da partícula até encontrar uma das placas.</w:t>
      </w:r>
    </w:p>
    <w:p w14:paraId="1329AAA2" w14:textId="442FFEBB" w:rsidR="00EF3BE9" w:rsidRDefault="00DA55B8" w:rsidP="004A107A">
      <w:pPr>
        <w:numPr>
          <w:ilvl w:val="0"/>
          <w:numId w:val="13"/>
        </w:numPr>
        <w:tabs>
          <w:tab w:val="left" w:pos="284"/>
        </w:tabs>
        <w:spacing w:before="360" w:after="0" w:line="240" w:lineRule="auto"/>
        <w:ind w:left="284" w:hanging="284"/>
        <w:jc w:val="both"/>
        <w:rPr>
          <w:rFonts w:asciiTheme="minorHAnsi" w:hAnsiTheme="minorHAnsi"/>
          <w:bCs/>
        </w:rPr>
      </w:pPr>
      <w:r w:rsidRPr="000D6EDA">
        <w:rPr>
          <w:rFonts w:asciiTheme="minorHAnsi" w:hAnsiTheme="minorHAnsi"/>
          <w:bCs/>
        </w:rPr>
        <w:t xml:space="preserve">Uma bobina com 600 espiras quadradas, de lado 4,0 cm, está imersa num campo magnético. A bobina faz parte de um circuito que tem uma lâmpada mas não tem fonte de tensão. O fluxo do campo magnético através da bobina </w:t>
      </w:r>
      <w:proofErr w:type="gramStart"/>
      <w:r w:rsidRPr="000D6EDA">
        <w:rPr>
          <w:rFonts w:asciiTheme="minorHAnsi" w:hAnsiTheme="minorHAnsi"/>
          <w:bCs/>
        </w:rPr>
        <w:t>varia</w:t>
      </w:r>
      <w:proofErr w:type="gramEnd"/>
      <w:r w:rsidRPr="000D6EDA">
        <w:rPr>
          <w:rFonts w:asciiTheme="minorHAnsi" w:hAnsiTheme="minorHAnsi"/>
          <w:bCs/>
        </w:rPr>
        <w:t xml:space="preserve"> no tempo como mostra o gráfico seguinte.</w:t>
      </w:r>
    </w:p>
    <w:p w14:paraId="7F3A31B3" w14:textId="7CFC8E91" w:rsidR="00DE58F9" w:rsidRDefault="003F1A2C" w:rsidP="003F1A2C">
      <w:pPr>
        <w:tabs>
          <w:tab w:val="left" w:pos="709"/>
          <w:tab w:val="left" w:pos="4820"/>
        </w:tabs>
        <w:spacing w:before="120" w:after="0" w:line="240" w:lineRule="auto"/>
        <w:ind w:left="709" w:right="4195" w:hanging="425"/>
        <w:jc w:val="both"/>
        <w:rPr>
          <w:rFonts w:asciiTheme="minorHAnsi" w:hAnsiTheme="minorHAnsi" w:cstheme="minorHAnsi"/>
          <w:bCs/>
        </w:rPr>
      </w:pPr>
      <w:r>
        <w:rPr>
          <w:rFonts w:cstheme="minorHAnsi"/>
          <w:b/>
          <w:noProof/>
          <w:color w:val="000000" w:themeColor="text1"/>
          <w:lang w:eastAsia="pt-PT" w:bidi="ar-SA"/>
        </w:rPr>
        <w:drawing>
          <wp:anchor distT="0" distB="0" distL="114300" distR="114300" simplePos="0" relativeHeight="251853824" behindDoc="0" locked="0" layoutInCell="1" allowOverlap="1" wp14:anchorId="29713194" wp14:editId="057BB994">
            <wp:simplePos x="0" y="0"/>
            <wp:positionH relativeFrom="column">
              <wp:posOffset>3318248</wp:posOffset>
            </wp:positionH>
            <wp:positionV relativeFrom="paragraph">
              <wp:posOffset>109343</wp:posOffset>
            </wp:positionV>
            <wp:extent cx="2453063" cy="1621155"/>
            <wp:effectExtent l="0" t="0" r="444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6_TE_Teste3_11F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063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07A">
        <w:rPr>
          <w:rFonts w:cstheme="minorHAnsi"/>
          <w:b/>
          <w:color w:val="000000" w:themeColor="text1"/>
        </w:rPr>
        <w:t>2.1</w:t>
      </w:r>
      <w:r w:rsidR="004A107A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4A107A" w:rsidRPr="0089053B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 xml:space="preserve"> </w:t>
      </w:r>
      <w:r w:rsidR="00DE58F9" w:rsidRPr="0089053B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(1</w:t>
      </w:r>
      <w:r w:rsidR="00DE58F9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0</w:t>
      </w:r>
      <w:r w:rsidR="00DE58F9" w:rsidRPr="0089053B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p)</w:t>
      </w:r>
      <w:r w:rsidR="00DE58F9" w:rsidRPr="0089053B">
        <w:rPr>
          <w:rFonts w:asciiTheme="minorHAnsi" w:hAnsiTheme="minorHAnsi" w:cstheme="minorHAnsi"/>
          <w:bCs/>
          <w:color w:val="808080" w:themeColor="background1" w:themeShade="80"/>
        </w:rPr>
        <w:t xml:space="preserve"> </w:t>
      </w:r>
      <w:r w:rsidR="00DE58F9" w:rsidRPr="00B179FD">
        <w:rPr>
          <w:rFonts w:asciiTheme="minorHAnsi" w:hAnsiTheme="minorHAnsi" w:cstheme="minorHAnsi"/>
          <w:bCs/>
        </w:rPr>
        <w:t>Indique, justificando,</w:t>
      </w:r>
      <w:r w:rsidR="00DE58F9">
        <w:rPr>
          <w:rFonts w:asciiTheme="minorHAnsi" w:hAnsiTheme="minorHAnsi" w:cstheme="minorHAnsi"/>
          <w:bCs/>
          <w:i/>
        </w:rPr>
        <w:t xml:space="preserve"> </w:t>
      </w:r>
      <w:r w:rsidR="00DE58F9">
        <w:rPr>
          <w:rFonts w:asciiTheme="minorHAnsi" w:hAnsiTheme="minorHAnsi" w:cstheme="minorHAnsi"/>
          <w:bCs/>
        </w:rPr>
        <w:t>em que intervalo de tempo é maior a força eletromotriz no circuito de que a bobina faz parte.</w:t>
      </w:r>
    </w:p>
    <w:p w14:paraId="7691930A" w14:textId="7CE6D7BB" w:rsidR="00DE58F9" w:rsidRPr="0099655D" w:rsidRDefault="004A107A" w:rsidP="003F1A2C">
      <w:pPr>
        <w:tabs>
          <w:tab w:val="left" w:pos="709"/>
          <w:tab w:val="left" w:pos="4820"/>
        </w:tabs>
        <w:spacing w:before="120" w:after="0" w:line="240" w:lineRule="auto"/>
        <w:ind w:left="709" w:right="4195" w:hanging="425"/>
        <w:jc w:val="both"/>
        <w:rPr>
          <w:rFonts w:asciiTheme="minorHAnsi" w:hAnsiTheme="minorHAnsi" w:cstheme="minorHAnsi"/>
          <w:bCs/>
        </w:rPr>
      </w:pPr>
      <w:r>
        <w:rPr>
          <w:rFonts w:cstheme="minorHAnsi"/>
          <w:b/>
          <w:color w:val="000000" w:themeColor="text1"/>
        </w:rPr>
        <w:t>2.2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DE58F9"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DE58F9" w:rsidRPr="0099655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DE58F9" w:rsidRPr="0099655D">
        <w:rPr>
          <w:rFonts w:asciiTheme="minorHAnsi" w:hAnsiTheme="minorHAnsi"/>
          <w:bCs/>
        </w:rPr>
        <w:t xml:space="preserve">Qual é o nome e o símbolo da unidade de </w:t>
      </w:r>
      <w:r w:rsidR="00DE58F9">
        <w:rPr>
          <w:rFonts w:asciiTheme="minorHAnsi" w:hAnsiTheme="minorHAnsi"/>
          <w:bCs/>
        </w:rPr>
        <w:t>força eletromotriz</w:t>
      </w:r>
      <w:r w:rsidR="00DE58F9" w:rsidRPr="0099655D">
        <w:rPr>
          <w:rFonts w:asciiTheme="minorHAnsi" w:hAnsiTheme="minorHAnsi"/>
          <w:bCs/>
        </w:rPr>
        <w:t>, no Sistema Internacional?</w:t>
      </w:r>
    </w:p>
    <w:p w14:paraId="125ABE7D" w14:textId="5AB2964D" w:rsidR="004A107A" w:rsidRDefault="004A107A" w:rsidP="003F1A2C">
      <w:pPr>
        <w:tabs>
          <w:tab w:val="left" w:pos="709"/>
          <w:tab w:val="left" w:pos="4820"/>
        </w:tabs>
        <w:spacing w:before="120" w:after="60" w:line="240" w:lineRule="auto"/>
        <w:ind w:left="709" w:right="4195" w:hanging="425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2.3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89053B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 xml:space="preserve"> </w:t>
      </w:r>
      <w:r w:rsidR="00DE58F9" w:rsidRPr="0089053B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(14p)</w:t>
      </w:r>
      <w:r w:rsidR="00DE58F9" w:rsidRPr="0089053B">
        <w:rPr>
          <w:rFonts w:asciiTheme="minorHAnsi" w:hAnsiTheme="minorHAnsi" w:cstheme="minorHAnsi"/>
          <w:bCs/>
          <w:color w:val="808080" w:themeColor="background1" w:themeShade="80"/>
        </w:rPr>
        <w:t xml:space="preserve"> </w:t>
      </w:r>
      <w:r w:rsidR="00DE58F9" w:rsidRPr="0089053B">
        <w:rPr>
          <w:rFonts w:asciiTheme="minorHAnsi" w:hAnsiTheme="minorHAnsi" w:cstheme="minorHAnsi"/>
          <w:bCs/>
        </w:rPr>
        <w:t xml:space="preserve">Determine a intensidade do campo magnético no instante </w:t>
      </w:r>
      <w:r w:rsidR="00DE58F9" w:rsidRPr="0089053B">
        <w:rPr>
          <w:rFonts w:asciiTheme="minorHAnsi" w:hAnsiTheme="minorHAnsi" w:cstheme="minorHAnsi"/>
          <w:bCs/>
          <w:i/>
        </w:rPr>
        <w:t>t</w:t>
      </w:r>
      <w:r w:rsidR="00DE58F9" w:rsidRPr="0089053B">
        <w:rPr>
          <w:rFonts w:asciiTheme="minorHAnsi" w:hAnsiTheme="minorHAnsi" w:cstheme="minorHAnsi"/>
          <w:bCs/>
        </w:rPr>
        <w:t xml:space="preserve"> = 0,5 s</w:t>
      </w:r>
      <w:r w:rsidR="00A649FF">
        <w:rPr>
          <w:rFonts w:asciiTheme="minorHAnsi" w:hAnsiTheme="minorHAnsi" w:cstheme="minorHAnsi"/>
          <w:bCs/>
        </w:rPr>
        <w:t>,</w:t>
      </w:r>
      <w:r w:rsidR="00DE58F9" w:rsidRPr="0089053B">
        <w:rPr>
          <w:rFonts w:asciiTheme="minorHAnsi" w:hAnsiTheme="minorHAnsi" w:cstheme="minorHAnsi"/>
          <w:bCs/>
        </w:rPr>
        <w:t xml:space="preserve"> sabendo que as espiras fazem, nesse instante, um ângulo de 30</w:t>
      </w:r>
      <w:r w:rsidR="00DE58F9" w:rsidRPr="00757BCB">
        <w:t>°</w:t>
      </w:r>
      <w:r w:rsidR="00DE58F9" w:rsidRPr="0089053B">
        <w:rPr>
          <w:rFonts w:ascii="Times New Roman" w:hAnsi="Times New Roman" w:cs="Times New Roman"/>
          <w:bCs/>
        </w:rPr>
        <w:t xml:space="preserve"> </w:t>
      </w:r>
      <w:r w:rsidR="00DE58F9" w:rsidRPr="0089053B">
        <w:rPr>
          <w:rFonts w:asciiTheme="minorHAnsi" w:hAnsiTheme="minorHAnsi" w:cstheme="minorHAnsi"/>
          <w:bCs/>
        </w:rPr>
        <w:t xml:space="preserve">com a direção do campo magnético. </w:t>
      </w:r>
      <w:r w:rsidR="00DE58F9" w:rsidRPr="0089053B">
        <w:rPr>
          <w:rFonts w:cstheme="minorHAnsi"/>
        </w:rPr>
        <w:t>Apresente todas as etapas de resolução.</w:t>
      </w:r>
      <w:r>
        <w:rPr>
          <w:rFonts w:cstheme="minorHAnsi"/>
          <w:b/>
          <w:color w:val="000000" w:themeColor="text1"/>
        </w:rPr>
        <w:t xml:space="preserve"> </w:t>
      </w:r>
      <w:r>
        <w:rPr>
          <w:rFonts w:cstheme="minorHAnsi"/>
          <w:b/>
          <w:color w:val="000000" w:themeColor="text1"/>
        </w:rPr>
        <w:br w:type="page"/>
      </w:r>
    </w:p>
    <w:p w14:paraId="6A7EBD9C" w14:textId="0C410FA0" w:rsidR="004A107A" w:rsidRDefault="004A107A" w:rsidP="004A107A">
      <w:pPr>
        <w:pStyle w:val="ListParagraph"/>
        <w:autoSpaceDE w:val="0"/>
        <w:autoSpaceDN w:val="0"/>
        <w:adjustRightInd w:val="0"/>
        <w:spacing w:before="360" w:after="360" w:line="240" w:lineRule="auto"/>
        <w:ind w:left="425"/>
        <w:contextualSpacing w:val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9C63FE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II</w:t>
      </w:r>
    </w:p>
    <w:p w14:paraId="1B3CF2F3" w14:textId="26CC127E" w:rsidR="004A107A" w:rsidRPr="0099655D" w:rsidRDefault="004A107A" w:rsidP="004A107A">
      <w:pPr>
        <w:numPr>
          <w:ilvl w:val="0"/>
          <w:numId w:val="19"/>
        </w:num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306288">
        <w:rPr>
          <w:rFonts w:asciiTheme="minorHAnsi" w:hAnsiTheme="minorHAnsi"/>
          <w:bCs/>
        </w:rPr>
        <w:t>A luz de um laser incide na</w:t>
      </w:r>
      <w:r>
        <w:rPr>
          <w:rFonts w:asciiTheme="minorHAnsi" w:hAnsiTheme="minorHAnsi"/>
          <w:bCs/>
        </w:rPr>
        <w:t xml:space="preserve"> superfície de separação meio 1 – </w:t>
      </w:r>
      <w:r w:rsidRPr="00306288">
        <w:rPr>
          <w:rFonts w:asciiTheme="minorHAnsi" w:hAnsiTheme="minorHAnsi"/>
          <w:bCs/>
        </w:rPr>
        <w:t xml:space="preserve">meio 2, apresentando dois comportamentos diferentes, </w:t>
      </w:r>
      <w:r w:rsidRPr="00306288">
        <w:rPr>
          <w:rFonts w:asciiTheme="minorHAnsi" w:hAnsiTheme="minorHAnsi"/>
          <w:b/>
          <w:bCs/>
        </w:rPr>
        <w:t>A</w:t>
      </w:r>
      <w:r w:rsidRPr="00306288">
        <w:rPr>
          <w:rFonts w:asciiTheme="minorHAnsi" w:hAnsiTheme="minorHAnsi"/>
          <w:bCs/>
        </w:rPr>
        <w:t xml:space="preserve"> e </w:t>
      </w:r>
      <w:r w:rsidRPr="00306288">
        <w:rPr>
          <w:rFonts w:asciiTheme="minorHAnsi" w:hAnsiTheme="minorHAnsi"/>
          <w:b/>
          <w:bCs/>
        </w:rPr>
        <w:t>B</w:t>
      </w:r>
      <w:r w:rsidRPr="00306288">
        <w:rPr>
          <w:rFonts w:asciiTheme="minorHAnsi" w:hAnsiTheme="minorHAnsi"/>
          <w:bCs/>
        </w:rPr>
        <w:t>, como mostra a Figura seguinte, consoante o ângulo de incidência da luz.</w:t>
      </w:r>
      <w:r>
        <w:rPr>
          <w:rFonts w:asciiTheme="minorHAnsi" w:hAnsiTheme="minorHAnsi"/>
          <w:bCs/>
        </w:rPr>
        <w:t xml:space="preserve"> </w:t>
      </w:r>
      <w:r w:rsidRPr="00306288">
        <w:rPr>
          <w:rFonts w:asciiTheme="minorHAnsi" w:hAnsiTheme="minorHAnsi"/>
          <w:bCs/>
        </w:rPr>
        <w:t xml:space="preserve">O índice de refração do meio 2 é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Theme="minorHAnsi" w:hAnsiTheme="minorHAnsi"/>
          <w:bCs/>
        </w:rPr>
        <w:t xml:space="preserve"> </w:t>
      </w:r>
      <w:proofErr w:type="gramStart"/>
      <w:r w:rsidRPr="00306288">
        <w:rPr>
          <w:rFonts w:asciiTheme="minorHAnsi" w:hAnsiTheme="minorHAnsi"/>
          <w:bCs/>
        </w:rPr>
        <w:t>do</w:t>
      </w:r>
      <w:proofErr w:type="gramEnd"/>
      <w:r w:rsidRPr="00306288">
        <w:rPr>
          <w:rFonts w:asciiTheme="minorHAnsi" w:hAnsiTheme="minorHAnsi"/>
          <w:bCs/>
        </w:rPr>
        <w:t xml:space="preserve"> índice de refração do meio 1.</w:t>
      </w:r>
    </w:p>
    <w:p w14:paraId="57545301" w14:textId="5AE2E1D6" w:rsidR="00ED0132" w:rsidRPr="006520D8" w:rsidRDefault="00ED3575" w:rsidP="003F1A2C">
      <w:pPr>
        <w:numPr>
          <w:ilvl w:val="1"/>
          <w:numId w:val="21"/>
        </w:numPr>
        <w:tabs>
          <w:tab w:val="left" w:pos="709"/>
        </w:tabs>
        <w:spacing w:before="120" w:after="120" w:line="240" w:lineRule="auto"/>
        <w:ind w:left="709" w:right="5613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14300" distR="114300" simplePos="0" relativeHeight="251854848" behindDoc="0" locked="0" layoutInCell="1" allowOverlap="1" wp14:anchorId="51E70077" wp14:editId="020D9A50">
            <wp:simplePos x="0" y="0"/>
            <wp:positionH relativeFrom="column">
              <wp:posOffset>2392045</wp:posOffset>
            </wp:positionH>
            <wp:positionV relativeFrom="paragraph">
              <wp:posOffset>84455</wp:posOffset>
            </wp:positionV>
            <wp:extent cx="1560195" cy="1167130"/>
            <wp:effectExtent l="0" t="0" r="190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7a_TE_Teste3_11F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14300" distR="114300" simplePos="0" relativeHeight="251855872" behindDoc="0" locked="0" layoutInCell="1" allowOverlap="1" wp14:anchorId="2FDFD68A" wp14:editId="07D14340">
            <wp:simplePos x="0" y="0"/>
            <wp:positionH relativeFrom="column">
              <wp:posOffset>4173220</wp:posOffset>
            </wp:positionH>
            <wp:positionV relativeFrom="paragraph">
              <wp:posOffset>227330</wp:posOffset>
            </wp:positionV>
            <wp:extent cx="1560195" cy="840740"/>
            <wp:effectExtent l="0" t="0" r="190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7b_TE_Teste3_11F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132" w:rsidRPr="00DA4CA4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(8p)</w:t>
      </w:r>
      <w:r w:rsidR="00ED0132" w:rsidRPr="006520D8">
        <w:rPr>
          <w:rFonts w:asciiTheme="minorHAnsi" w:hAnsiTheme="minorHAnsi" w:cstheme="minorHAnsi"/>
          <w:bCs/>
          <w:color w:val="808080" w:themeColor="background1" w:themeShade="80"/>
        </w:rPr>
        <w:t xml:space="preserve"> </w:t>
      </w:r>
      <w:r w:rsidR="00ED0132" w:rsidRPr="00D43469">
        <w:rPr>
          <w:rFonts w:asciiTheme="minorHAnsi" w:hAnsiTheme="minorHAnsi" w:cstheme="minorHAnsi"/>
          <w:bCs/>
        </w:rPr>
        <w:t>A que é devido o desvio do feixe de luz ao passar d</w:t>
      </w:r>
      <w:r w:rsidR="00ED0132">
        <w:rPr>
          <w:rFonts w:asciiTheme="minorHAnsi" w:hAnsiTheme="minorHAnsi" w:cstheme="minorHAnsi"/>
          <w:bCs/>
        </w:rPr>
        <w:t xml:space="preserve">o meio 1 para o meio 2 na situação </w:t>
      </w:r>
      <w:r w:rsidR="00ED0132" w:rsidRPr="00B405E8">
        <w:rPr>
          <w:rFonts w:asciiTheme="minorHAnsi" w:hAnsiTheme="minorHAnsi" w:cstheme="minorHAnsi"/>
          <w:b/>
          <w:bCs/>
        </w:rPr>
        <w:t>A</w:t>
      </w:r>
      <w:r w:rsidR="00ED0132">
        <w:rPr>
          <w:rFonts w:asciiTheme="minorHAnsi" w:hAnsiTheme="minorHAnsi" w:cstheme="minorHAnsi"/>
          <w:bCs/>
        </w:rPr>
        <w:t>?</w:t>
      </w:r>
    </w:p>
    <w:p w14:paraId="1D9A186F" w14:textId="2A991088" w:rsidR="00ED0132" w:rsidRDefault="00DC73A6" w:rsidP="003F1A2C">
      <w:pPr>
        <w:numPr>
          <w:ilvl w:val="1"/>
          <w:numId w:val="21"/>
        </w:numPr>
        <w:tabs>
          <w:tab w:val="left" w:pos="709"/>
        </w:tabs>
        <w:spacing w:before="120" w:after="120" w:line="240" w:lineRule="auto"/>
        <w:ind w:left="709" w:right="5613" w:hanging="425"/>
        <w:jc w:val="both"/>
        <w:rPr>
          <w:rFonts w:asciiTheme="minorHAnsi" w:hAnsiTheme="minorHAnsi"/>
          <w:bCs/>
        </w:rPr>
      </w:pPr>
      <w:r w:rsidRPr="00DC73A6">
        <w:rPr>
          <w:rFonts w:asciiTheme="minorHAnsi" w:hAnsiTheme="minorHAnsi"/>
          <w:b/>
          <w:bCs/>
          <w:noProof/>
          <w:sz w:val="24"/>
          <w:szCs w:val="24"/>
          <w:lang w:eastAsia="pt-PT" w:bidi="ar-S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D1C0BC5" wp14:editId="773276AC">
                <wp:simplePos x="0" y="0"/>
                <wp:positionH relativeFrom="column">
                  <wp:posOffset>4825274</wp:posOffset>
                </wp:positionH>
                <wp:positionV relativeFrom="paragraph">
                  <wp:posOffset>551997</wp:posOffset>
                </wp:positionV>
                <wp:extent cx="239395" cy="222885"/>
                <wp:effectExtent l="0" t="0" r="8255" b="57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6AE4A" w14:textId="18A624FC" w:rsidR="00DC73A6" w:rsidRPr="00DC73A6" w:rsidRDefault="00DC73A6" w:rsidP="00DC73A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379.95pt;margin-top:43.45pt;width:18.85pt;height:17.5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kcIQIAACEEAAAOAAAAZHJzL2Uyb0RvYy54bWysU9uO2yAQfa/Uf0C8N06cpE2sOKtttqkq&#10;bS/Sbj8AYxyjAkOBxE6/fgfszabtW1UeEMPMHM6cGTY3vVbkJJyXYEo6m0wpEYZDLc2hpN8f929W&#10;lPjATM0UGFHSs/D0Zvv61aazhcihBVULRxDE+KKzJW1DsEWWed4KzfwErDDobMBpFtB0h6x2rEN0&#10;rbJ8On2bdeBq64AL7/H2bnDSbcJvGsHD16bxIhBVUuQW0u7SXsU9225YcXDMtpKPNNg/sNBMGnz0&#10;AnXHAiNHJ/+C0pI78NCECQedQdNILlINWM1s+kc1Dy2zItWC4nh7kcn/P1j+5fTNEVmXdE6JYRpb&#10;9Cj6QN5DT/KoTmd9gUEPFsNCj9fY5VSpt/fAf3hiYNcycxC3zkHXClYju1nMzK5SBxwfQaruM9T4&#10;DDsGSEB943SUDsUgiI5dOl86E6lwvMzn6/l6SQlHV57nq9UyvcCK52TrfPgoQJN4KKnDxidwdrr3&#10;IZJhxXNIfMuDkvVeKpUMd6h2ypETwyHZpzWi/xamDOlKul7my4RsIOan+dEy4BArqUu6msYV01kR&#10;xfhg6nQOTKrhjEyUGdWJggzShL7qxzZgfFSugvqMcjkYZhb/GB5acL8o6XBeS+p/HpkTlKhPBiVf&#10;zxaLOODJWCzf5Wi4a0917WGGI1RJAyXDcRfSp4i0DdxiaxqZZHthMlLGOUxqjn8mDvq1naJefvb2&#10;CQAA//8DAFBLAwQUAAYACAAAACEAeNgJjt4AAAAKAQAADwAAAGRycy9kb3ducmV2LnhtbEyPy07D&#10;MBBF90j8gzVIbBB1iGjchDgVIIHY9vEBTjxNIuJxFLtN+vcMK1iNRnN059xyu7hBXHAKvScNT6sE&#10;BFLjbU+thuPh43EDIkRD1gyeUMMVA2yr25vSFNbPtMPLPraCQygURkMX41hIGZoOnQkrPyLx7eQn&#10;ZyKvUyvtZGYOd4NMkySTzvTEHzoz4nuHzff+7DScvuaHdT7Xn/Gods/Zm+lV7a9a398try8gIi7x&#10;D4ZffVaHip1qfyYbxKBBrfOcUQ2bjCcDKlcZiJrJNE1AVqX8X6H6AQAA//8DAFBLAQItABQABgAI&#10;AAAAIQC2gziS/gAAAOEBAAATAAAAAAAAAAAAAAAAAAAAAABbQ29udGVudF9UeXBlc10ueG1sUEsB&#10;Ai0AFAAGAAgAAAAhADj9If/WAAAAlAEAAAsAAAAAAAAAAAAAAAAALwEAAF9yZWxzLy5yZWxzUEsB&#10;Ai0AFAAGAAgAAAAhAG4NWRwhAgAAIQQAAA4AAAAAAAAAAAAAAAAALgIAAGRycy9lMm9Eb2MueG1s&#10;UEsBAi0AFAAGAAgAAAAhAHjYCY7eAAAACgEAAA8AAAAAAAAAAAAAAAAAewQAAGRycy9kb3ducmV2&#10;LnhtbFBLBQYAAAAABAAEAPMAAACGBQAAAAA=&#10;" stroked="f">
                <v:textbox>
                  <w:txbxContent>
                    <w:p w14:paraId="7D26AE4A" w14:textId="18A624FC" w:rsidR="00DC73A6" w:rsidRPr="00DC73A6" w:rsidRDefault="00DC73A6" w:rsidP="00DC73A6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C73A6">
        <w:rPr>
          <w:rFonts w:asciiTheme="minorHAnsi" w:hAnsiTheme="minorHAnsi"/>
          <w:b/>
          <w:bCs/>
          <w:noProof/>
          <w:sz w:val="24"/>
          <w:szCs w:val="24"/>
          <w:lang w:eastAsia="pt-PT" w:bidi="ar-S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C6D7C71" wp14:editId="3B35C88A">
                <wp:simplePos x="0" y="0"/>
                <wp:positionH relativeFrom="column">
                  <wp:posOffset>3030129</wp:posOffset>
                </wp:positionH>
                <wp:positionV relativeFrom="paragraph">
                  <wp:posOffset>552994</wp:posOffset>
                </wp:positionV>
                <wp:extent cx="239395" cy="222885"/>
                <wp:effectExtent l="0" t="0" r="8255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3C925" w14:textId="28352451" w:rsidR="00DC73A6" w:rsidRPr="00DC73A6" w:rsidRDefault="00DC73A6" w:rsidP="00DC73A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C73A6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38.6pt;margin-top:43.55pt;width:18.85pt;height:17.5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g3pJAIAACMEAAAOAAAAZHJzL2Uyb0RvYy54bWysU9uO2yAQfa/Uf0C8N3acpJtYcVbbbFNV&#10;2l6k3X4AxjhGBYYCiZ1+/Q44m6btW1UeEMPMHM6cGda3g1bkKJyXYCo6neSUCMOhkWZf0W9PuzdL&#10;SnxgpmEKjKjoSXh6u3n9at3bUhTQgWqEIwhifNnbinYh2DLLPO+EZn4CVhh0tuA0C2i6fdY41iO6&#10;VlmR52+zHlxjHXDhPd7ej066SfhtK3j40rZeBKIqitxC2l3a67hnmzUr947ZTvIzDfYPLDSTBh+9&#10;QN2zwMjByb+gtOQOPLRhwkFn0LaSi1QDVjPN/6jmsWNWpFpQHG8vMvn/B8s/H786IpuKzvIbSgzT&#10;2KQnMQTyDgZSRH1660sMe7QYGAa8xj6nWr19AP7dEwPbjpm9uHMO+k6wBvlNY2Z2lTri+AhS95+g&#10;wWfYIUACGlqno3goB0F07NPp0ptIheNlMVvNVgtKOLqKolguF+kFVr4kW+fDBwGaxENFHbY+gbPj&#10;gw+RDCtfQuJbHpRsdlKpZLh9vVWOHBmOyS6tM/pvYcqQvqKrRbFIyAZifpogLQOOsZK6oss8rpjO&#10;yijGe9Okc2BSjWdkosxZnSjIKE0Y6iE14iJ6Dc0J5XIwTi3+Mjx04H5S0uPEVtT/ODAnKFEfDUq+&#10;ms7nccSTMV/cFGi4a0997WGGI1RFAyXjcRvSt4i0Ddxha1qZZIs9HJmcKeMkJjXPvyaO+rWdon79&#10;7c0zAAAA//8DAFBLAwQUAAYACAAAACEAzLLjBt8AAAAKAQAADwAAAGRycy9kb3ducmV2LnhtbEyP&#10;y07DMBBF90j8gzWV2CDqxErrNsSpAAnEto8PcOJpEjUeR7HbpH+PWcFydI/uPVPsZtuzG46+c6Qg&#10;XSbAkGpnOmoUnI6fLxtgPmgyuneECu7oYVc+PhQ6N26iPd4OoWGxhHyuFbQhDDnnvm7Rar90A1LM&#10;zm60OsRzbLgZ9RTLbc9Fkqy51R3FhVYP+NFifTlcrYLz9/S82k7VVzjJfbZ+152s3F2pp8X89gos&#10;4Bz+YPjVj+pQRqfKXcl41ivIpBQRVbCRKbAIrNJsC6yKpBACeFnw/y+UPwAAAP//AwBQSwECLQAU&#10;AAYACAAAACEAtoM4kv4AAADhAQAAEwAAAAAAAAAAAAAAAAAAAAAAW0NvbnRlbnRfVHlwZXNdLnht&#10;bFBLAQItABQABgAIAAAAIQA4/SH/1gAAAJQBAAALAAAAAAAAAAAAAAAAAC8BAABfcmVscy8ucmVs&#10;c1BLAQItABQABgAIAAAAIQD3rg3pJAIAACMEAAAOAAAAAAAAAAAAAAAAAC4CAABkcnMvZTJvRG9j&#10;LnhtbFBLAQItABQABgAIAAAAIQDMsuMG3wAAAAoBAAAPAAAAAAAAAAAAAAAAAH4EAABkcnMvZG93&#10;bnJldi54bWxQSwUGAAAAAAQABADzAAAAigUAAAAA&#10;" stroked="f">
                <v:textbox>
                  <w:txbxContent>
                    <w:p w14:paraId="1CC3C925" w14:textId="28352451" w:rsidR="00DC73A6" w:rsidRPr="00DC73A6" w:rsidRDefault="00DC73A6" w:rsidP="00DC73A6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DC73A6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D0132" w:rsidRPr="00DA4CA4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(10p)</w:t>
      </w:r>
      <w:r w:rsidR="00ED0132" w:rsidRPr="006520D8">
        <w:rPr>
          <w:rFonts w:asciiTheme="minorHAnsi" w:hAnsiTheme="minorHAnsi" w:cstheme="minorHAnsi"/>
          <w:bCs/>
          <w:color w:val="808080" w:themeColor="background1" w:themeShade="80"/>
        </w:rPr>
        <w:t xml:space="preserve"> </w:t>
      </w:r>
      <w:r w:rsidR="00ED0132" w:rsidRPr="00EF3524">
        <w:rPr>
          <w:rFonts w:asciiTheme="minorHAnsi" w:hAnsiTheme="minorHAnsi" w:cstheme="minorHAnsi"/>
          <w:bCs/>
        </w:rPr>
        <w:t>Indique, justificando, e</w:t>
      </w:r>
      <w:r w:rsidR="00ED0132" w:rsidRPr="00EF3524">
        <w:rPr>
          <w:rFonts w:asciiTheme="minorHAnsi" w:hAnsiTheme="minorHAnsi"/>
          <w:bCs/>
        </w:rPr>
        <w:t xml:space="preserve">m </w:t>
      </w:r>
      <w:r w:rsidR="00ED0132" w:rsidRPr="00AA16A9">
        <w:rPr>
          <w:rFonts w:asciiTheme="minorHAnsi" w:hAnsiTheme="minorHAnsi"/>
          <w:bCs/>
        </w:rPr>
        <w:t xml:space="preserve">que situação, </w:t>
      </w:r>
      <w:r w:rsidR="00ED0132" w:rsidRPr="00AA16A9">
        <w:rPr>
          <w:rFonts w:asciiTheme="minorHAnsi" w:hAnsiTheme="minorHAnsi"/>
          <w:b/>
          <w:bCs/>
        </w:rPr>
        <w:t>A</w:t>
      </w:r>
      <w:r w:rsidR="00ED0132" w:rsidRPr="00AA16A9">
        <w:rPr>
          <w:rFonts w:asciiTheme="minorHAnsi" w:hAnsiTheme="minorHAnsi"/>
          <w:bCs/>
        </w:rPr>
        <w:t xml:space="preserve"> ou </w:t>
      </w:r>
      <w:r w:rsidR="00ED0132" w:rsidRPr="00AA16A9">
        <w:rPr>
          <w:rFonts w:asciiTheme="minorHAnsi" w:hAnsiTheme="minorHAnsi"/>
          <w:b/>
          <w:bCs/>
        </w:rPr>
        <w:t>B</w:t>
      </w:r>
      <w:r w:rsidR="00ED0132" w:rsidRPr="00AA16A9">
        <w:rPr>
          <w:rFonts w:asciiTheme="minorHAnsi" w:hAnsiTheme="minorHAnsi"/>
          <w:bCs/>
        </w:rPr>
        <w:t>, o comprimen</w:t>
      </w:r>
      <w:r w:rsidR="00ED0132">
        <w:rPr>
          <w:rFonts w:asciiTheme="minorHAnsi" w:hAnsiTheme="minorHAnsi"/>
          <w:bCs/>
        </w:rPr>
        <w:t>to de onda da luz não se altera.</w:t>
      </w:r>
      <w:bookmarkStart w:id="0" w:name="_GoBack"/>
      <w:bookmarkEnd w:id="0"/>
    </w:p>
    <w:p w14:paraId="3B904757" w14:textId="0C9F6AD3" w:rsidR="00ED0132" w:rsidRPr="005A058B" w:rsidRDefault="00ED0132" w:rsidP="00ED0132">
      <w:pPr>
        <w:numPr>
          <w:ilvl w:val="1"/>
          <w:numId w:val="21"/>
        </w:numPr>
        <w:tabs>
          <w:tab w:val="left" w:pos="709"/>
        </w:tabs>
        <w:spacing w:before="120" w:after="120" w:line="240" w:lineRule="auto"/>
        <w:ind w:left="709" w:hanging="425"/>
        <w:jc w:val="both"/>
        <w:rPr>
          <w:rFonts w:asciiTheme="minorHAnsi" w:hAnsiTheme="minorHAnsi"/>
          <w:bCs/>
          <w:spacing w:val="-2"/>
        </w:rPr>
      </w:pPr>
      <w:r w:rsidRPr="005A058B">
        <w:rPr>
          <w:rFonts w:asciiTheme="minorHAnsi" w:hAnsiTheme="minorHAnsi" w:cstheme="minorHAnsi"/>
          <w:b/>
          <w:bCs/>
          <w:color w:val="808080" w:themeColor="background1" w:themeShade="80"/>
          <w:spacing w:val="-2"/>
          <w:sz w:val="20"/>
          <w:szCs w:val="20"/>
        </w:rPr>
        <w:t>(12p)</w:t>
      </w:r>
      <w:r w:rsidRPr="005A058B">
        <w:rPr>
          <w:rFonts w:asciiTheme="minorHAnsi" w:hAnsiTheme="minorHAnsi" w:cstheme="minorHAnsi"/>
          <w:bCs/>
          <w:color w:val="808080" w:themeColor="background1" w:themeShade="80"/>
          <w:spacing w:val="-2"/>
        </w:rPr>
        <w:t xml:space="preserve"> </w:t>
      </w:r>
      <w:r w:rsidRPr="005A058B">
        <w:rPr>
          <w:rFonts w:asciiTheme="minorHAnsi" w:hAnsiTheme="minorHAnsi" w:cstheme="minorHAnsi"/>
          <w:bCs/>
          <w:spacing w:val="-2"/>
        </w:rPr>
        <w:t xml:space="preserve">Se o ângulo de incidência na situação </w:t>
      </w:r>
      <w:r w:rsidRPr="005A058B">
        <w:rPr>
          <w:rFonts w:asciiTheme="minorHAnsi" w:hAnsiTheme="minorHAnsi" w:cstheme="minorHAnsi"/>
          <w:b/>
          <w:bCs/>
          <w:spacing w:val="-2"/>
        </w:rPr>
        <w:t>A</w:t>
      </w:r>
      <w:r w:rsidRPr="005A058B">
        <w:rPr>
          <w:rFonts w:asciiTheme="minorHAnsi" w:hAnsiTheme="minorHAnsi" w:cstheme="minorHAnsi"/>
          <w:bCs/>
          <w:spacing w:val="-2"/>
        </w:rPr>
        <w:t xml:space="preserve"> for 20</w:t>
      </w:r>
      <w:r w:rsidRPr="00757BCB">
        <w:t>°</w:t>
      </w:r>
      <w:r w:rsidRPr="005A058B">
        <w:rPr>
          <w:rFonts w:asciiTheme="minorHAnsi" w:hAnsiTheme="minorHAnsi" w:cstheme="minorHAnsi"/>
          <w:bCs/>
          <w:spacing w:val="-2"/>
        </w:rPr>
        <w:t xml:space="preserve">, determine o ângulo que o feixe refratado fará com a superfície de separação dos dois meios. </w:t>
      </w:r>
      <w:r w:rsidRPr="005A058B">
        <w:rPr>
          <w:rFonts w:cs="TimesNewRomanPS-BoldMT"/>
          <w:bCs/>
          <w:spacing w:val="-2"/>
        </w:rPr>
        <w:t>Apresente todas as etapas de resolução.</w:t>
      </w:r>
    </w:p>
    <w:p w14:paraId="0C4C0434" w14:textId="3F6D6008" w:rsidR="00ED0132" w:rsidRPr="006520D8" w:rsidRDefault="00ED0132" w:rsidP="00ED0132">
      <w:pPr>
        <w:numPr>
          <w:ilvl w:val="1"/>
          <w:numId w:val="21"/>
        </w:numPr>
        <w:tabs>
          <w:tab w:val="left" w:pos="709"/>
        </w:tabs>
        <w:spacing w:before="120" w:after="120" w:line="240" w:lineRule="auto"/>
        <w:ind w:left="709" w:hanging="425"/>
        <w:jc w:val="both"/>
        <w:rPr>
          <w:rFonts w:asciiTheme="minorHAnsi" w:hAnsiTheme="minorHAnsi"/>
          <w:bCs/>
        </w:rPr>
      </w:pPr>
      <w:r w:rsidRPr="00DA4CA4">
        <w:rPr>
          <w:rFonts w:asciiTheme="minorHAnsi" w:hAnsiTheme="minorHAnsi" w:cstheme="minorHAnsi"/>
          <w:b/>
          <w:bCs/>
          <w:color w:val="808080" w:themeColor="background1" w:themeShade="80"/>
          <w:sz w:val="20"/>
          <w:szCs w:val="20"/>
        </w:rPr>
        <w:t>(8p)</w:t>
      </w:r>
      <w:r w:rsidRPr="006520D8">
        <w:rPr>
          <w:rFonts w:asciiTheme="minorHAnsi" w:hAnsiTheme="minorHAnsi" w:cstheme="minorHAnsi"/>
          <w:bCs/>
          <w:color w:val="808080" w:themeColor="background1" w:themeShade="80"/>
        </w:rPr>
        <w:t xml:space="preserve"> </w:t>
      </w:r>
      <w:r w:rsidRPr="006520D8">
        <w:rPr>
          <w:rFonts w:asciiTheme="minorHAnsi" w:hAnsiTheme="minorHAnsi" w:cstheme="minorHAnsi"/>
          <w:bCs/>
        </w:rPr>
        <w:t>Qual das opções completa a frase seguinte?</w:t>
      </w:r>
    </w:p>
    <w:p w14:paraId="5B49EE65" w14:textId="67F563BE" w:rsidR="00ED0132" w:rsidRPr="007C26BD" w:rsidRDefault="00ED0132" w:rsidP="00ED0132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 luz de um laser é uma onda …, sendo a razão entre as suas velocidades de propagação</w:t>
      </w:r>
      <w:r w:rsidRPr="00AA16A9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no meio 1 e no meio 2, </w:t>
      </w:r>
      <w:r w:rsidRPr="007C26BD">
        <w:rPr>
          <w:rFonts w:asciiTheme="minorHAnsi" w:hAnsiTheme="minorHAnsi"/>
          <w:bCs/>
          <w:i/>
        </w:rPr>
        <w:t>v</w:t>
      </w:r>
      <w:r w:rsidRPr="007C26BD">
        <w:rPr>
          <w:rFonts w:asciiTheme="minorHAnsi" w:hAnsiTheme="minorHAnsi"/>
          <w:bCs/>
          <w:vertAlign w:val="subscript"/>
        </w:rPr>
        <w:t>1</w:t>
      </w:r>
      <w:r>
        <w:rPr>
          <w:rFonts w:asciiTheme="minorHAnsi" w:hAnsiTheme="minorHAnsi"/>
          <w:bCs/>
        </w:rPr>
        <w:t>/</w:t>
      </w:r>
      <w:r w:rsidRPr="007C26BD">
        <w:rPr>
          <w:rFonts w:asciiTheme="minorHAnsi" w:hAnsiTheme="minorHAnsi"/>
          <w:bCs/>
          <w:i/>
        </w:rPr>
        <w:t>v</w:t>
      </w:r>
      <w:r w:rsidRPr="007C26BD">
        <w:rPr>
          <w:rFonts w:asciiTheme="minorHAnsi" w:hAnsiTheme="minorHAnsi"/>
          <w:bCs/>
          <w:vertAlign w:val="subscript"/>
        </w:rPr>
        <w:t>2</w:t>
      </w:r>
      <w:r>
        <w:rPr>
          <w:rFonts w:asciiTheme="minorHAnsi" w:hAnsiTheme="minorHAnsi"/>
          <w:bCs/>
        </w:rPr>
        <w:t>, igual a …</w:t>
      </w:r>
      <w:proofErr w:type="gramStart"/>
      <w:r>
        <w:rPr>
          <w:rFonts w:asciiTheme="minorHAnsi" w:hAnsiTheme="minorHAnsi"/>
          <w:bCs/>
        </w:rPr>
        <w:t xml:space="preserve"> .</w:t>
      </w:r>
      <w:proofErr w:type="gramEnd"/>
    </w:p>
    <w:p w14:paraId="3E4B78AD" w14:textId="77777777" w:rsidR="00ED0132" w:rsidRDefault="00ED0132" w:rsidP="00ED0132">
      <w:pPr>
        <w:numPr>
          <w:ilvl w:val="0"/>
          <w:numId w:val="20"/>
        </w:num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longitudinal</w:t>
      </w:r>
      <w:proofErr w:type="gramEnd"/>
      <w:r>
        <w:rPr>
          <w:rFonts w:asciiTheme="minorHAnsi" w:hAnsiTheme="minorHAnsi"/>
          <w:bCs/>
        </w:rPr>
        <w:t xml:space="preserve"> …</w:t>
      </w:r>
      <w:r w:rsidRPr="00AA16A9">
        <w:rPr>
          <w:rFonts w:asciiTheme="minorHAnsi" w:hAnsiTheme="minorHAnsi"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70615279" w14:textId="77777777" w:rsidR="00ED0132" w:rsidRDefault="00ED0132" w:rsidP="00ED0132">
      <w:pPr>
        <w:numPr>
          <w:ilvl w:val="0"/>
          <w:numId w:val="20"/>
        </w:num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longitudinal</w:t>
      </w:r>
      <w:proofErr w:type="gramEnd"/>
      <w:r>
        <w:rPr>
          <w:rFonts w:asciiTheme="minorHAnsi" w:hAnsiTheme="minorHAnsi"/>
          <w:bCs/>
        </w:rPr>
        <w:t xml:space="preserve"> …</w:t>
      </w:r>
      <w:r w:rsidRPr="00AA16A9">
        <w:rPr>
          <w:rFonts w:asciiTheme="minorHAnsi" w:hAnsiTheme="minorHAnsi"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60A5CCB0" w14:textId="77777777" w:rsidR="00ED0132" w:rsidRDefault="00ED0132" w:rsidP="00ED0132">
      <w:pPr>
        <w:numPr>
          <w:ilvl w:val="0"/>
          <w:numId w:val="20"/>
        </w:num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transversal</w:t>
      </w:r>
      <w:proofErr w:type="gramEnd"/>
      <w:r>
        <w:rPr>
          <w:rFonts w:asciiTheme="minorHAnsi" w:hAnsiTheme="minorHAnsi"/>
          <w:bCs/>
        </w:rPr>
        <w:t xml:space="preserve"> …</w:t>
      </w:r>
      <w:r w:rsidRPr="00AA16A9">
        <w:rPr>
          <w:rFonts w:asciiTheme="minorHAnsi" w:hAnsiTheme="minorHAnsi"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53AA68F5" w14:textId="77777777" w:rsidR="00ED0132" w:rsidRDefault="00ED0132" w:rsidP="00ED0132">
      <w:pPr>
        <w:numPr>
          <w:ilvl w:val="0"/>
          <w:numId w:val="20"/>
        </w:num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transversal</w:t>
      </w:r>
      <w:proofErr w:type="gramEnd"/>
      <w:r>
        <w:rPr>
          <w:rFonts w:asciiTheme="minorHAnsi" w:hAnsiTheme="minorHAnsi"/>
          <w:bCs/>
        </w:rPr>
        <w:t xml:space="preserve"> …</w:t>
      </w:r>
      <w:r w:rsidRPr="00AA16A9">
        <w:rPr>
          <w:rFonts w:asciiTheme="minorHAnsi" w:hAnsiTheme="minorHAnsi"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70C8B521" w14:textId="7DE327DC" w:rsidR="00ED0132" w:rsidRPr="00BB1C0A" w:rsidRDefault="00ED0132" w:rsidP="00ED0132">
      <w:pPr>
        <w:numPr>
          <w:ilvl w:val="1"/>
          <w:numId w:val="21"/>
        </w:numPr>
        <w:tabs>
          <w:tab w:val="left" w:pos="709"/>
        </w:tabs>
        <w:spacing w:before="120" w:after="120" w:line="240" w:lineRule="auto"/>
        <w:ind w:left="709" w:hanging="425"/>
        <w:jc w:val="both"/>
        <w:rPr>
          <w:rFonts w:asciiTheme="minorHAnsi" w:hAnsiTheme="minorHAnsi"/>
          <w:bCs/>
        </w:rPr>
      </w:pPr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(12p)</w:t>
      </w:r>
      <w:r w:rsidRPr="00CE08CC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cs="TimesNewRomanPS-BoldMT"/>
          <w:bCs/>
        </w:rPr>
        <w:t xml:space="preserve">Para determinados ângulos de incidência a luz não tem o comportamento apresentado na situação </w:t>
      </w:r>
      <w:r w:rsidRPr="00CE08CC">
        <w:rPr>
          <w:rFonts w:cs="TimesNewRomanPS-BoldMT"/>
          <w:b/>
          <w:bCs/>
        </w:rPr>
        <w:t>A</w:t>
      </w:r>
      <w:r>
        <w:rPr>
          <w:rFonts w:cs="TimesNewRomanPS-BoldMT"/>
          <w:bCs/>
        </w:rPr>
        <w:t xml:space="preserve"> e passa a ter o comportamento apresentado na </w:t>
      </w:r>
      <w:proofErr w:type="gramStart"/>
      <w:r>
        <w:rPr>
          <w:rFonts w:cs="TimesNewRomanPS-BoldMT"/>
          <w:bCs/>
        </w:rPr>
        <w:t>situação</w:t>
      </w:r>
      <w:proofErr w:type="gramEnd"/>
      <w:r>
        <w:rPr>
          <w:rFonts w:cs="TimesNewRomanPS-BoldMT"/>
          <w:bCs/>
        </w:rPr>
        <w:t xml:space="preserve"> </w:t>
      </w:r>
      <w:r w:rsidRPr="00CE08CC">
        <w:rPr>
          <w:rFonts w:cs="TimesNewRomanPS-BoldMT"/>
          <w:b/>
          <w:bCs/>
        </w:rPr>
        <w:t>B</w:t>
      </w:r>
      <w:r>
        <w:rPr>
          <w:rFonts w:cs="TimesNewRomanPS-BoldMT"/>
          <w:b/>
          <w:bCs/>
        </w:rPr>
        <w:t>.</w:t>
      </w:r>
      <w:r w:rsidRPr="00EC0CA1">
        <w:rPr>
          <w:rFonts w:cs="TimesNewRomanPS-BoldMT"/>
          <w:bCs/>
        </w:rPr>
        <w:t xml:space="preserve"> </w:t>
      </w:r>
      <w:r>
        <w:rPr>
          <w:rFonts w:cs="TimesNewRomanPS-BoldMT"/>
          <w:bCs/>
        </w:rPr>
        <w:t xml:space="preserve">Determine </w:t>
      </w:r>
      <w:proofErr w:type="gramStart"/>
      <w:r>
        <w:rPr>
          <w:rFonts w:cs="TimesNewRomanPS-BoldMT"/>
          <w:bCs/>
        </w:rPr>
        <w:t>esses</w:t>
      </w:r>
      <w:proofErr w:type="gramEnd"/>
      <w:r>
        <w:rPr>
          <w:rFonts w:cs="TimesNewRomanPS-BoldMT"/>
          <w:bCs/>
        </w:rPr>
        <w:t xml:space="preserve"> ângulos. </w:t>
      </w:r>
      <w:r w:rsidRPr="00CE08CC">
        <w:rPr>
          <w:rFonts w:cs="TimesNewRomanPS-BoldMT"/>
          <w:bCs/>
        </w:rPr>
        <w:t>Apresente todas as etapas de resolução.</w:t>
      </w:r>
    </w:p>
    <w:p w14:paraId="489883F7" w14:textId="6598D894" w:rsidR="004A107A" w:rsidRPr="00A649FF" w:rsidRDefault="00ED0132" w:rsidP="00ED0132">
      <w:pPr>
        <w:numPr>
          <w:ilvl w:val="1"/>
          <w:numId w:val="21"/>
        </w:numPr>
        <w:tabs>
          <w:tab w:val="left" w:pos="709"/>
        </w:tabs>
        <w:spacing w:before="120" w:after="120" w:line="240" w:lineRule="auto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 w:rsidRPr="00DA4CA4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(12p)</w:t>
      </w:r>
      <w:r w:rsidRPr="00CE08CC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asciiTheme="minorHAnsi" w:hAnsiTheme="minorHAnsi"/>
          <w:bCs/>
        </w:rPr>
        <w:t>Suponha que o meio 2 é o ar</w:t>
      </w:r>
      <w:r w:rsidRPr="00A649FF">
        <w:rPr>
          <w:rStyle w:val="A6"/>
          <w:rFonts w:asciiTheme="minorHAnsi" w:hAnsiTheme="minorHAnsi"/>
          <w:b w:val="0"/>
        </w:rPr>
        <w:t>. Pretendeu medir-se o índice de refração do meio 1. Para isso, fez-se incidir a luz</w:t>
      </w:r>
      <w:r w:rsidRPr="00A649FF">
        <w:rPr>
          <w:rStyle w:val="A6"/>
          <w:rFonts w:asciiTheme="minorHAnsi" w:hAnsiTheme="minorHAnsi"/>
        </w:rPr>
        <w:t xml:space="preserve"> </w:t>
      </w:r>
      <w:r w:rsidRPr="00A649FF">
        <w:rPr>
          <w:rFonts w:asciiTheme="minorHAnsi" w:hAnsiTheme="minorHAnsi"/>
          <w:bCs/>
        </w:rPr>
        <w:t xml:space="preserve">segundo </w:t>
      </w:r>
      <w:r w:rsidRPr="00BB1C0A">
        <w:rPr>
          <w:rFonts w:asciiTheme="minorHAnsi" w:hAnsiTheme="minorHAnsi"/>
          <w:bCs/>
        </w:rPr>
        <w:t xml:space="preserve">vários ângulos na superfície de separação </w:t>
      </w:r>
      <w:r>
        <w:rPr>
          <w:rFonts w:asciiTheme="minorHAnsi" w:hAnsiTheme="minorHAnsi"/>
          <w:bCs/>
        </w:rPr>
        <w:t xml:space="preserve">meio </w:t>
      </w:r>
      <w:proofErr w:type="gramStart"/>
      <w:r>
        <w:rPr>
          <w:rFonts w:asciiTheme="minorHAnsi" w:hAnsiTheme="minorHAnsi"/>
          <w:bCs/>
        </w:rPr>
        <w:t>1 – ar</w:t>
      </w:r>
      <w:proofErr w:type="gramEnd"/>
      <w:r>
        <w:rPr>
          <w:rFonts w:asciiTheme="minorHAnsi" w:hAnsiTheme="minorHAnsi"/>
          <w:bCs/>
        </w:rPr>
        <w:t>, tendo-se</w:t>
      </w:r>
      <w:r w:rsidRPr="0001064E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>registado</w:t>
      </w:r>
      <w:r w:rsidRPr="0001064E">
        <w:rPr>
          <w:rFonts w:asciiTheme="minorHAnsi" w:hAnsiTheme="minorHAnsi"/>
          <w:bCs/>
        </w:rPr>
        <w:t xml:space="preserve"> os ângulos de incidência, </w:t>
      </w:r>
      <w:r w:rsidRPr="006E7171">
        <w:rPr>
          <w:i/>
        </w:rPr>
        <w:sym w:font="Symbol" w:char="F061"/>
      </w:r>
      <w:r w:rsidRPr="0001064E">
        <w:rPr>
          <w:rFonts w:asciiTheme="minorHAnsi" w:hAnsiTheme="minorHAnsi"/>
          <w:bCs/>
          <w:vertAlign w:val="subscript"/>
        </w:rPr>
        <w:t>1</w:t>
      </w:r>
      <w:r w:rsidRPr="0001064E">
        <w:rPr>
          <w:rFonts w:asciiTheme="minorHAnsi" w:hAnsiTheme="minorHAnsi"/>
          <w:bCs/>
        </w:rPr>
        <w:t xml:space="preserve">, e os respetivos ângulos de refração, </w:t>
      </w:r>
      <w:r w:rsidRPr="001D7C21">
        <w:rPr>
          <w:i/>
        </w:rPr>
        <w:sym w:font="Symbol" w:char="F061"/>
      </w:r>
      <w:r w:rsidRPr="0001064E">
        <w:rPr>
          <w:rFonts w:asciiTheme="minorHAnsi" w:hAnsiTheme="minorHAnsi"/>
          <w:bCs/>
          <w:vertAlign w:val="subscript"/>
        </w:rPr>
        <w:t>2</w:t>
      </w:r>
      <w:r w:rsidRPr="0001064E">
        <w:rPr>
          <w:rFonts w:asciiTheme="minorHAnsi" w:hAnsiTheme="minorHAnsi"/>
          <w:bCs/>
        </w:rPr>
        <w:t>. A</w:t>
      </w:r>
      <w:r>
        <w:rPr>
          <w:rFonts w:asciiTheme="minorHAnsi" w:hAnsiTheme="minorHAnsi"/>
          <w:bCs/>
        </w:rPr>
        <w:t> </w:t>
      </w:r>
      <w:r w:rsidRPr="0001064E">
        <w:rPr>
          <w:rFonts w:asciiTheme="minorHAnsi" w:hAnsiTheme="minorHAnsi"/>
          <w:bCs/>
        </w:rPr>
        <w:t xml:space="preserve">Figura mostra o gráfico de </w:t>
      </w:r>
      <w:proofErr w:type="spellStart"/>
      <w:r w:rsidRPr="0001064E">
        <w:rPr>
          <w:rFonts w:asciiTheme="minorHAnsi" w:hAnsiTheme="minorHAnsi"/>
          <w:bCs/>
        </w:rPr>
        <w:t>sin</w:t>
      </w:r>
      <w:proofErr w:type="spellEnd"/>
      <w:r w:rsidRPr="0001064E">
        <w:rPr>
          <w:rFonts w:asciiTheme="minorHAnsi" w:hAnsiTheme="minorHAnsi"/>
          <w:bCs/>
        </w:rPr>
        <w:t xml:space="preserve"> </w:t>
      </w:r>
      <w:r w:rsidRPr="001D7C21">
        <w:rPr>
          <w:i/>
        </w:rPr>
        <w:sym w:font="Symbol" w:char="F061"/>
      </w:r>
      <w:r w:rsidRPr="0001064E">
        <w:rPr>
          <w:rFonts w:asciiTheme="minorHAnsi" w:hAnsiTheme="minorHAnsi"/>
          <w:bCs/>
          <w:vertAlign w:val="subscript"/>
        </w:rPr>
        <w:t>2</w:t>
      </w:r>
      <w:r w:rsidRPr="0001064E">
        <w:rPr>
          <w:rFonts w:asciiTheme="minorHAnsi" w:hAnsiTheme="minorHAnsi"/>
          <w:bCs/>
        </w:rPr>
        <w:t xml:space="preserve"> </w:t>
      </w:r>
      <w:proofErr w:type="gramStart"/>
      <w:r w:rsidRPr="0001064E">
        <w:rPr>
          <w:rFonts w:asciiTheme="minorHAnsi" w:hAnsiTheme="minorHAnsi"/>
          <w:bCs/>
        </w:rPr>
        <w:t>em</w:t>
      </w:r>
      <w:proofErr w:type="gramEnd"/>
      <w:r w:rsidRPr="0001064E">
        <w:rPr>
          <w:rFonts w:asciiTheme="minorHAnsi" w:hAnsiTheme="minorHAnsi"/>
          <w:bCs/>
        </w:rPr>
        <w:t xml:space="preserve"> função de </w:t>
      </w:r>
      <w:proofErr w:type="spellStart"/>
      <w:r w:rsidRPr="0001064E">
        <w:rPr>
          <w:rFonts w:asciiTheme="minorHAnsi" w:hAnsiTheme="minorHAnsi"/>
          <w:bCs/>
        </w:rPr>
        <w:t>sin</w:t>
      </w:r>
      <w:proofErr w:type="spellEnd"/>
      <w:r w:rsidRPr="0001064E">
        <w:rPr>
          <w:rFonts w:asciiTheme="minorHAnsi" w:hAnsiTheme="minorHAnsi"/>
          <w:bCs/>
        </w:rPr>
        <w:t xml:space="preserve"> </w:t>
      </w:r>
      <w:r w:rsidRPr="001D7C21">
        <w:rPr>
          <w:i/>
        </w:rPr>
        <w:sym w:font="Symbol" w:char="F061"/>
      </w:r>
      <w:r w:rsidRPr="0001064E">
        <w:rPr>
          <w:rFonts w:asciiTheme="minorHAnsi" w:hAnsiTheme="minorHAnsi"/>
          <w:bCs/>
          <w:vertAlign w:val="subscript"/>
        </w:rPr>
        <w:t>1</w:t>
      </w:r>
      <w:r w:rsidRPr="0001064E">
        <w:rPr>
          <w:rFonts w:asciiTheme="minorHAnsi" w:hAnsiTheme="minorHAnsi"/>
          <w:bCs/>
        </w:rPr>
        <w:t xml:space="preserve"> </w:t>
      </w:r>
      <w:proofErr w:type="gramStart"/>
      <w:r w:rsidRPr="0001064E">
        <w:rPr>
          <w:rFonts w:asciiTheme="minorHAnsi" w:hAnsiTheme="minorHAnsi"/>
          <w:bCs/>
        </w:rPr>
        <w:t>para</w:t>
      </w:r>
      <w:proofErr w:type="gramEnd"/>
      <w:r w:rsidRPr="0001064E">
        <w:rPr>
          <w:rFonts w:asciiTheme="minorHAnsi" w:hAnsiTheme="minorHAnsi"/>
          <w:bCs/>
        </w:rPr>
        <w:t xml:space="preserve"> os </w:t>
      </w:r>
      <w:r>
        <w:rPr>
          <w:rFonts w:asciiTheme="minorHAnsi" w:hAnsiTheme="minorHAnsi"/>
          <w:bCs/>
        </w:rPr>
        <w:t>dados</w:t>
      </w:r>
      <w:r w:rsidRPr="0001064E">
        <w:rPr>
          <w:rFonts w:asciiTheme="minorHAnsi" w:hAnsiTheme="minorHAnsi"/>
          <w:bCs/>
        </w:rPr>
        <w:t xml:space="preserve"> experimentais </w:t>
      </w:r>
      <w:r>
        <w:rPr>
          <w:rFonts w:asciiTheme="minorHAnsi" w:hAnsiTheme="minorHAnsi"/>
          <w:bCs/>
        </w:rPr>
        <w:t xml:space="preserve">obtidos </w:t>
      </w:r>
      <w:r w:rsidRPr="0001064E">
        <w:rPr>
          <w:rFonts w:asciiTheme="minorHAnsi" w:hAnsiTheme="minorHAnsi"/>
          <w:bCs/>
        </w:rPr>
        <w:t xml:space="preserve">e a respetiva reta de regressão. Indique, justificando, que valor </w:t>
      </w:r>
      <w:r>
        <w:rPr>
          <w:rFonts w:asciiTheme="minorHAnsi" w:hAnsiTheme="minorHAnsi"/>
          <w:bCs/>
        </w:rPr>
        <w:t xml:space="preserve">se </w:t>
      </w:r>
      <w:r w:rsidRPr="0001064E">
        <w:rPr>
          <w:rFonts w:asciiTheme="minorHAnsi" w:hAnsiTheme="minorHAnsi"/>
          <w:bCs/>
        </w:rPr>
        <w:t>espera</w:t>
      </w:r>
      <w:r>
        <w:rPr>
          <w:rFonts w:asciiTheme="minorHAnsi" w:hAnsiTheme="minorHAnsi"/>
          <w:bCs/>
        </w:rPr>
        <w:t xml:space="preserve"> obter</w:t>
      </w:r>
      <w:r w:rsidRPr="0001064E">
        <w:rPr>
          <w:rFonts w:asciiTheme="minorHAnsi" w:hAnsiTheme="minorHAnsi"/>
          <w:bCs/>
        </w:rPr>
        <w:t>, aproximadamente, para o declive da reta representada.</w:t>
      </w:r>
      <w:r w:rsidRPr="00690671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>Considere</w:t>
      </w:r>
      <w:r w:rsidRPr="0005053D">
        <w:rPr>
          <w:rFonts w:asciiTheme="minorHAnsi" w:hAnsiTheme="minorHAnsi"/>
          <w:bCs/>
        </w:rPr>
        <w:t xml:space="preserve"> </w:t>
      </w:r>
      <w:proofErr w:type="spellStart"/>
      <w:r w:rsidRPr="00A649FF">
        <w:rPr>
          <w:rStyle w:val="A6"/>
          <w:rFonts w:asciiTheme="minorHAnsi" w:hAnsiTheme="minorHAnsi"/>
          <w:b w:val="0"/>
          <w:i/>
          <w:iCs/>
        </w:rPr>
        <w:t>n</w:t>
      </w:r>
      <w:r w:rsidRPr="00A649FF">
        <w:rPr>
          <w:rStyle w:val="A25"/>
          <w:rFonts w:asciiTheme="minorHAnsi" w:hAnsiTheme="minorHAnsi"/>
          <w:b w:val="0"/>
          <w:sz w:val="22"/>
          <w:szCs w:val="22"/>
          <w:vertAlign w:val="subscript"/>
        </w:rPr>
        <w:t>ar</w:t>
      </w:r>
      <w:proofErr w:type="spellEnd"/>
      <w:r w:rsidRPr="00A649FF">
        <w:rPr>
          <w:rFonts w:asciiTheme="minorHAnsi" w:hAnsiTheme="minorHAnsi"/>
          <w:b/>
          <w:bCs/>
        </w:rPr>
        <w:t xml:space="preserve"> </w:t>
      </w:r>
      <w:r w:rsidRPr="00A649FF">
        <w:rPr>
          <w:rStyle w:val="A6"/>
          <w:rFonts w:asciiTheme="minorHAnsi" w:hAnsiTheme="minorHAnsi"/>
          <w:b w:val="0"/>
        </w:rPr>
        <w:t>= 1,00.</w:t>
      </w:r>
    </w:p>
    <w:p w14:paraId="33B99D94" w14:textId="58F43456" w:rsidR="00ED0132" w:rsidRDefault="00DF308C" w:rsidP="00DF308C">
      <w:pPr>
        <w:spacing w:before="360" w:after="120" w:line="240" w:lineRule="auto"/>
        <w:ind w:left="284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 w:bidi="ar-SA"/>
        </w:rPr>
        <w:drawing>
          <wp:inline distT="0" distB="0" distL="0" distR="0" wp14:anchorId="1E355857" wp14:editId="2B88B04B">
            <wp:extent cx="2337821" cy="1249683"/>
            <wp:effectExtent l="0" t="0" r="5715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_TE_Teste3_11F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821" cy="124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0132" w:rsidSect="00751188">
      <w:footerReference w:type="even" r:id="rId19"/>
      <w:footerReference w:type="default" r:id="rId20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EBE7D" w14:textId="77777777" w:rsidR="00EF63A9" w:rsidRDefault="00EF63A9" w:rsidP="008439E8">
      <w:pPr>
        <w:spacing w:after="0" w:line="240" w:lineRule="auto"/>
      </w:pPr>
      <w:r>
        <w:separator/>
      </w:r>
    </w:p>
  </w:endnote>
  <w:endnote w:type="continuationSeparator" w:id="0">
    <w:p w14:paraId="535D5B9D" w14:textId="77777777" w:rsidR="00EF63A9" w:rsidRDefault="00EF63A9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59B45CAA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DC73A6">
          <w:rPr>
            <w:b/>
            <w:noProof/>
            <w:sz w:val="20"/>
          </w:rPr>
          <w:t>4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05B9638" w:rsidR="008B2180" w:rsidRPr="0036560A" w:rsidRDefault="00DC73A6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AAB46" w14:textId="77777777" w:rsidR="00EF63A9" w:rsidRDefault="00EF63A9" w:rsidP="008439E8">
      <w:pPr>
        <w:spacing w:after="0" w:line="240" w:lineRule="auto"/>
      </w:pPr>
      <w:r>
        <w:separator/>
      </w:r>
    </w:p>
  </w:footnote>
  <w:footnote w:type="continuationSeparator" w:id="0">
    <w:p w14:paraId="47125252" w14:textId="77777777" w:rsidR="00EF63A9" w:rsidRDefault="00EF63A9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4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16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17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1"/>
  </w:num>
  <w:num w:numId="5">
    <w:abstractNumId w:val="13"/>
  </w:num>
  <w:num w:numId="6">
    <w:abstractNumId w:val="9"/>
  </w:num>
  <w:num w:numId="7">
    <w:abstractNumId w:val="20"/>
  </w:num>
  <w:num w:numId="8">
    <w:abstractNumId w:val="17"/>
  </w:num>
  <w:num w:numId="9">
    <w:abstractNumId w:val="5"/>
  </w:num>
  <w:num w:numId="10">
    <w:abstractNumId w:val="3"/>
  </w:num>
  <w:num w:numId="11">
    <w:abstractNumId w:val="19"/>
  </w:num>
  <w:num w:numId="12">
    <w:abstractNumId w:val="11"/>
  </w:num>
  <w:num w:numId="13">
    <w:abstractNumId w:val="4"/>
  </w:num>
  <w:num w:numId="14">
    <w:abstractNumId w:val="18"/>
  </w:num>
  <w:num w:numId="15">
    <w:abstractNumId w:val="15"/>
  </w:num>
  <w:num w:numId="16">
    <w:abstractNumId w:val="7"/>
  </w:num>
  <w:num w:numId="17">
    <w:abstractNumId w:val="6"/>
  </w:num>
  <w:num w:numId="18">
    <w:abstractNumId w:val="14"/>
  </w:num>
  <w:num w:numId="19">
    <w:abstractNumId w:val="2"/>
  </w:num>
  <w:num w:numId="20">
    <w:abstractNumId w:val="0"/>
  </w:num>
  <w:num w:numId="2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1702F"/>
    <w:rsid w:val="00026D6B"/>
    <w:rsid w:val="00027787"/>
    <w:rsid w:val="00032E56"/>
    <w:rsid w:val="000332CB"/>
    <w:rsid w:val="000356ED"/>
    <w:rsid w:val="00040730"/>
    <w:rsid w:val="000470B3"/>
    <w:rsid w:val="000479E2"/>
    <w:rsid w:val="000507F6"/>
    <w:rsid w:val="00054739"/>
    <w:rsid w:val="00061E63"/>
    <w:rsid w:val="000635ED"/>
    <w:rsid w:val="000710C7"/>
    <w:rsid w:val="00075531"/>
    <w:rsid w:val="00075907"/>
    <w:rsid w:val="000814FD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105F32"/>
    <w:rsid w:val="001063BE"/>
    <w:rsid w:val="00116744"/>
    <w:rsid w:val="00121028"/>
    <w:rsid w:val="001258E3"/>
    <w:rsid w:val="001343AC"/>
    <w:rsid w:val="001366DC"/>
    <w:rsid w:val="00142151"/>
    <w:rsid w:val="00143B7C"/>
    <w:rsid w:val="001461DD"/>
    <w:rsid w:val="00147B2E"/>
    <w:rsid w:val="00160A1C"/>
    <w:rsid w:val="00162FCD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B1315"/>
    <w:rsid w:val="001B1405"/>
    <w:rsid w:val="001C196A"/>
    <w:rsid w:val="001C219A"/>
    <w:rsid w:val="001D4F6C"/>
    <w:rsid w:val="001F4098"/>
    <w:rsid w:val="001F5A03"/>
    <w:rsid w:val="00214764"/>
    <w:rsid w:val="00236012"/>
    <w:rsid w:val="002467EE"/>
    <w:rsid w:val="0024777B"/>
    <w:rsid w:val="002522C4"/>
    <w:rsid w:val="0025543C"/>
    <w:rsid w:val="002601D8"/>
    <w:rsid w:val="0026181A"/>
    <w:rsid w:val="00261986"/>
    <w:rsid w:val="00265029"/>
    <w:rsid w:val="00272B98"/>
    <w:rsid w:val="00273AB6"/>
    <w:rsid w:val="00286BD6"/>
    <w:rsid w:val="00296564"/>
    <w:rsid w:val="00296C10"/>
    <w:rsid w:val="00296ECE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BBA"/>
    <w:rsid w:val="0032137E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7A28"/>
    <w:rsid w:val="003D3BB8"/>
    <w:rsid w:val="003D5117"/>
    <w:rsid w:val="003E3004"/>
    <w:rsid w:val="003E35DF"/>
    <w:rsid w:val="003E545F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54A22"/>
    <w:rsid w:val="0046208C"/>
    <w:rsid w:val="0046283B"/>
    <w:rsid w:val="00473135"/>
    <w:rsid w:val="00477B5E"/>
    <w:rsid w:val="00480159"/>
    <w:rsid w:val="00482D64"/>
    <w:rsid w:val="004901EA"/>
    <w:rsid w:val="00491C56"/>
    <w:rsid w:val="00492481"/>
    <w:rsid w:val="004976BF"/>
    <w:rsid w:val="004A107A"/>
    <w:rsid w:val="004A7695"/>
    <w:rsid w:val="004B3501"/>
    <w:rsid w:val="004B3C0D"/>
    <w:rsid w:val="004C2B73"/>
    <w:rsid w:val="004C6FD0"/>
    <w:rsid w:val="004E0916"/>
    <w:rsid w:val="004E099D"/>
    <w:rsid w:val="004E4517"/>
    <w:rsid w:val="004F1FE0"/>
    <w:rsid w:val="004F238A"/>
    <w:rsid w:val="00512F26"/>
    <w:rsid w:val="005143F3"/>
    <w:rsid w:val="00517ED6"/>
    <w:rsid w:val="005220C6"/>
    <w:rsid w:val="005249F0"/>
    <w:rsid w:val="005351C2"/>
    <w:rsid w:val="005412E6"/>
    <w:rsid w:val="00545A65"/>
    <w:rsid w:val="005564CB"/>
    <w:rsid w:val="00560445"/>
    <w:rsid w:val="00571061"/>
    <w:rsid w:val="00571DF9"/>
    <w:rsid w:val="0059206B"/>
    <w:rsid w:val="00593077"/>
    <w:rsid w:val="00593F1A"/>
    <w:rsid w:val="005B2CFE"/>
    <w:rsid w:val="005B5ACF"/>
    <w:rsid w:val="005C17DA"/>
    <w:rsid w:val="005D1511"/>
    <w:rsid w:val="005D2863"/>
    <w:rsid w:val="005D4415"/>
    <w:rsid w:val="005E20E2"/>
    <w:rsid w:val="005F08F3"/>
    <w:rsid w:val="005F2AAF"/>
    <w:rsid w:val="005F348A"/>
    <w:rsid w:val="00601FC7"/>
    <w:rsid w:val="0060684D"/>
    <w:rsid w:val="006143E7"/>
    <w:rsid w:val="00615289"/>
    <w:rsid w:val="00616469"/>
    <w:rsid w:val="0062398B"/>
    <w:rsid w:val="00630683"/>
    <w:rsid w:val="00631ABF"/>
    <w:rsid w:val="0063458A"/>
    <w:rsid w:val="00635FDD"/>
    <w:rsid w:val="00637537"/>
    <w:rsid w:val="00637C68"/>
    <w:rsid w:val="0065274F"/>
    <w:rsid w:val="00655E0B"/>
    <w:rsid w:val="0067508A"/>
    <w:rsid w:val="00681E3D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E3B90"/>
    <w:rsid w:val="006E5CBC"/>
    <w:rsid w:val="006F5B9E"/>
    <w:rsid w:val="006F7CA4"/>
    <w:rsid w:val="006F7EF0"/>
    <w:rsid w:val="00701859"/>
    <w:rsid w:val="00704C19"/>
    <w:rsid w:val="00707E58"/>
    <w:rsid w:val="00711BF8"/>
    <w:rsid w:val="00712335"/>
    <w:rsid w:val="00715E3B"/>
    <w:rsid w:val="0071769F"/>
    <w:rsid w:val="00717E22"/>
    <w:rsid w:val="0072371B"/>
    <w:rsid w:val="00726F56"/>
    <w:rsid w:val="0072714D"/>
    <w:rsid w:val="007304C0"/>
    <w:rsid w:val="00747473"/>
    <w:rsid w:val="00747BA7"/>
    <w:rsid w:val="00751188"/>
    <w:rsid w:val="00767EE3"/>
    <w:rsid w:val="007716CF"/>
    <w:rsid w:val="00772371"/>
    <w:rsid w:val="00773010"/>
    <w:rsid w:val="007845B7"/>
    <w:rsid w:val="0079036D"/>
    <w:rsid w:val="0079199D"/>
    <w:rsid w:val="00792011"/>
    <w:rsid w:val="007A3716"/>
    <w:rsid w:val="007A64BB"/>
    <w:rsid w:val="007C4F98"/>
    <w:rsid w:val="007C66F2"/>
    <w:rsid w:val="007C7D60"/>
    <w:rsid w:val="007D0D6E"/>
    <w:rsid w:val="007E5CF4"/>
    <w:rsid w:val="007E6699"/>
    <w:rsid w:val="007F73A4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80007"/>
    <w:rsid w:val="00884C96"/>
    <w:rsid w:val="0088554B"/>
    <w:rsid w:val="008901BC"/>
    <w:rsid w:val="0089379E"/>
    <w:rsid w:val="00893C01"/>
    <w:rsid w:val="008B0F3B"/>
    <w:rsid w:val="008B2180"/>
    <w:rsid w:val="008B2BFE"/>
    <w:rsid w:val="008B4B27"/>
    <w:rsid w:val="008B4EC7"/>
    <w:rsid w:val="008C529C"/>
    <w:rsid w:val="008D1FB2"/>
    <w:rsid w:val="008D6B27"/>
    <w:rsid w:val="008E03B1"/>
    <w:rsid w:val="008E03CB"/>
    <w:rsid w:val="008E14AE"/>
    <w:rsid w:val="008E22DA"/>
    <w:rsid w:val="008F2F4E"/>
    <w:rsid w:val="009001BC"/>
    <w:rsid w:val="0090528A"/>
    <w:rsid w:val="00930B60"/>
    <w:rsid w:val="0094006E"/>
    <w:rsid w:val="009519E1"/>
    <w:rsid w:val="00951FD7"/>
    <w:rsid w:val="00970DE2"/>
    <w:rsid w:val="009961DC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29F5"/>
    <w:rsid w:val="009D42F9"/>
    <w:rsid w:val="009E36D9"/>
    <w:rsid w:val="009F5DF9"/>
    <w:rsid w:val="009F7DE3"/>
    <w:rsid w:val="00A150FD"/>
    <w:rsid w:val="00A22B4A"/>
    <w:rsid w:val="00A22C0A"/>
    <w:rsid w:val="00A30C72"/>
    <w:rsid w:val="00A30FDA"/>
    <w:rsid w:val="00A3208B"/>
    <w:rsid w:val="00A3402E"/>
    <w:rsid w:val="00A36CC1"/>
    <w:rsid w:val="00A40AB7"/>
    <w:rsid w:val="00A45CA0"/>
    <w:rsid w:val="00A46204"/>
    <w:rsid w:val="00A53585"/>
    <w:rsid w:val="00A565D8"/>
    <w:rsid w:val="00A57490"/>
    <w:rsid w:val="00A64891"/>
    <w:rsid w:val="00A649FF"/>
    <w:rsid w:val="00A64D94"/>
    <w:rsid w:val="00A70AD0"/>
    <w:rsid w:val="00A753E7"/>
    <w:rsid w:val="00A82B57"/>
    <w:rsid w:val="00A87807"/>
    <w:rsid w:val="00A91947"/>
    <w:rsid w:val="00A97896"/>
    <w:rsid w:val="00AA5C08"/>
    <w:rsid w:val="00AA7C81"/>
    <w:rsid w:val="00AC011C"/>
    <w:rsid w:val="00AC2BAB"/>
    <w:rsid w:val="00AC4294"/>
    <w:rsid w:val="00AD5D37"/>
    <w:rsid w:val="00AE3D39"/>
    <w:rsid w:val="00AE50AE"/>
    <w:rsid w:val="00AF6F4F"/>
    <w:rsid w:val="00B04ADD"/>
    <w:rsid w:val="00B06BB5"/>
    <w:rsid w:val="00B16DAE"/>
    <w:rsid w:val="00B17B60"/>
    <w:rsid w:val="00B25EAA"/>
    <w:rsid w:val="00B339F1"/>
    <w:rsid w:val="00B375D7"/>
    <w:rsid w:val="00B40FC5"/>
    <w:rsid w:val="00B42676"/>
    <w:rsid w:val="00B44FD9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267A"/>
    <w:rsid w:val="00BD5FFF"/>
    <w:rsid w:val="00BD60E4"/>
    <w:rsid w:val="00BE1755"/>
    <w:rsid w:val="00BE6A20"/>
    <w:rsid w:val="00BE76DE"/>
    <w:rsid w:val="00BF77E1"/>
    <w:rsid w:val="00C07F1C"/>
    <w:rsid w:val="00C134F5"/>
    <w:rsid w:val="00C14A8C"/>
    <w:rsid w:val="00C26840"/>
    <w:rsid w:val="00C2759E"/>
    <w:rsid w:val="00C43E86"/>
    <w:rsid w:val="00C610F6"/>
    <w:rsid w:val="00C61274"/>
    <w:rsid w:val="00C64DE4"/>
    <w:rsid w:val="00C67653"/>
    <w:rsid w:val="00C767F9"/>
    <w:rsid w:val="00C95276"/>
    <w:rsid w:val="00C97556"/>
    <w:rsid w:val="00CA1233"/>
    <w:rsid w:val="00CA7980"/>
    <w:rsid w:val="00CB29D0"/>
    <w:rsid w:val="00CD30FA"/>
    <w:rsid w:val="00CE062B"/>
    <w:rsid w:val="00CE5445"/>
    <w:rsid w:val="00CE7EFF"/>
    <w:rsid w:val="00CF466D"/>
    <w:rsid w:val="00D020C4"/>
    <w:rsid w:val="00D037C6"/>
    <w:rsid w:val="00D0626F"/>
    <w:rsid w:val="00D10058"/>
    <w:rsid w:val="00D10916"/>
    <w:rsid w:val="00D226E0"/>
    <w:rsid w:val="00D25B16"/>
    <w:rsid w:val="00D25C8C"/>
    <w:rsid w:val="00D35577"/>
    <w:rsid w:val="00D41496"/>
    <w:rsid w:val="00D43E43"/>
    <w:rsid w:val="00D4635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60CF"/>
    <w:rsid w:val="00D96B29"/>
    <w:rsid w:val="00DA2E35"/>
    <w:rsid w:val="00DA55B8"/>
    <w:rsid w:val="00DA6FE8"/>
    <w:rsid w:val="00DB468F"/>
    <w:rsid w:val="00DB7A98"/>
    <w:rsid w:val="00DC6269"/>
    <w:rsid w:val="00DC73A6"/>
    <w:rsid w:val="00DD42ED"/>
    <w:rsid w:val="00DD56BD"/>
    <w:rsid w:val="00DD587E"/>
    <w:rsid w:val="00DE58F9"/>
    <w:rsid w:val="00DF308C"/>
    <w:rsid w:val="00DF6263"/>
    <w:rsid w:val="00E07112"/>
    <w:rsid w:val="00E15FB6"/>
    <w:rsid w:val="00E24957"/>
    <w:rsid w:val="00E333AF"/>
    <w:rsid w:val="00E37F6F"/>
    <w:rsid w:val="00E40B40"/>
    <w:rsid w:val="00E45FCC"/>
    <w:rsid w:val="00E50F69"/>
    <w:rsid w:val="00E560BC"/>
    <w:rsid w:val="00E60A60"/>
    <w:rsid w:val="00E63DD2"/>
    <w:rsid w:val="00E64B6A"/>
    <w:rsid w:val="00E73F42"/>
    <w:rsid w:val="00E806C8"/>
    <w:rsid w:val="00E81064"/>
    <w:rsid w:val="00E93471"/>
    <w:rsid w:val="00EA0DA8"/>
    <w:rsid w:val="00EA233E"/>
    <w:rsid w:val="00EA7C13"/>
    <w:rsid w:val="00EB0EEB"/>
    <w:rsid w:val="00EB2FF8"/>
    <w:rsid w:val="00EC091F"/>
    <w:rsid w:val="00EC5BA8"/>
    <w:rsid w:val="00ED0132"/>
    <w:rsid w:val="00ED0563"/>
    <w:rsid w:val="00ED3575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64D9"/>
    <w:rsid w:val="00F40789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82D69"/>
    <w:rsid w:val="00F84317"/>
    <w:rsid w:val="00F90E67"/>
    <w:rsid w:val="00F912DC"/>
    <w:rsid w:val="00F9773A"/>
    <w:rsid w:val="00F97900"/>
    <w:rsid w:val="00FC3058"/>
    <w:rsid w:val="00FD35BF"/>
    <w:rsid w:val="00FD3D28"/>
    <w:rsid w:val="00FD5A61"/>
    <w:rsid w:val="00FE496F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A15CC-2C91-481A-B241-85DEA31A7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963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Patrícia Oliveira</cp:lastModifiedBy>
  <cp:revision>3</cp:revision>
  <cp:lastPrinted>2017-11-13T11:27:00Z</cp:lastPrinted>
  <dcterms:created xsi:type="dcterms:W3CDTF">2018-01-22T15:20:00Z</dcterms:created>
  <dcterms:modified xsi:type="dcterms:W3CDTF">2018-01-22T15:47:00Z</dcterms:modified>
</cp:coreProperties>
</file>