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corresponde à propagação de um sinal sem que haja transporte de matéria.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sinal corresponde à propagação de uma onda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corresponde à propagação de um sinal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sinal corresponde à propagação de uma onda sem que haja transporte de matéria.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som é uma onda periódica que tem características que se repetem no tempo e no espaço.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o tempo que a fonte sonora leva a gerar uma perturbação completa.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onda é o comprimento percorrido pela onda num comprimento de onda.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a distância percorrido pela onda num período.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onda e o comprimento de onda não estão relacionados.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Atenda ao gráfico seguinte, onde se representa uma onda periódica (ambos os eixos estão graduados em centímetros).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32145" cy="158207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158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perturbação é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quando se propaga a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onda no meio é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perturbação é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8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agitador produz um sinal sinusoidal numa tina de ondas com uma amplitude de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Num dado ponto da tina, a cada segundo passam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cristas. Suponha que não há perdas de energia e que a velocidade de propagação é constante.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pode descrever a onda produzida pelo agitador.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5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146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6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8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relação entre o comprimento de onda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 uma perturbação peródica num meio onde se propaga com velocidade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o seu período </w:t>
            </w:r>
            <w:r>
              <w:drawing>
                <wp:inline distT="0" distB="0" distL="0" distR="0">
                  <wp:extent cx="165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85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731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