
<file path=[Content_Types].xml><?xml version="1.0" encoding="utf-8"?>
<Types xmlns="http://schemas.openxmlformats.org/package/2006/content-types">
  <Default Extension="png" ContentType="image/png"/>
  <Default Extension="jpg"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space="preserve">
  <w:body>
    <w:p>
      <w:pPr>
        <w:pStyle w:val="style0"/>
        <w:spacing w:after="100" w:before="100"/>
        <w:jc w:val="center"/>
      </w:pPr>
      <w:r>
        <w:rPr>
          <w:b/>
          <w:sz w:val="28"/>
          <w:szCs w:val="28"/>
        </w:rPr>
        <w:t>CASA DA AULA</w:t>
      </w:r>
    </w:p>
    <w:p>
      <w:pPr>
        <w:pStyle w:val="style0"/>
        <w:spacing w:after="100" w:before="100"/>
        <w:jc w:val="center"/>
      </w:pPr>
      <w:r>
        <w:rPr>
          <w:b/>
          <w:sz w:val="28"/>
          <w:szCs w:val="28"/>
        </w:rPr>
        <w:t>Inglês, 11.º Ano</w:t>
      </w:r>
    </w:p>
    <w:p>
      <w:pPr>
        <w:pStyle w:val="style0"/>
        <w:spacing w:after="100" w:before="100"/>
        <w:jc w:val="center"/>
      </w:pPr>
      <w:r>
        <w:rPr>
          <w:b/>
          <w:sz w:val="28"/>
          <w:szCs w:val="28"/>
        </w:rPr>
        <w:t>Ficha de Avaliação</w:t>
      </w:r>
    </w:p>
    <w:p>
      <w:pPr>
        <w:pStyle w:val="style0"/>
        <w:spacing w:after="120" w:before="0"/>
      </w:pPr>
      <w:r>
        <w:rPr/>
      </w:r>
    </w:p>
    <w:tbl>
      <w:tblPr>
        <w:jc w:val="center"/>
        <w:tblInd w:type="dxa" w:w="-925"/>
        <w:tblBorders/>
      </w:tblPr>
      <w:tblGrid>
        <w:gridCol w:w="1633"/>
        <w:gridCol w:w="236"/>
        <w:gridCol w:w="8196"/>
      </w:tblGrid>
      <w:tr>
        <w:trPr>
          <w:trHeight w:hRule="atLeast" w:val="2145"/>
          <w:cantSplit w:val="false"/>
        </w:trPr>
        <w:tc>
          <w:tcPr>
            <w:tcW w:type="dxa" w:w="1633"/>
            <w:tcBorders/>
            <w:tcMar>
              <w:top w:type="dxa" w:w="0"/>
              <w:left w:type="dxa" w:w="108"/>
              <w:bottom w:type="dxa" w:w="0"/>
              <w:right w:type="dxa" w:w="108"/>
            </w:tcMar>
          </w:tcPr>
          <w:p>
            <w:r>
              <w:rPr/>
            </w:r>
          </w:p>
        </w:tc>
        <w:tc>
          <w:tcPr>
            <w:tcW w:type="dxa" w:w="236"/>
            <w:tcBorders>
              <w:right w:color="808080" w:space="0" w:sz="12" w:val="single"/>
            </w:tcBorders>
            <w:shd w:fill="FFFFFF" w:val="clear"/>
            <w:tcMar>
              <w:top w:type="dxa" w:w="0"/>
              <w:left w:type="dxa" w:w="108"/>
              <w:bottom w:type="dxa" w:w="0"/>
              <w:right w:type="dxa" w:w="108"/>
            </w:tcMar>
          </w:tcPr>
          <w:p>
            <w:r>
              <w:rPr/>
            </w:r>
          </w:p>
        </w:tc>
        <w:tc>
          <w:tcPr>
            <w:tcW w:type="dxa" w:w="8196"/>
            <w:tcBorders>
              <w:top w:color="808080" w:space="0" w:sz="12" w:val="single"/>
              <w:left w:color="808080" w:space="0" w:sz="12" w:val="single"/>
              <w:bottom w:color="00000A" w:space="0" w:sz="4" w:val="single"/>
              <w:right w:color="808080" w:space="0" w:sz="12" w:val="single"/>
            </w:tcBorders>
            <w:shd w:fill="FFFFFF" w:val="clear"/>
            <w:tcMar>
              <w:top w:type="dxa" w:w="0"/>
              <w:left w:type="dxa" w:w="108"/>
              <w:bottom w:type="dxa" w:w="0"/>
              <w:right w:type="dxa" w:w="108"/>
            </w:tcMar>
          </w:tcPr>
          <w:p>
            <w:pPr>
              <w:pStyle w:val="style0"/>
              <w:spacing w:after="120" w:before="120"/>
              <w:jc w:val="both"/>
            </w:pPr>
            <w:r>
              <w:rPr/>
              <w:t>Nome:______________________________________________________</w:t>
            </w:r>
          </w:p>
          <w:p>
            <w:pPr>
              <w:pStyle w:val="style0"/>
              <w:spacing w:after="120" w:before="120"/>
              <w:jc w:val="both"/>
            </w:pPr>
            <w:r>
              <w:rPr/>
              <w:t>Avaliação:________________</w:t>
            </w:r>
          </w:p>
        </w:tc>
      </w:tr>
    </w:tbl>
    <w:p>
      <w:pPr>
        <w:pStyle w:val="style0"/>
        <w:spacing w:after="120" w:before="0"/>
      </w:pPr>
      <w:r>
        <w:rPr/>
      </w:r>
    </w:p>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1. </w:t>
            </w:r>
            <w:r>
              <w:rPr/>
              <w:t xml:space="preserve">Read the article by Zawn Villines, GoodTherapy.Organization correspondent.</w:t>
            </w:r>
          </w:p>
          <w:p>
            <w:r>
              <w:t/>
            </w:r>
            <w:r>
              <w:rPr>
                <w:b/>
              </w:rPr>
              <w:t>How advertisements targeting women undermine body image</w:t>
            </w:r>
            <w:r>
              <w:rPr/>
              <w:t>
</w:t>
              <w:br/>
              <w:t>Women face overwhelming pressure to meet an often unrealizable “beauty” ideal. The result is that 80% of women report being unhappy with their appearance, and three-quarters of all women engage in some form of disordered eating such as crash dieting or skipping meals. Many companies have capitalized on this trend, offering a veritable cornucopia of products designed to “fix” women’s perceived flaws.
</w:t>
              <w:br/>
              <w:t>The advertisements for these products, however, frequently leave women feeling bad about themselves, particularly when images in these ads contain unrealistically “perfect” women. The overwhelming majority of cosmetic and clothing advertisements are digitally enhanced. Even Beyoncé fell victim to this practice, often called photoshopping, getting into a public dispute with H&amp;M in early 2013 when the clothing retailer altered images of her modeling swimwear. But women are increasingly aware of the effects of digitally manipulated advertisements, and some retailers are abandoning the practice of presenting women with unrealistic images.
</w:t>
              <w:br/>
              <w:t/>
            </w:r>
            <w:r>
              <w:rPr>
                <w:b/>
              </w:rPr>
              <w:t>Photoshopping and other tricks</w:t>
            </w:r>
            <w:r>
              <w:rPr/>
              <w:t>
</w:t>
              <w:br/>
              <w:t>Although women continue to be bombarded with unrealistic — and perhaps even fake — images of models, the tide is slowly turning against photoshopping. Debenhams, a major British department store, recently announced that it will no longer manipulate images, even releasing photos demonstrating the “before” and “after” effects its previous photoshopping efforts had had on models’ appearance. The National Advertising Division, an  organization that makes recommendations for advertisers, has advocated for an outright ban on photoshopping in cosmetic advertisements.
</w:t>
              <w:br/>
              <w:t>Advertising tricks aren’t limited to photoshopping, though. The right lighting, heavy makeup, and clever clothing placement can leave models looking very different from how they look in real life. Some tricks mislead women about the effects of products featured in advertisements.
</w:t>
              <w:br/>
              <w:t/>
            </w:r>
            <w:r>
              <w:rPr>
                <w:b/>
              </w:rPr>
              <w:t>The effects of advertisements</w:t>
            </w:r>
            <w:r>
              <w:rPr/>
              <w:t>
</w:t>
              <w:br/>
              <w:t>Numerous studies have documented the negative effects that advertisements have on women, even when women know the ads have been altered. Women feel worse about themselves, for example, after reading advertisement-laden fashion magazines. Some women even resort to cutting out photos of extremely thin models as “thinspiration” for crash diets. According to research by sociologist Jean Kilbourne, regular exposure to advertisements can contribute to internalized sexism. Women may begin to see their appearance as the primary source of their worth, neglecting other interests in favor of the perpetual pursuit of aesthetic perfection.
</w:t>
              <w:br/>
              <w:t/>
            </w:r>
            <w:r>
              <w:rPr>
                <w:b/>
              </w:rPr>
              <w:t>Keeping self-esteem intact</w:t>
            </w:r>
            <w:r>
              <w:rPr/>
              <w:t>
</w:t>
              <w:br/>
              <w:t>Even if photoshopping is banned, women will be exposed to images of models who have been heavily made up, who benefit from excellent lighting, and whose appearance differs substantially from the average woman. Although this practice can feel unfair and even overwhelming, women can take steps to empower themselves and avoid the self-esteem-crushing effects of unrealistic ideals. These include:
</w:t>
              <w:br/>
              <w:t>• Avoiding magazines that are focused primarily on beauty or that contain a lot of advertisements
</w:t>
              <w:br/>
              <w:t>• Turning off the television during commercial breaks
</w:t>
              <w:br/>
              <w:t>• Contacting retailers and cosmetic manufacturers to complain when advertisements are misleading or psychologically damaging
</w:t>
              <w:br/>
              <w:t>• Focusing on health and physical fitness rather than weight loss
</w:t>
              <w:br/>
              <w:t>• Critically evaluating claims made in product commercials and ads
</w:t>
              <w:br/>
              <w:t>• Focusing on valuing yourself for personality traits rather than appearance
</w:t>
              <w:br/>
              <w:t>• Steering conversations with friends away from diets, makeup, and body shaming.
</w:t>
              <w:br/>
              <w:t/>
            </w:r>
            <w:r>
              <w:rPr>
                <w:i/>
              </w:rPr>
              <w:t>http://www.goodtherapy.org/blog/how-advertisements-targeting-women-undermine-body-image-0708137</w:t>
            </w:r>
            <w:r>
              <w:rPr/>
              <w:t>
</w:t>
              <w:br/>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that mean the same as …</w:t>
            </w:r>
          </w:p>
          <w:p>
            <w:pPr>
              <w:pStyle w:val="style0"/>
              <w:keepNext/>
            </w:pPr>
            <w:r>
              <w:rPr/>
              <w:t>1) authentic (paragraph 1)
</w:t>
              <w:br/>
              <w:t>2) improved (paragraph 2)
</w:t>
              <w:br/>
              <w:t>3) forged (paragraph 3)
</w:t>
              <w:br/>
              <w:t>4) eliminated (paragraph 6)
</w:t>
              <w:br/>
              <w:t>5) confusing (paragraph 7)
</w:t>
              <w:br/>
              <w:t>6) features (paragraph 7)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following sentences taken from the text.</w:t>
            </w:r>
          </w:p>
          <w:p>
            <w:pPr>
              <w:pStyle w:val="style0"/>
              <w:keepNext/>
            </w:pPr>
            <w:r>
              <w:rPr/>
              <w:t>1) “Many companies have capitalized on this trend, offering a veritable cornucopia of products designed to ‘fix’ women’s perceived flaws.”
</w:t>
              <w:br/>
              <w:t>2) “Women may begin to see their appearance as the primary source of their worth, neglecting other
</w:t>
              <w:br/>
              <w:t>interests in favor of the perpetual pursuit of aesthetic perfection.”
</w:t>
              <w:br/>
              <w:t>3) “Steering conversations with friends away from diets, makeup, and body shaming.”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Quote from the text to justify the following statements.</w:t>
            </w:r>
          </w:p>
          <w:p>
            <w:pPr>
              <w:pStyle w:val="style0"/>
              <w:keepNext/>
            </w:pPr>
            <w:r>
              <w:rPr/>
              <w:t>1) The majority of women do not feel fulfilled due to their general looks.
</w:t>
              <w:br/>
              <w:t>2) Photoshopping is becoming unpopular among several sectors in society.
</w:t>
              <w:br/>
              <w:t>3) Using tricky strategies, advertisers contribute to women’s dissatisfaction.
</w:t>
              <w:br/>
              <w:t>4) Crazy diets are often inspired by pictures of idealised women on magazines.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Answer the following question: Which strategies can women use to overcome self-esteem problems caused by advertisement?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2. </w:t>
            </w:r>
            <w:r>
              <w:rPr/>
              <w:t xml:space="preserve">Read the following text with a teenager’s opinion on consumerism.</w:t>
            </w:r>
          </w:p>
          <w:p>
            <w:r>
              <w:t/>
            </w:r>
            <w:r>
              <w:rPr>
                <w:b/>
              </w:rPr>
              <w:t>Is consumerism contagious?</w:t>
            </w:r>
            <w:r>
              <w:rPr/>
              <w:t>
</w:t>
              <w:br/>
              <w:t/>
            </w:r>
            <w:r>
              <w:rPr>
                <w:i/>
              </w:rPr>
              <w:t>By Michelle P</w:t>
            </w:r>
            <w:r>
              <w:rPr/>
              <w:t>.
</w:t>
              <w:br/>
              <w:t>Every day we are surrounded by consumerism. It seems as though everywhere we look there is an advertisement. Outside, billboards, and store windows flaunt the latest iPOD, the most deluxe phone, and the coolest new drink. Society has made it so that everywhere we turn we are the targets of endless marketing and promotion. Our world has become a vortex of excessive buying and materialism. It is easy to get swept up in all the consumerism that surrounds us, but how does this affect our economy and our world? It seems that the entire world has been bitten by the spending bug, and the epidemic is spreading faster and farther then we can stop it. Unless we keep materialism under control, there is no telling how long it will be before our spending habits spiral out of control.
</w:t>
              <w:br/>
              <w:t>Superfluous daily spending has become customary in our society. It is typical for the average person to purchase a four-dollar cup of coffee, or a ten-dollar sandwich. This behavior is ok when it is practiced in moderation as an indulgence, but when this behavior is repeated every day, the spending begins to be a problem. Many people purchase a coffee before work, a sandwich and drink for lunch, a snack later on, and that afternoon, coffee just to “keep them going”. This can add up to 25 dollars a day on food alone. When folks begin to spend extra money on unneeded luxuries such as “iced non-fat mocha caramel lattés” and “grilled vegetable and tofu panini sandwiches”, expenses add up fast. People have begun to spend over fifty dollars a week on coffee alone. This, never mind the ridiculous amount of time they spend waiting in the drive through line, is absolutely crazy.
</w:t>
              <w:br/>
              <w:t>In the end, what have you gained? You have spent a reasonable amount of money to ingest the finest food and drink; yet all you have really done is pay the companies that make these items “necessities”, and brainwash you into believing that four dollars is an expectable price to pay for a beverage. By buying into these fads, we as consumers are only escalating this spending to another level. We the consumer have the power to dictate the level of consumerism in our society. After all, is it not us who goes out to empty our pockets for the latest iPOD, video game console, or G.P.S system? Don’t we then possess the power to eliminate the control that consumerism has on our society? Unfortunately, many have failed to realize the trance that we are in.
</w:t>
              <w:br/>
              <w:t>Not only has consumerism made our wallets thinner, but it is also making our world impersonal. As more and more money is being poured into the electronics field, people are being replaced by machines. At the grocery store, it is now possible to be checked out by an automated register, and get your money from automatic tellers. Everyone is communicating online or in text messages, once again cutting human interaction out of the picture. As more emphasis is being put on gadgets and fads while less is put on people, our planet is quickly becoming a cold and materialistic place.
</w:t>
              <w:br/>
              <w:t>Consumerism is a big problem in our society today. Although the blame cannot be solely placed, we the consumers have the power to stop it. Our need for the best is creating a world where items are overpriced, luxuries are perceived as necessities, and automatons are quickly replacing people. We must change our perception of the words “essential” and “important” if we are to fix this problem. We have the power to resolve the challenge of materialism in our society; the only question remaining is will we succeed before it is too late?
</w:t>
              <w:br/>
              <w:t/>
            </w:r>
            <w:r>
              <w:rPr>
                <w:i/>
              </w:rPr>
              <w:t>TeenInk. Retrieved from www.teenink.com/opinion/all/article/26735/Is-Consumerism-Contagious/</w:t>
            </w:r>
            <w:r>
              <w:rPr/>
              <w:t>
</w:t>
              <w:br/>
            </w:r>
          </w:p>
          <w:p>
            <w:r/>
          </w:p>
          <w:p>
            <w:r>
              <w:rPr>
                <w:noProof/>
              </w:rPr>
              <w:drawing>
                <wp:inline distT="0" distB="0" distL="0" distR="0">
                  <wp:extent cx="428625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Say if the following sentences are TRUE or FALSE according to the text. Quote from the text to support your answer.</w:t>
            </w:r>
          </w:p>
          <w:p>
            <w:pPr>
              <w:pStyle w:val="style0"/>
              <w:keepNext/>
            </w:pPr>
            <w:r>
              <w:rPr/>
              <w:t>1. People are consuming too much at a fast pace.
</w:t>
              <w:br/>
              <w:t>2. A n epidemic disease is spreading due to advertising.
</w:t>
              <w:br/>
              <w:t>3. Urgent measures must be taken to slow down consumption.
</w:t>
              <w:br/>
              <w:t>4. People buy the most recent electronic devices because they have lots of money.
</w:t>
              <w:br/>
              <w:t>5. Consumerism is turning the world into an impersonal and cold place.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expression “... the entire world has been bitten by the spending bug...”</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Explain the expression “... many have failed to realize the trance that we are in.”</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Find words in the text with the same meaning as…</w:t>
            </w:r>
          </w:p>
          <w:p>
            <w:pPr>
              <w:pStyle w:val="style0"/>
              <w:keepNext/>
            </w:pPr>
            <w:r>
              <w:rPr/>
              <w:t>1. exhibit (paragraph 1)
</w:t>
              <w:br/>
              <w:t>2. trends (paragraph 6)
</w:t>
              <w:br/>
              <w:t>3. exclusively (paragraph 5)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e) The title of the text you have just read is a question. Can you answer it?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3. </w:t>
            </w:r>
            <w:r>
              <w:rPr/>
              <w:t xml:space="preserve">Read this opinion article by Jonathan Kent carefully.</w:t>
            </w:r>
          </w:p>
          <w:p>
            <w:r>
              <w:t/>
            </w:r>
            <w:r>
              <w:rPr>
                <w:b/>
              </w:rPr>
              <w:t>Ban all advertising aimed at young children? I say yes!</w:t>
            </w:r>
            <w:r>
              <w:rPr/>
              <w:t>
</w:t>
              <w:br/>
              <w:t>How on earth did we come to this? We protect our children obsessively from every harm, we vet every carer, teacher or doctor with whom they come into contact, we fret about their education, their development. Yet despite all this, one group, which in no way has their best interests at heart, has almost unfettered access.
</w:t>
              <w:br/>
              <w:t>We seem to take it for granted that advertisers and marketeers are allowed to groom even the youngest children. Before children have even developed a proper sense of their own identity, or learned to handle money, they are encouraged to associate status and self-worth with stuff, and to look to external things such as fame and wealth for validation. We’re turning out legions of little consumers rather than young citizens who will value themselves for what they contribute to the society 
</w:t>
              <w:br/>
              <w:t>in which they live. If you inculcate the values of the consumer society from childhood then it’s no wonder that those of the “big society” fail to take root. The one surely precludes the other.
</w:t>
              <w:br/>
              <w:t>Like so many aspects of parenthood we only grasp the full reality of pester power when we experience it first-hand, in my case when my son, now six, mastered the TV remote. When he’d watched only the BBC’s CBeebies he was largely shielded from the effects of advertising. Once he’d found the commercial channels, it was like watching the consumerist equivalent of crack take hold. The adverts would come on. A minute later there would invariably be a demand for something that had just been advertised — anything, so long as it wasn’t pink and didn’t involve fairies. Then there would be the tantrum when I said no; this from a boy who had never been prone to tantrums.
</w:t>
              <w:br/>
              <w:t>Many psychologists suggest that this emerging cradle-to-grave consumerism is contributing to growing rates of low self-esteem, depression and other forms of mental illness. But not all psychologists 
</w:t>
              <w:br/>
              <w:t>agree. There are plenty working hand in glove with a £12bn-a-year industry that has turned the manipulation of adult emotions and desires into an art form — often literally. It’s also one that’s forever developing new ways to persuade our children to desire the material morsels dangled before them, and because of advertising’s viral effect they only need to infect a few to reach the many.
</w:t>
              <w:br/>
              <w:t>Of course there will be plenty of objections to an outright ban on advertising to the under-11s. There will be those who argue that would be a breach of freedom of speech. There’s the “it’s technically impossible” objection, though the same software that helps online advertisers stalk us can filter out groups such as children too. Other countries, including Norway, Sweden, Greece as well as the Canadian province of Quebec, already have bans, particularly on TV ads.
</w:t>
              <w:br/>
              <w:t>Then there are those who will claim it would drive some businesses under. That’s both an admission that pester power works and ignores the counter-argument that a business that has to bypass parents in order to sell its stuff really needs to raise its game. Target me, not my six-year-old. I’m the one with the money. If you can’t persuade me your product is worth getting, it probably isn’t, so make something better.
</w:t>
              <w:br/>
              <w:t>Most parents hate what advertising does to their children. We have the power to end it and let our children grow up free from many of the pressures of consumerism until they’re old enough to make their own decisions. And though advertising is only part of an all-pervasive marketing culture we need to make a start somewhere. Let’s ban all advertising targeting children of primary school age and younger now.
</w:t>
              <w:br/>
              <w:t/>
            </w:r>
            <w:r>
              <w:rPr>
                <w:i/>
              </w:rPr>
              <w:t>http://www.theguardian.com/commentisfree/2013/apr/11/ban-advertising-young-children-yes (abridged and adapted)</w:t>
            </w:r>
            <w:r>
              <w:rPr/>
              <w:t>
</w:t>
              <w:br/>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that mean the same as…</w:t>
            </w:r>
          </w:p>
          <w:p>
            <w:pPr>
              <w:pStyle w:val="style0"/>
              <w:keepNext/>
            </w:pPr>
            <w:r>
              <w:rPr/>
              <w:t>1) scrutinise (paragraph 1)
</w:t>
              <w:br/>
              <w:t>2) excludes (paragraph 2)
</w:t>
              <w:br/>
              <w:t>3) understand (paragraph 3)
</w:t>
              <w:br/>
              <w:t>4) protected (paragraph 3)
</w:t>
              <w:br/>
              <w:t>5) inclined (paragraph 3)
</w:t>
              <w:br/>
              <w:t>6) contagious (paragraph 4)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following sentences taken from the text.</w:t>
            </w:r>
          </w:p>
          <w:p>
            <w:pPr>
              <w:pStyle w:val="style0"/>
              <w:keepNext/>
            </w:pPr>
            <w:r>
              <w:rPr/>
              <w:t>1) “Yet despite all this, one group, which in no way has their best interests at heart, has almost unfettered access.”
</w:t>
              <w:br/>
              <w:t>2) “If you inculcate the values of the consumer society from childhood then it’s no wonder that those of the “big society” fail to take root.”
</w:t>
              <w:br/>
              <w:t>3) “Many psychologists suggest that this emerging cradle-to-grave consumerism is contributing to growing rates of low self-esteem, …”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Quote from the text to justify the following statements.</w:t>
            </w:r>
          </w:p>
          <w:p>
            <w:pPr>
              <w:pStyle w:val="style0"/>
              <w:keepNext/>
            </w:pPr>
            <w:r>
              <w:rPr/>
              <w:t>1) Even though parents try to protect their children from all problems, they neglect the harmful effects of advertising.
</w:t>
              <w:br/>
              <w:t>2) Marketeers teach young children to value wealth over the values of society.
</w:t>
              <w:br/>
              <w:t>3) Not all psychologists agree on the nefarious effect of consumerism.
</w:t>
              <w:br/>
              <w:t>4) It will be very complex to prohibit advertisement targeted at children.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Answer the following question: When did the author realise the effects of pester power? In what   ways?</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4. </w:t>
            </w:r>
            <w:r>
              <w:rPr/>
              <w:t xml:space="preserve">Read the text carefully.</w:t>
            </w:r>
          </w:p>
          <w:p>
            <w:r>
              <w:t/>
            </w:r>
            <w:r>
              <w:rPr>
                <w:b/>
              </w:rPr>
              <w:t>Children and advertising</w:t>
            </w:r>
            <w:r>
              <w:rPr/>
              <w:t>
</w:t>
              <w:br/>
              <w:t>The ASA (Advertising Standards Authority) regulates UK ads to ensure they are truthful and socially responsible. A crucial part of that process is putting the protection of children at the heart of our work.
</w:t>
              <w:br/>
              <w:t>There is no escaping the fact that we live in a commercial world. This brings with it the potential risk of children viewing harmful or inappropriate material. However, while not everyone will agree, it is generally accepted that children are legitimate consumers who have the right to see and hear what advertisers have to say.
</w:t>
              <w:br/>
              <w:t>Our role, therefore, is to make sure that the ads targeted at or likely to be seen by them are appropriate and do not cause harm. The advertising rules surrounding children are deliberately strict. This is because children are generally more credulous and lack the experience of adults to engage, critically assess and cope with commercial images and messages.
</w:t>
              <w:br/>
              <w:t>The ASA will not hesitate to ban any ad that could result in a child’s physical, mental or moral harm. Fortunately, the majority of advertisers are committed to preparing ads in a socially responsible way and working with us to get their ads right.
</w:t>
              <w:br/>
              <w:t>This does not mean, however, we can ignore the reasonable concerns from various sections of society, including Government, health groups, family organisations and parents about various aspects of advertising and its potential impact on children.
</w:t>
              <w:br/>
              <w:t>Over the years the rules designed to protect children have been significantly tightened in response to societal concerns and evidence, for instance about unhealthy diets and underage drinking. Most recently, political concerns have been expressed at the highest level about the commercialisation and sexualisation of childhood and the role that advertising may play in that.
</w:t>
              <w:br/>
              <w:t>The ASA has actively responded to this debate. We’re taking a tighter line when considering complaints about “sexualised imagery” in outdoor advertising where children are likely to see it; have created a dedicated parents page on our website as well as a leaflet guide on the rules and how to complain, and have teamed up with other media regulators to launch ParentPort — a website that provides straightforward information on what parents can do if they feel they have seen or heard something inappropriate for their children in the media.
</w:t>
              <w:br/>
              <w:t/>
            </w:r>
            <w:r>
              <w:rPr>
                <w:i/>
              </w:rPr>
              <w:t>ASA. Retrieved from www.asa.org.uk/News-resources/Hot-Topics/Children-and-advertising.aspx</w:t>
            </w:r>
            <w:r>
              <w:rPr/>
              <w:t>
</w:t>
              <w:br/>
            </w:r>
          </w:p>
          <w:p>
            <w:r/>
          </w:p>
          <w:p>
            <w:r>
              <w:rPr>
                <w:noProof/>
              </w:rPr>
              <w:drawing>
                <wp:inline distT="0" distB="0" distL="0" distR="0">
                  <wp:extent cx="1924050"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4050" cy="2857500"/>
                          </a:xfrm>
                          <a:prstGeom prst="rect">
                            <a:avLst/>
                          </a:prstGeom>
                          <a:noFill/>
                          <a:ln>
                            <a:noFill/>
                          </a:ln>
                        </pic:spPr>
                      </pic:pic>
                    </a:graphicData>
                  </a:graphic>
                </wp:inline>
              </w:drawing>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with the same meaning as...</w:t>
            </w:r>
          </w:p>
          <w:p>
            <w:pPr>
              <w:pStyle w:val="style0"/>
              <w:keepNext/>
            </w:pPr>
            <w:r>
              <w:rPr/>
              <w:t>1. pernicious (paragraph 2)
</w:t>
              <w:br/>
              <w:t>2. rigid (paragraph 4)
</w:t>
              <w:br/>
              <w:t>3. deal (paragraph 4)
</w:t>
              <w:br/>
              <w:t>4. restrained (paragraph 7)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Find antonyms for the following words in the text:</w:t>
            </w:r>
          </w:p>
          <w:p>
            <w:pPr>
              <w:pStyle w:val="style0"/>
              <w:keepNext/>
            </w:pPr>
            <w:r>
              <w:rPr/>
              <w:t>1. misleading (paragraph 1)
</w:t>
              <w:br/>
              <w:t>2. skeptical (paragraph 4)
</w:t>
              <w:br/>
              <w:t>3. allow (paragraph 5)
</w:t>
              <w:br/>
              <w:t>4. indirect (paragraph 8)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Explain the sentence “A crucial part of that process is putting the protection of children at the heart of our work.”</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Explain the sentence “There is no escaping the fact that we live in a commercial world.”</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e) Does everyone share the idea that advertising can be dangerous for children? Justify your answer.</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f) What are the potential risks involved in watching certain ads?</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g) Identify the aim of ParentPort.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h) Is there an organisation similar to the ASA in your country? What is its name? Describe its activity.</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i) Do you remember any ad that you have considered inappropriate? What was it about? Describe it.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alibri">
    <w:charset w:val="8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614"/>
    <w:rsid w:val="0000395C"/>
    <w:rsid w:val="00007AE4"/>
    <w:rsid w:val="000111F9"/>
    <w:rsid w:val="000125A4"/>
    <w:rsid w:val="000164BB"/>
    <w:rsid w:val="00020220"/>
    <w:rsid w:val="0002598A"/>
    <w:rsid w:val="0002628F"/>
    <w:rsid w:val="00033DA2"/>
    <w:rsid w:val="00034579"/>
    <w:rsid w:val="0003586D"/>
    <w:rsid w:val="00044E81"/>
    <w:rsid w:val="00060DB6"/>
    <w:rsid w:val="000658B5"/>
    <w:rsid w:val="00067119"/>
    <w:rsid w:val="00067A19"/>
    <w:rsid w:val="0007287B"/>
    <w:rsid w:val="0008080D"/>
    <w:rsid w:val="000952BA"/>
    <w:rsid w:val="00096519"/>
    <w:rsid w:val="000A6DBD"/>
    <w:rsid w:val="000B2BC5"/>
    <w:rsid w:val="000B5A88"/>
    <w:rsid w:val="000C3132"/>
    <w:rsid w:val="000F5489"/>
    <w:rsid w:val="000F6AC3"/>
    <w:rsid w:val="0010064B"/>
    <w:rsid w:val="00103549"/>
    <w:rsid w:val="00104D42"/>
    <w:rsid w:val="0010521B"/>
    <w:rsid w:val="0010585C"/>
    <w:rsid w:val="00122D4B"/>
    <w:rsid w:val="00124CE4"/>
    <w:rsid w:val="00141C56"/>
    <w:rsid w:val="00141ECB"/>
    <w:rsid w:val="001432BB"/>
    <w:rsid w:val="00145D46"/>
    <w:rsid w:val="00160D42"/>
    <w:rsid w:val="00162330"/>
    <w:rsid w:val="00162375"/>
    <w:rsid w:val="00165F08"/>
    <w:rsid w:val="00172B7F"/>
    <w:rsid w:val="001941E5"/>
    <w:rsid w:val="001A376A"/>
    <w:rsid w:val="001C473F"/>
    <w:rsid w:val="001D12C4"/>
    <w:rsid w:val="001D2593"/>
    <w:rsid w:val="001E2E66"/>
    <w:rsid w:val="00205B86"/>
    <w:rsid w:val="0021102D"/>
    <w:rsid w:val="0023039C"/>
    <w:rsid w:val="00233454"/>
    <w:rsid w:val="0023572D"/>
    <w:rsid w:val="002453DB"/>
    <w:rsid w:val="00247922"/>
    <w:rsid w:val="002645FB"/>
    <w:rsid w:val="00274BA5"/>
    <w:rsid w:val="00275EDC"/>
    <w:rsid w:val="00277FC6"/>
    <w:rsid w:val="002848B0"/>
    <w:rsid w:val="00290F83"/>
    <w:rsid w:val="002B3607"/>
    <w:rsid w:val="002B3900"/>
    <w:rsid w:val="002C15BB"/>
    <w:rsid w:val="002C6D4F"/>
    <w:rsid w:val="002D2507"/>
    <w:rsid w:val="002D36B3"/>
    <w:rsid w:val="002D4DCE"/>
    <w:rsid w:val="002D597F"/>
    <w:rsid w:val="002E64D0"/>
    <w:rsid w:val="002F5685"/>
    <w:rsid w:val="003014E8"/>
    <w:rsid w:val="0030173E"/>
    <w:rsid w:val="003023F3"/>
    <w:rsid w:val="00306715"/>
    <w:rsid w:val="00313555"/>
    <w:rsid w:val="00316587"/>
    <w:rsid w:val="0031777D"/>
    <w:rsid w:val="00327E8B"/>
    <w:rsid w:val="00330100"/>
    <w:rsid w:val="0033705A"/>
    <w:rsid w:val="00340C96"/>
    <w:rsid w:val="00345598"/>
    <w:rsid w:val="0034778C"/>
    <w:rsid w:val="00350E98"/>
    <w:rsid w:val="00355EAC"/>
    <w:rsid w:val="00362470"/>
    <w:rsid w:val="00364391"/>
    <w:rsid w:val="00367EDE"/>
    <w:rsid w:val="0037106D"/>
    <w:rsid w:val="00377D5C"/>
    <w:rsid w:val="00385C99"/>
    <w:rsid w:val="0039131E"/>
    <w:rsid w:val="00395B32"/>
    <w:rsid w:val="003A2962"/>
    <w:rsid w:val="003A2BE3"/>
    <w:rsid w:val="003A4A21"/>
    <w:rsid w:val="003B14CB"/>
    <w:rsid w:val="003C2352"/>
    <w:rsid w:val="003C6F26"/>
    <w:rsid w:val="003C7DDC"/>
    <w:rsid w:val="003F1AC9"/>
    <w:rsid w:val="003F307E"/>
    <w:rsid w:val="004006F9"/>
    <w:rsid w:val="00400E56"/>
    <w:rsid w:val="0040746B"/>
    <w:rsid w:val="00410AE4"/>
    <w:rsid w:val="00411D43"/>
    <w:rsid w:val="00427655"/>
    <w:rsid w:val="00430172"/>
    <w:rsid w:val="00437973"/>
    <w:rsid w:val="004459A7"/>
    <w:rsid w:val="00446846"/>
    <w:rsid w:val="004569CA"/>
    <w:rsid w:val="00460A80"/>
    <w:rsid w:val="004632D5"/>
    <w:rsid w:val="00463442"/>
    <w:rsid w:val="004635F2"/>
    <w:rsid w:val="00471FC0"/>
    <w:rsid w:val="00480052"/>
    <w:rsid w:val="004968E9"/>
    <w:rsid w:val="004A0E84"/>
    <w:rsid w:val="004A37F1"/>
    <w:rsid w:val="004A4DF5"/>
    <w:rsid w:val="004A5B3E"/>
    <w:rsid w:val="004B092A"/>
    <w:rsid w:val="004B2359"/>
    <w:rsid w:val="004B3005"/>
    <w:rsid w:val="004B39DD"/>
    <w:rsid w:val="004B70C9"/>
    <w:rsid w:val="004B7614"/>
    <w:rsid w:val="004C43DD"/>
    <w:rsid w:val="004D612C"/>
    <w:rsid w:val="004E1209"/>
    <w:rsid w:val="004E4EA3"/>
    <w:rsid w:val="004F67A7"/>
    <w:rsid w:val="00501EB5"/>
    <w:rsid w:val="00517DEB"/>
    <w:rsid w:val="00522847"/>
    <w:rsid w:val="005333B1"/>
    <w:rsid w:val="00535CB4"/>
    <w:rsid w:val="00541D0C"/>
    <w:rsid w:val="00541E8A"/>
    <w:rsid w:val="005424F1"/>
    <w:rsid w:val="00547070"/>
    <w:rsid w:val="00557901"/>
    <w:rsid w:val="005612D5"/>
    <w:rsid w:val="00563CA0"/>
    <w:rsid w:val="00564A5A"/>
    <w:rsid w:val="005704F0"/>
    <w:rsid w:val="00570A37"/>
    <w:rsid w:val="0057130D"/>
    <w:rsid w:val="00572EC1"/>
    <w:rsid w:val="00576E68"/>
    <w:rsid w:val="00577033"/>
    <w:rsid w:val="00581483"/>
    <w:rsid w:val="00581F8B"/>
    <w:rsid w:val="00582988"/>
    <w:rsid w:val="005867B9"/>
    <w:rsid w:val="00586923"/>
    <w:rsid w:val="0059007C"/>
    <w:rsid w:val="00595635"/>
    <w:rsid w:val="005A3681"/>
    <w:rsid w:val="005A484A"/>
    <w:rsid w:val="005C3B6E"/>
    <w:rsid w:val="005C5F33"/>
    <w:rsid w:val="005D58FF"/>
    <w:rsid w:val="005E3583"/>
    <w:rsid w:val="005E573E"/>
    <w:rsid w:val="005E57B7"/>
    <w:rsid w:val="005E7C3D"/>
    <w:rsid w:val="006020F9"/>
    <w:rsid w:val="0062025E"/>
    <w:rsid w:val="00621818"/>
    <w:rsid w:val="00635C88"/>
    <w:rsid w:val="00637627"/>
    <w:rsid w:val="00652739"/>
    <w:rsid w:val="00663CC8"/>
    <w:rsid w:val="00666C39"/>
    <w:rsid w:val="00673A21"/>
    <w:rsid w:val="00684445"/>
    <w:rsid w:val="00686480"/>
    <w:rsid w:val="006A3B60"/>
    <w:rsid w:val="006A610B"/>
    <w:rsid w:val="006A7887"/>
    <w:rsid w:val="006B0FAD"/>
    <w:rsid w:val="006B6B4E"/>
    <w:rsid w:val="006D25EB"/>
    <w:rsid w:val="006D4BBE"/>
    <w:rsid w:val="006E0F13"/>
    <w:rsid w:val="006E1824"/>
    <w:rsid w:val="006E275A"/>
    <w:rsid w:val="006E3CF4"/>
    <w:rsid w:val="006E4971"/>
    <w:rsid w:val="006E60A5"/>
    <w:rsid w:val="006E6730"/>
    <w:rsid w:val="00701D69"/>
    <w:rsid w:val="00703110"/>
    <w:rsid w:val="0070560B"/>
    <w:rsid w:val="00713DA2"/>
    <w:rsid w:val="007140DD"/>
    <w:rsid w:val="00727AA6"/>
    <w:rsid w:val="007311C2"/>
    <w:rsid w:val="00735F5E"/>
    <w:rsid w:val="007472B3"/>
    <w:rsid w:val="00750F45"/>
    <w:rsid w:val="00755468"/>
    <w:rsid w:val="007634D6"/>
    <w:rsid w:val="007645D4"/>
    <w:rsid w:val="00766B63"/>
    <w:rsid w:val="00767224"/>
    <w:rsid w:val="00784873"/>
    <w:rsid w:val="0078753D"/>
    <w:rsid w:val="0079373F"/>
    <w:rsid w:val="007A48A0"/>
    <w:rsid w:val="007A7393"/>
    <w:rsid w:val="007B306C"/>
    <w:rsid w:val="007C1F09"/>
    <w:rsid w:val="007C4CAB"/>
    <w:rsid w:val="007C64D4"/>
    <w:rsid w:val="007D1232"/>
    <w:rsid w:val="007F6125"/>
    <w:rsid w:val="007F705E"/>
    <w:rsid w:val="00805AF1"/>
    <w:rsid w:val="008119E4"/>
    <w:rsid w:val="00813308"/>
    <w:rsid w:val="00827DD9"/>
    <w:rsid w:val="00834591"/>
    <w:rsid w:val="00836986"/>
    <w:rsid w:val="008404EB"/>
    <w:rsid w:val="008534AD"/>
    <w:rsid w:val="00854107"/>
    <w:rsid w:val="00863B9F"/>
    <w:rsid w:val="008670DA"/>
    <w:rsid w:val="008702BC"/>
    <w:rsid w:val="00874F90"/>
    <w:rsid w:val="008760A4"/>
    <w:rsid w:val="00876EB6"/>
    <w:rsid w:val="00880460"/>
    <w:rsid w:val="008905CE"/>
    <w:rsid w:val="00896726"/>
    <w:rsid w:val="008B21D4"/>
    <w:rsid w:val="008B4532"/>
    <w:rsid w:val="008D2709"/>
    <w:rsid w:val="008D46B4"/>
    <w:rsid w:val="008D6C9D"/>
    <w:rsid w:val="008E3733"/>
    <w:rsid w:val="008E5652"/>
    <w:rsid w:val="008E5D90"/>
    <w:rsid w:val="008F0C3B"/>
    <w:rsid w:val="00905915"/>
    <w:rsid w:val="00906344"/>
    <w:rsid w:val="009101DC"/>
    <w:rsid w:val="00917C34"/>
    <w:rsid w:val="00921A78"/>
    <w:rsid w:val="009242CD"/>
    <w:rsid w:val="0093259F"/>
    <w:rsid w:val="009338D2"/>
    <w:rsid w:val="009351A7"/>
    <w:rsid w:val="009360FA"/>
    <w:rsid w:val="009363B2"/>
    <w:rsid w:val="00946933"/>
    <w:rsid w:val="009501DC"/>
    <w:rsid w:val="0095208F"/>
    <w:rsid w:val="00964C85"/>
    <w:rsid w:val="009671F4"/>
    <w:rsid w:val="0098144A"/>
    <w:rsid w:val="00990766"/>
    <w:rsid w:val="00993E9F"/>
    <w:rsid w:val="00996843"/>
    <w:rsid w:val="009A4FF0"/>
    <w:rsid w:val="009A6C56"/>
    <w:rsid w:val="009B49AC"/>
    <w:rsid w:val="009B6913"/>
    <w:rsid w:val="009C43F8"/>
    <w:rsid w:val="009E433C"/>
    <w:rsid w:val="009F4795"/>
    <w:rsid w:val="00A00248"/>
    <w:rsid w:val="00A04835"/>
    <w:rsid w:val="00A13357"/>
    <w:rsid w:val="00A146B3"/>
    <w:rsid w:val="00A21246"/>
    <w:rsid w:val="00A2752D"/>
    <w:rsid w:val="00A30686"/>
    <w:rsid w:val="00A34FE8"/>
    <w:rsid w:val="00A45225"/>
    <w:rsid w:val="00A4533D"/>
    <w:rsid w:val="00A572D4"/>
    <w:rsid w:val="00A5763F"/>
    <w:rsid w:val="00A617BD"/>
    <w:rsid w:val="00A82B4E"/>
    <w:rsid w:val="00A8387E"/>
    <w:rsid w:val="00A878B4"/>
    <w:rsid w:val="00A87B98"/>
    <w:rsid w:val="00AA324A"/>
    <w:rsid w:val="00AA63F5"/>
    <w:rsid w:val="00AB027F"/>
    <w:rsid w:val="00AB037B"/>
    <w:rsid w:val="00AB1409"/>
    <w:rsid w:val="00AB14C5"/>
    <w:rsid w:val="00AB4E46"/>
    <w:rsid w:val="00AC5291"/>
    <w:rsid w:val="00AC5AE2"/>
    <w:rsid w:val="00AC67D6"/>
    <w:rsid w:val="00AD1B3D"/>
    <w:rsid w:val="00AE77F2"/>
    <w:rsid w:val="00B0089C"/>
    <w:rsid w:val="00B010A6"/>
    <w:rsid w:val="00B04D6D"/>
    <w:rsid w:val="00B14C7E"/>
    <w:rsid w:val="00B266EE"/>
    <w:rsid w:val="00B328F6"/>
    <w:rsid w:val="00B35FF1"/>
    <w:rsid w:val="00B41FA2"/>
    <w:rsid w:val="00B4226C"/>
    <w:rsid w:val="00B51A43"/>
    <w:rsid w:val="00B5439E"/>
    <w:rsid w:val="00B57E1C"/>
    <w:rsid w:val="00B61AAB"/>
    <w:rsid w:val="00B81E60"/>
    <w:rsid w:val="00B90DF8"/>
    <w:rsid w:val="00B94486"/>
    <w:rsid w:val="00BA3103"/>
    <w:rsid w:val="00BA5F51"/>
    <w:rsid w:val="00BC152B"/>
    <w:rsid w:val="00BC1558"/>
    <w:rsid w:val="00BE513B"/>
    <w:rsid w:val="00BE69AB"/>
    <w:rsid w:val="00BF1373"/>
    <w:rsid w:val="00BF27B1"/>
    <w:rsid w:val="00BF28B8"/>
    <w:rsid w:val="00BF652B"/>
    <w:rsid w:val="00C1093D"/>
    <w:rsid w:val="00C12E8A"/>
    <w:rsid w:val="00C212A9"/>
    <w:rsid w:val="00C234D3"/>
    <w:rsid w:val="00C258A7"/>
    <w:rsid w:val="00C3064B"/>
    <w:rsid w:val="00C33023"/>
    <w:rsid w:val="00C51766"/>
    <w:rsid w:val="00C56AD8"/>
    <w:rsid w:val="00C57A09"/>
    <w:rsid w:val="00C6071C"/>
    <w:rsid w:val="00C70B3B"/>
    <w:rsid w:val="00C74001"/>
    <w:rsid w:val="00C760AE"/>
    <w:rsid w:val="00C8136A"/>
    <w:rsid w:val="00C8793E"/>
    <w:rsid w:val="00C87CAA"/>
    <w:rsid w:val="00C93AB0"/>
    <w:rsid w:val="00C948CB"/>
    <w:rsid w:val="00CA26B2"/>
    <w:rsid w:val="00CA6B69"/>
    <w:rsid w:val="00CB7350"/>
    <w:rsid w:val="00CB76C0"/>
    <w:rsid w:val="00CD36C8"/>
    <w:rsid w:val="00CE064C"/>
    <w:rsid w:val="00CE58C3"/>
    <w:rsid w:val="00CF3A4A"/>
    <w:rsid w:val="00D06F71"/>
    <w:rsid w:val="00D17D83"/>
    <w:rsid w:val="00D20372"/>
    <w:rsid w:val="00D21E8F"/>
    <w:rsid w:val="00D31B59"/>
    <w:rsid w:val="00D40D77"/>
    <w:rsid w:val="00D41F18"/>
    <w:rsid w:val="00D4506F"/>
    <w:rsid w:val="00D5325D"/>
    <w:rsid w:val="00D54578"/>
    <w:rsid w:val="00D55C94"/>
    <w:rsid w:val="00D623FA"/>
    <w:rsid w:val="00D758F8"/>
    <w:rsid w:val="00D77C44"/>
    <w:rsid w:val="00D87DC9"/>
    <w:rsid w:val="00D9238D"/>
    <w:rsid w:val="00DA5D79"/>
    <w:rsid w:val="00DB13B6"/>
    <w:rsid w:val="00DC7162"/>
    <w:rsid w:val="00DD4B3F"/>
    <w:rsid w:val="00DE3F7C"/>
    <w:rsid w:val="00DE50F5"/>
    <w:rsid w:val="00DF3526"/>
    <w:rsid w:val="00E05069"/>
    <w:rsid w:val="00E054E6"/>
    <w:rsid w:val="00E05B27"/>
    <w:rsid w:val="00E147D2"/>
    <w:rsid w:val="00E219C1"/>
    <w:rsid w:val="00E2217E"/>
    <w:rsid w:val="00E44B79"/>
    <w:rsid w:val="00E53361"/>
    <w:rsid w:val="00E635A0"/>
    <w:rsid w:val="00E66DB8"/>
    <w:rsid w:val="00E679E9"/>
    <w:rsid w:val="00E722F4"/>
    <w:rsid w:val="00E72865"/>
    <w:rsid w:val="00E777DE"/>
    <w:rsid w:val="00E93508"/>
    <w:rsid w:val="00EA5756"/>
    <w:rsid w:val="00EA6638"/>
    <w:rsid w:val="00EA6CC2"/>
    <w:rsid w:val="00EB087B"/>
    <w:rsid w:val="00EB1971"/>
    <w:rsid w:val="00EB4D02"/>
    <w:rsid w:val="00EB59F3"/>
    <w:rsid w:val="00EB6C37"/>
    <w:rsid w:val="00EB7754"/>
    <w:rsid w:val="00EC4997"/>
    <w:rsid w:val="00EC74FE"/>
    <w:rsid w:val="00ED73F9"/>
    <w:rsid w:val="00EE4ECD"/>
    <w:rsid w:val="00EE6762"/>
    <w:rsid w:val="00EF73B0"/>
    <w:rsid w:val="00F00F01"/>
    <w:rsid w:val="00F03353"/>
    <w:rsid w:val="00F05A07"/>
    <w:rsid w:val="00F228A6"/>
    <w:rsid w:val="00F41EE9"/>
    <w:rsid w:val="00F45ADF"/>
    <w:rsid w:val="00F47CBB"/>
    <w:rsid w:val="00F55629"/>
    <w:rsid w:val="00F6011B"/>
    <w:rsid w:val="00F6458A"/>
    <w:rsid w:val="00F77F61"/>
    <w:rsid w:val="00F8605B"/>
    <w:rsid w:val="00F96E6A"/>
    <w:rsid w:val="00FA1C8D"/>
    <w:rsid w:val="00FB7DB7"/>
    <w:rsid w:val="00FD00FE"/>
    <w:rsid w:val="00FD20CA"/>
    <w:rsid w:val="00FD5487"/>
    <w:rsid w:val="00FE0590"/>
    <w:rsid w:val="00FE65A7"/>
    <w:rsid w:val="00FE76C9"/>
    <w:rsid w:val="00FF2C80"/>
    <w:rsid w:val="00FF5EA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C540D9-DEF3-476F-B891-FD161286CC1F}"/>
</w:settings>
</file>

<file path=word/styles.xml><?xml version="1.0" encoding="utf-8"?>
<w:styles xmlns:w="http://schemas.openxmlformats.org/wordprocessingml/2006/main">
  <w:style w:styleId="style0" w:type="paragraph">
    <w:name w:val="Normal"/>
    <w:next w:val="style0"/>
    <w:pPr>
      <w:widowControl/>
      <w:tabs>
        <w:tab w:leader="none" w:pos="708" w:val="left"/>
      </w:tabs>
      <w:suppressAutoHyphens w:val="true"/>
      <w:spacing w:after="200" w:before="0" w:line="276" w:lineRule="auto"/>
    </w:pPr>
    <w:rPr>
      <w:rFonts w:ascii="Calibri" w:cs="Calibri" w:eastAsia="WenQuanYi Micro Hei" w:hAnsi="Calibri"/>
      <w:color w:val="auto"/>
      <w:sz w:val="22"/>
      <w:szCs w:val="22"/>
      <w:lang w:bidi="ar-SA" w:eastAsia="en-US" w:val="pt-PT"/>
    </w:rPr>
  </w:style>
  <w:style w:styleId="style15" w:type="character">
    <w:name w:val="Default Paragraph Font"/>
    <w:next w:val="style15"/>
    <w:rPr/>
  </w:style>
  <w:style w:styleId="style16" w:type="character">
    <w:name w:val="Texto de balão Carácter"/>
    <w:basedOn w:val="style15"/>
    <w:next w:val="style16"/>
    <w:rPr>
      <w:rFonts w:ascii="Tahoma" w:cs="Tahoma" w:hAnsi="Tahoma"/>
      <w:sz w:val="16"/>
      <w:szCs w:val="16"/>
    </w:rPr>
  </w:style>
  <w:style w:styleId="style17" w:type="paragraph">
    <w:name w:val="Heading"/>
    <w:basedOn w:val="style0"/>
    <w:next w:val="style18"/>
    <w:pPr>
      <w:keepNext/>
      <w:spacing w:after="120" w:before="240"/>
    </w:pPr>
    <w:rPr>
      <w:rFonts w:ascii="Liberation Sans" w:cs="Lohit Hindi" w:eastAsia="WenQuanYi Micro Hei" w:hAnsi="Liberation Sans"/>
      <w:sz w:val="28"/>
      <w:szCs w:val="28"/>
    </w:rPr>
  </w:style>
  <w:style w:styleId="style18" w:type="paragraph">
    <w:name w:val="Text body"/>
    <w:basedOn w:val="style0"/>
    <w:next w:val="style18"/>
    <w:pPr>
      <w:spacing w:after="120" w:before="0"/>
    </w:pPr>
    <w:rPr/>
  </w:style>
  <w:style w:styleId="style19" w:type="paragraph">
    <w:name w:val="List"/>
    <w:basedOn w:val="style18"/>
    <w:next w:val="style19"/>
    <w:pPr/>
    <w:rPr>
      <w:rFonts w:cs="Lohit Hindi"/>
    </w:rPr>
  </w:style>
  <w:style w:styleId="style20" w:type="paragraph">
    <w:name w:val="Caption"/>
    <w:basedOn w:val="style0"/>
    <w:next w:val="style20"/>
    <w:pPr>
      <w:suppressLineNumbers/>
      <w:spacing w:after="120" w:before="120"/>
    </w:pPr>
    <w:rPr>
      <w:rFonts w:cs="Lohit Hindi"/>
      <w:i/>
      <w:iCs/>
      <w:sz w:val="24"/>
      <w:szCs w:val="24"/>
    </w:rPr>
  </w:style>
  <w:style w:styleId="style21" w:type="paragraph">
    <w:name w:val="Index"/>
    <w:basedOn w:val="style0"/>
    <w:next w:val="style21"/>
    <w:pPr>
      <w:suppressLineNumbers/>
    </w:pPr>
    <w:rPr>
      <w:rFonts w:cs="Lohit Hindi"/>
    </w:rPr>
  </w:style>
  <w:style w:styleId="style22" w:type="paragraph">
    <w:name w:val="List Paragraph"/>
    <w:basedOn w:val="style0"/>
    <w:next w:val="style22"/>
    <w:pPr>
      <w:ind w:hanging="0" w:left="720" w:right="0"/>
    </w:pPr>
    <w:rPr/>
  </w:style>
  <w:style w:styleId="style23" w:type="paragraph">
    <w:name w:val="Balloon Text"/>
    <w:basedOn w:val="style0"/>
    <w:next w:val="style23"/>
    <w:pPr>
      <w:spacing w:after="0" w:before="0" w:line="100" w:lineRule="atLeast"/>
    </w:pPr>
    <w:rPr>
      <w:rFonts w:ascii="Tahoma" w:cs="Tahoma" w:hAnsi="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image" Target="media/f28015a27924c6d623c3080f823520efreading3.02.jpg"/><Relationship Id="rId7" Type="http://schemas.openxmlformats.org/officeDocument/2006/relationships/image" Target="media/a597e4114923753e953664860c044ca3reading3.0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2014-02-04T14:52:00.00Z</dcterms:created>
  <dc:creator>Nuno Duarte Carvalho</dc:creator>
  <cp:lastModifiedBy>Nuno Duarte Carvalho</cp:lastModifiedBy>
  <cp:lastPrinted>2014-02-04T15:33:00.00Z</cp:lastPrinted>
  <dcterms:modified xsi:type="dcterms:W3CDTF">2014-02-05T10:37:00.00Z</dcterms:modified>
  <cp:revision>2</cp:revision>
</cp:coreProperties>
</file>