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563A" w:rsidRPr="0000112D" w:rsidRDefault="0000112D" w:rsidP="0000112D">
      <w:pPr>
        <w:spacing w:after="0"/>
        <w:rPr>
          <w:rFonts w:ascii="Arial" w:hAnsi="Arial" w:cs="Arial"/>
          <w:color w:val="2B2B2A"/>
          <w:sz w:val="26"/>
          <w:szCs w:val="26"/>
        </w:rPr>
      </w:pPr>
      <w:r w:rsidRPr="0000112D">
        <w:rPr>
          <w:rFonts w:ascii="Arial" w:hAnsi="Arial" w:cs="Arial"/>
          <w:color w:val="2B2B2A"/>
          <w:sz w:val="26"/>
          <w:szCs w:val="26"/>
        </w:rPr>
        <w:t xml:space="preserve">Cotações – Exam-Like Test </w:t>
      </w:r>
      <w:r w:rsidR="00B1184C">
        <w:rPr>
          <w:rFonts w:ascii="Arial" w:hAnsi="Arial" w:cs="Arial"/>
          <w:color w:val="2B2B2A"/>
          <w:sz w:val="26"/>
          <w:szCs w:val="26"/>
        </w:rPr>
        <w:t>3</w:t>
      </w:r>
    </w:p>
    <w:tbl>
      <w:tblPr>
        <w:tblStyle w:val="TableGrid"/>
        <w:tblW w:w="0" w:type="auto"/>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2323"/>
        <w:gridCol w:w="2323"/>
        <w:gridCol w:w="2037"/>
        <w:gridCol w:w="2037"/>
      </w:tblGrid>
      <w:tr w:rsidR="0000112D" w:rsidRPr="0000112D" w:rsidTr="0000112D">
        <w:trPr>
          <w:gridAfter w:val="2"/>
          <w:wAfter w:w="4074" w:type="dxa"/>
        </w:trPr>
        <w:tc>
          <w:tcPr>
            <w:tcW w:w="2323" w:type="dxa"/>
            <w:shd w:val="clear" w:color="auto" w:fill="000000" w:themeFill="text1"/>
          </w:tcPr>
          <w:p w:rsidR="0000112D" w:rsidRPr="0000112D" w:rsidRDefault="0000112D">
            <w:pPr>
              <w:rPr>
                <w:rFonts w:ascii="Arial" w:hAnsi="Arial" w:cs="Arial"/>
              </w:rPr>
            </w:pPr>
            <w:r w:rsidRPr="0000112D">
              <w:rPr>
                <w:rFonts w:ascii="Arial" w:hAnsi="Arial" w:cs="Arial"/>
                <w:b/>
                <w:bCs/>
                <w:color w:val="FFFFFF"/>
                <w:sz w:val="20"/>
                <w:szCs w:val="20"/>
              </w:rPr>
              <w:t>Atividade A</w:t>
            </w:r>
          </w:p>
        </w:tc>
        <w:tc>
          <w:tcPr>
            <w:tcW w:w="2323" w:type="dxa"/>
            <w:shd w:val="clear" w:color="auto" w:fill="000000" w:themeFill="text1"/>
          </w:tcPr>
          <w:p w:rsidR="0000112D" w:rsidRPr="0000112D" w:rsidRDefault="0000112D" w:rsidP="0000112D">
            <w:pPr>
              <w:jc w:val="center"/>
              <w:rPr>
                <w:rFonts w:ascii="Arial" w:hAnsi="Arial" w:cs="Arial"/>
              </w:rPr>
            </w:pPr>
            <w:r w:rsidRPr="0000112D">
              <w:rPr>
                <w:rFonts w:ascii="Arial" w:hAnsi="Arial" w:cs="Arial"/>
                <w:b/>
                <w:bCs/>
                <w:color w:val="FFFFFF"/>
                <w:sz w:val="20"/>
                <w:szCs w:val="20"/>
              </w:rPr>
              <w:t>Atividade B</w:t>
            </w:r>
          </w:p>
        </w:tc>
      </w:tr>
      <w:tr w:rsidR="0000112D" w:rsidRPr="0000112D" w:rsidTr="0000112D">
        <w:trPr>
          <w:gridAfter w:val="2"/>
          <w:wAfter w:w="4074" w:type="dxa"/>
        </w:trPr>
        <w:tc>
          <w:tcPr>
            <w:tcW w:w="2323" w:type="dxa"/>
          </w:tcPr>
          <w:p w:rsidR="0000112D" w:rsidRPr="0000112D" w:rsidRDefault="0000112D" w:rsidP="00414455">
            <w:pPr>
              <w:rPr>
                <w:rFonts w:ascii="Arial" w:hAnsi="Arial" w:cs="Arial"/>
              </w:rPr>
            </w:pPr>
            <w:r w:rsidRPr="0000112D">
              <w:rPr>
                <w:rFonts w:ascii="Arial" w:hAnsi="Arial" w:cs="Arial"/>
                <w:color w:val="2B2B2A"/>
                <w:sz w:val="18"/>
                <w:szCs w:val="18"/>
              </w:rPr>
              <w:t xml:space="preserve">1 </w:t>
            </w:r>
            <w:r w:rsidR="00773590">
              <w:rPr>
                <w:rFonts w:ascii="Arial" w:hAnsi="Arial" w:cs="Arial"/>
                <w:color w:val="2B2B2A"/>
                <w:sz w:val="18"/>
                <w:szCs w:val="18"/>
              </w:rPr>
              <w:t xml:space="preserve">                     </w:t>
            </w:r>
            <w:r>
              <w:rPr>
                <w:rFonts w:ascii="Arial" w:hAnsi="Arial" w:cs="Arial"/>
                <w:color w:val="2B2B2A"/>
                <w:sz w:val="18"/>
                <w:szCs w:val="18"/>
              </w:rPr>
              <w:t xml:space="preserve"> </w:t>
            </w:r>
            <w:r w:rsidR="00414455">
              <w:rPr>
                <w:rFonts w:ascii="Arial" w:hAnsi="Arial" w:cs="Arial"/>
                <w:color w:val="2B2B2A"/>
                <w:sz w:val="18"/>
                <w:szCs w:val="18"/>
              </w:rPr>
              <w:t xml:space="preserve">  </w:t>
            </w:r>
            <w:r>
              <w:rPr>
                <w:rFonts w:ascii="Arial" w:hAnsi="Arial" w:cs="Arial"/>
                <w:color w:val="2B2B2A"/>
                <w:sz w:val="18"/>
                <w:szCs w:val="18"/>
              </w:rPr>
              <w:t xml:space="preserve"> </w:t>
            </w:r>
            <w:r w:rsidR="00414455">
              <w:rPr>
                <w:rFonts w:ascii="Arial" w:hAnsi="Arial" w:cs="Arial"/>
                <w:color w:val="2B2B2A"/>
                <w:sz w:val="18"/>
                <w:szCs w:val="18"/>
              </w:rPr>
              <w:t>5</w:t>
            </w:r>
            <w:r w:rsidRPr="0000112D">
              <w:rPr>
                <w:rFonts w:ascii="Arial" w:hAnsi="Arial" w:cs="Arial"/>
                <w:color w:val="2B2B2A"/>
                <w:sz w:val="18"/>
                <w:szCs w:val="18"/>
              </w:rPr>
              <w:t xml:space="preserve"> pontos</w:t>
            </w:r>
          </w:p>
        </w:tc>
        <w:tc>
          <w:tcPr>
            <w:tcW w:w="2323" w:type="dxa"/>
          </w:tcPr>
          <w:p w:rsidR="0000112D" w:rsidRPr="0000112D" w:rsidRDefault="0000112D" w:rsidP="00414455">
            <w:pPr>
              <w:rPr>
                <w:rFonts w:ascii="Arial" w:hAnsi="Arial" w:cs="Arial"/>
              </w:rPr>
            </w:pPr>
            <w:r w:rsidRPr="0000112D">
              <w:rPr>
                <w:rFonts w:ascii="Arial" w:hAnsi="Arial" w:cs="Arial"/>
                <w:color w:val="2B2B2A"/>
                <w:sz w:val="18"/>
                <w:szCs w:val="18"/>
              </w:rPr>
              <w:t xml:space="preserve">1 </w:t>
            </w:r>
            <w:r>
              <w:rPr>
                <w:rFonts w:ascii="Arial" w:hAnsi="Arial" w:cs="Arial"/>
                <w:color w:val="2B2B2A"/>
                <w:sz w:val="18"/>
                <w:szCs w:val="18"/>
              </w:rPr>
              <w:t xml:space="preserve">                     </w:t>
            </w:r>
            <w:r w:rsidR="00414455">
              <w:rPr>
                <w:rFonts w:ascii="Arial" w:hAnsi="Arial" w:cs="Arial"/>
                <w:color w:val="2B2B2A"/>
                <w:sz w:val="18"/>
                <w:szCs w:val="18"/>
              </w:rPr>
              <w:t>14</w:t>
            </w:r>
            <w:r w:rsidRPr="0000112D">
              <w:rPr>
                <w:rFonts w:ascii="Arial" w:hAnsi="Arial" w:cs="Arial"/>
                <w:color w:val="2B2B2A"/>
                <w:sz w:val="18"/>
                <w:szCs w:val="18"/>
              </w:rPr>
              <w:t xml:space="preserve"> pontos</w:t>
            </w:r>
          </w:p>
        </w:tc>
      </w:tr>
      <w:tr w:rsidR="0000112D" w:rsidRPr="0000112D" w:rsidTr="0000112D">
        <w:trPr>
          <w:gridAfter w:val="2"/>
          <w:wAfter w:w="4074" w:type="dxa"/>
        </w:trPr>
        <w:tc>
          <w:tcPr>
            <w:tcW w:w="2323" w:type="dxa"/>
          </w:tcPr>
          <w:p w:rsidR="0000112D" w:rsidRPr="0000112D" w:rsidRDefault="0000112D" w:rsidP="00414455">
            <w:pPr>
              <w:rPr>
                <w:rFonts w:ascii="Arial" w:hAnsi="Arial" w:cs="Arial"/>
              </w:rPr>
            </w:pPr>
            <w:r w:rsidRPr="0000112D">
              <w:rPr>
                <w:rFonts w:ascii="Arial" w:hAnsi="Arial" w:cs="Arial"/>
                <w:color w:val="2B2B2A"/>
                <w:sz w:val="18"/>
                <w:szCs w:val="18"/>
              </w:rPr>
              <w:t xml:space="preserve">2 </w:t>
            </w:r>
            <w:r w:rsidR="00773590">
              <w:rPr>
                <w:rFonts w:ascii="Arial" w:hAnsi="Arial" w:cs="Arial"/>
                <w:color w:val="2B2B2A"/>
                <w:sz w:val="18"/>
                <w:szCs w:val="18"/>
              </w:rPr>
              <w:t xml:space="preserve">                     </w:t>
            </w:r>
            <w:r>
              <w:rPr>
                <w:rFonts w:ascii="Arial" w:hAnsi="Arial" w:cs="Arial"/>
                <w:color w:val="2B2B2A"/>
                <w:sz w:val="18"/>
                <w:szCs w:val="18"/>
              </w:rPr>
              <w:t xml:space="preserve">  </w:t>
            </w:r>
            <w:r w:rsidR="00414455">
              <w:rPr>
                <w:rFonts w:ascii="Arial" w:hAnsi="Arial" w:cs="Arial"/>
                <w:color w:val="2B2B2A"/>
                <w:sz w:val="18"/>
                <w:szCs w:val="18"/>
              </w:rPr>
              <w:t xml:space="preserve">  8</w:t>
            </w:r>
            <w:r w:rsidR="00773590">
              <w:rPr>
                <w:rFonts w:ascii="Arial" w:hAnsi="Arial" w:cs="Arial"/>
                <w:color w:val="2B2B2A"/>
                <w:sz w:val="18"/>
                <w:szCs w:val="18"/>
              </w:rPr>
              <w:t xml:space="preserve"> </w:t>
            </w:r>
            <w:r w:rsidRPr="0000112D">
              <w:rPr>
                <w:rFonts w:ascii="Arial" w:hAnsi="Arial" w:cs="Arial"/>
                <w:color w:val="2B2B2A"/>
                <w:sz w:val="18"/>
                <w:szCs w:val="18"/>
              </w:rPr>
              <w:t>pontos</w:t>
            </w:r>
          </w:p>
        </w:tc>
        <w:tc>
          <w:tcPr>
            <w:tcW w:w="2323" w:type="dxa"/>
          </w:tcPr>
          <w:p w:rsidR="0000112D" w:rsidRPr="0000112D" w:rsidRDefault="0000112D" w:rsidP="00414455">
            <w:pPr>
              <w:rPr>
                <w:rFonts w:ascii="Arial" w:hAnsi="Arial" w:cs="Arial"/>
              </w:rPr>
            </w:pPr>
            <w:r w:rsidRPr="0000112D">
              <w:rPr>
                <w:rFonts w:ascii="Arial" w:hAnsi="Arial" w:cs="Arial"/>
                <w:color w:val="2B2B2A"/>
                <w:sz w:val="18"/>
                <w:szCs w:val="18"/>
              </w:rPr>
              <w:t>2</w:t>
            </w:r>
            <w:r>
              <w:rPr>
                <w:rFonts w:ascii="Arial" w:hAnsi="Arial" w:cs="Arial"/>
                <w:color w:val="2B2B2A"/>
                <w:sz w:val="18"/>
                <w:szCs w:val="18"/>
              </w:rPr>
              <w:t xml:space="preserve">                     </w:t>
            </w:r>
            <w:r w:rsidR="00414455">
              <w:rPr>
                <w:rFonts w:ascii="Arial" w:hAnsi="Arial" w:cs="Arial"/>
                <w:color w:val="2B2B2A"/>
                <w:sz w:val="18"/>
                <w:szCs w:val="18"/>
              </w:rPr>
              <w:t xml:space="preserve">  </w:t>
            </w:r>
            <w:r w:rsidRPr="0000112D">
              <w:rPr>
                <w:rFonts w:ascii="Arial" w:hAnsi="Arial" w:cs="Arial"/>
                <w:color w:val="2B2B2A"/>
                <w:sz w:val="18"/>
                <w:szCs w:val="18"/>
              </w:rPr>
              <w:t xml:space="preserve"> </w:t>
            </w:r>
            <w:r w:rsidR="00414455">
              <w:rPr>
                <w:rFonts w:ascii="Arial" w:hAnsi="Arial" w:cs="Arial"/>
                <w:color w:val="2B2B2A"/>
                <w:sz w:val="18"/>
                <w:szCs w:val="18"/>
              </w:rPr>
              <w:t>8</w:t>
            </w:r>
            <w:r w:rsidRPr="0000112D">
              <w:rPr>
                <w:rFonts w:ascii="Arial" w:hAnsi="Arial" w:cs="Arial"/>
                <w:color w:val="2B2B2A"/>
                <w:sz w:val="18"/>
                <w:szCs w:val="18"/>
              </w:rPr>
              <w:t xml:space="preserve"> pontos</w:t>
            </w:r>
          </w:p>
        </w:tc>
      </w:tr>
      <w:tr w:rsidR="0000112D" w:rsidRPr="0000112D" w:rsidTr="0000112D">
        <w:trPr>
          <w:gridAfter w:val="2"/>
          <w:wAfter w:w="4074" w:type="dxa"/>
        </w:trPr>
        <w:tc>
          <w:tcPr>
            <w:tcW w:w="2323" w:type="dxa"/>
          </w:tcPr>
          <w:p w:rsidR="0000112D" w:rsidRPr="0000112D" w:rsidRDefault="0000112D" w:rsidP="00414455">
            <w:pPr>
              <w:rPr>
                <w:rFonts w:ascii="Arial" w:hAnsi="Arial" w:cs="Arial"/>
              </w:rPr>
            </w:pPr>
            <w:r w:rsidRPr="0000112D">
              <w:rPr>
                <w:rFonts w:ascii="Arial" w:hAnsi="Arial" w:cs="Arial"/>
                <w:color w:val="2B2B2A"/>
                <w:sz w:val="18"/>
                <w:szCs w:val="18"/>
              </w:rPr>
              <w:t xml:space="preserve">3 </w:t>
            </w:r>
            <w:r>
              <w:rPr>
                <w:rFonts w:ascii="Arial" w:hAnsi="Arial" w:cs="Arial"/>
                <w:color w:val="2B2B2A"/>
                <w:sz w:val="18"/>
                <w:szCs w:val="18"/>
              </w:rPr>
              <w:t xml:space="preserve">                       </w:t>
            </w:r>
            <w:r w:rsidR="00414455">
              <w:rPr>
                <w:rFonts w:ascii="Arial" w:hAnsi="Arial" w:cs="Arial"/>
                <w:color w:val="2B2B2A"/>
                <w:sz w:val="18"/>
                <w:szCs w:val="18"/>
              </w:rPr>
              <w:t>12</w:t>
            </w:r>
            <w:r w:rsidRPr="0000112D">
              <w:rPr>
                <w:rFonts w:ascii="Arial" w:hAnsi="Arial" w:cs="Arial"/>
                <w:color w:val="2B2B2A"/>
                <w:sz w:val="18"/>
                <w:szCs w:val="18"/>
              </w:rPr>
              <w:t xml:space="preserve"> pontos</w:t>
            </w:r>
          </w:p>
        </w:tc>
        <w:tc>
          <w:tcPr>
            <w:tcW w:w="2323" w:type="dxa"/>
          </w:tcPr>
          <w:p w:rsidR="0000112D" w:rsidRPr="0000112D" w:rsidRDefault="0000112D" w:rsidP="00414455">
            <w:pPr>
              <w:rPr>
                <w:rFonts w:ascii="Arial" w:hAnsi="Arial" w:cs="Arial"/>
              </w:rPr>
            </w:pPr>
            <w:r w:rsidRPr="0000112D">
              <w:rPr>
                <w:rFonts w:ascii="Arial" w:hAnsi="Arial" w:cs="Arial"/>
                <w:color w:val="2B2B2A"/>
                <w:sz w:val="18"/>
                <w:szCs w:val="18"/>
              </w:rPr>
              <w:t xml:space="preserve">3 </w:t>
            </w:r>
            <w:r>
              <w:rPr>
                <w:rFonts w:ascii="Arial" w:hAnsi="Arial" w:cs="Arial"/>
                <w:color w:val="2B2B2A"/>
                <w:sz w:val="18"/>
                <w:szCs w:val="18"/>
              </w:rPr>
              <w:t xml:space="preserve">                     </w:t>
            </w:r>
            <w:r w:rsidR="00414455">
              <w:rPr>
                <w:rFonts w:ascii="Arial" w:hAnsi="Arial" w:cs="Arial"/>
                <w:color w:val="2B2B2A"/>
                <w:sz w:val="18"/>
                <w:szCs w:val="18"/>
              </w:rPr>
              <w:t>20</w:t>
            </w:r>
            <w:r w:rsidRPr="0000112D">
              <w:rPr>
                <w:rFonts w:ascii="Arial" w:hAnsi="Arial" w:cs="Arial"/>
                <w:color w:val="2B2B2A"/>
                <w:sz w:val="18"/>
                <w:szCs w:val="18"/>
              </w:rPr>
              <w:t xml:space="preserve"> pontos</w:t>
            </w:r>
          </w:p>
        </w:tc>
      </w:tr>
      <w:tr w:rsidR="0000112D" w:rsidRPr="0000112D" w:rsidTr="0000112D">
        <w:trPr>
          <w:gridAfter w:val="2"/>
          <w:wAfter w:w="4074" w:type="dxa"/>
        </w:trPr>
        <w:tc>
          <w:tcPr>
            <w:tcW w:w="2323" w:type="dxa"/>
          </w:tcPr>
          <w:p w:rsidR="0000112D" w:rsidRPr="0000112D" w:rsidRDefault="0000112D" w:rsidP="00414455">
            <w:pPr>
              <w:rPr>
                <w:rFonts w:ascii="Arial" w:hAnsi="Arial" w:cs="Arial"/>
              </w:rPr>
            </w:pPr>
            <w:r w:rsidRPr="0000112D">
              <w:rPr>
                <w:rFonts w:ascii="Arial" w:hAnsi="Arial" w:cs="Arial"/>
                <w:color w:val="2B2B2A"/>
                <w:sz w:val="18"/>
                <w:szCs w:val="18"/>
              </w:rPr>
              <w:t xml:space="preserve">4 </w:t>
            </w:r>
            <w:r>
              <w:rPr>
                <w:rFonts w:ascii="Arial" w:hAnsi="Arial" w:cs="Arial"/>
                <w:color w:val="2B2B2A"/>
                <w:sz w:val="18"/>
                <w:szCs w:val="18"/>
              </w:rPr>
              <w:t xml:space="preserve">                       </w:t>
            </w:r>
            <w:r w:rsidR="00414455">
              <w:rPr>
                <w:rFonts w:ascii="Arial" w:hAnsi="Arial" w:cs="Arial"/>
                <w:color w:val="2B2B2A"/>
                <w:sz w:val="18"/>
                <w:szCs w:val="18"/>
              </w:rPr>
              <w:t>15</w:t>
            </w:r>
            <w:r w:rsidRPr="0000112D">
              <w:rPr>
                <w:rFonts w:ascii="Arial" w:hAnsi="Arial" w:cs="Arial"/>
                <w:color w:val="2B2B2A"/>
                <w:sz w:val="18"/>
                <w:szCs w:val="18"/>
              </w:rPr>
              <w:t xml:space="preserve"> pontos</w:t>
            </w:r>
          </w:p>
        </w:tc>
        <w:tc>
          <w:tcPr>
            <w:tcW w:w="2323" w:type="dxa"/>
          </w:tcPr>
          <w:p w:rsidR="0000112D" w:rsidRPr="0000112D" w:rsidRDefault="0000112D" w:rsidP="00414455">
            <w:pPr>
              <w:rPr>
                <w:rFonts w:ascii="Arial" w:hAnsi="Arial" w:cs="Arial"/>
              </w:rPr>
            </w:pPr>
            <w:r w:rsidRPr="0000112D">
              <w:rPr>
                <w:rFonts w:ascii="Arial" w:hAnsi="Arial" w:cs="Arial"/>
                <w:color w:val="2B2B2A"/>
                <w:sz w:val="18"/>
                <w:szCs w:val="18"/>
              </w:rPr>
              <w:t xml:space="preserve">4 </w:t>
            </w:r>
            <w:r>
              <w:rPr>
                <w:rFonts w:ascii="Arial" w:hAnsi="Arial" w:cs="Arial"/>
                <w:color w:val="2B2B2A"/>
                <w:sz w:val="18"/>
                <w:szCs w:val="18"/>
              </w:rPr>
              <w:t xml:space="preserve">                     </w:t>
            </w:r>
            <w:r w:rsidR="00414455">
              <w:rPr>
                <w:rFonts w:ascii="Arial" w:hAnsi="Arial" w:cs="Arial"/>
                <w:color w:val="2B2B2A"/>
                <w:sz w:val="18"/>
                <w:szCs w:val="18"/>
              </w:rPr>
              <w:t>10</w:t>
            </w:r>
            <w:r w:rsidRPr="0000112D">
              <w:rPr>
                <w:rFonts w:ascii="Arial" w:hAnsi="Arial" w:cs="Arial"/>
                <w:color w:val="2B2B2A"/>
                <w:sz w:val="18"/>
                <w:szCs w:val="18"/>
              </w:rPr>
              <w:t xml:space="preserve"> pontos</w:t>
            </w:r>
          </w:p>
        </w:tc>
      </w:tr>
      <w:tr w:rsidR="0000112D" w:rsidRPr="0000112D" w:rsidTr="0000112D">
        <w:trPr>
          <w:gridAfter w:val="2"/>
          <w:wAfter w:w="4074" w:type="dxa"/>
        </w:trPr>
        <w:tc>
          <w:tcPr>
            <w:tcW w:w="2323" w:type="dxa"/>
          </w:tcPr>
          <w:p w:rsidR="0000112D" w:rsidRPr="0000112D" w:rsidRDefault="0000112D">
            <w:pPr>
              <w:rPr>
                <w:rFonts w:ascii="Arial" w:hAnsi="Arial" w:cs="Arial"/>
              </w:rPr>
            </w:pPr>
          </w:p>
        </w:tc>
        <w:tc>
          <w:tcPr>
            <w:tcW w:w="2323" w:type="dxa"/>
          </w:tcPr>
          <w:p w:rsidR="0000112D" w:rsidRPr="0000112D" w:rsidRDefault="0000112D" w:rsidP="00773590">
            <w:pPr>
              <w:rPr>
                <w:rFonts w:ascii="Arial" w:hAnsi="Arial" w:cs="Arial"/>
              </w:rPr>
            </w:pPr>
            <w:r w:rsidRPr="0000112D">
              <w:rPr>
                <w:rFonts w:ascii="Arial" w:hAnsi="Arial" w:cs="Arial"/>
                <w:color w:val="2B2B2A"/>
                <w:sz w:val="18"/>
                <w:szCs w:val="18"/>
              </w:rPr>
              <w:t xml:space="preserve">5 </w:t>
            </w:r>
            <w:r>
              <w:rPr>
                <w:rFonts w:ascii="Arial" w:hAnsi="Arial" w:cs="Arial"/>
                <w:color w:val="2B2B2A"/>
                <w:sz w:val="18"/>
                <w:szCs w:val="18"/>
              </w:rPr>
              <w:t xml:space="preserve">                     </w:t>
            </w:r>
            <w:r w:rsidRPr="0000112D">
              <w:rPr>
                <w:rFonts w:ascii="Arial" w:hAnsi="Arial" w:cs="Arial"/>
                <w:color w:val="2B2B2A"/>
                <w:sz w:val="18"/>
                <w:szCs w:val="18"/>
              </w:rPr>
              <w:t>1</w:t>
            </w:r>
            <w:r w:rsidR="00773590">
              <w:rPr>
                <w:rFonts w:ascii="Arial" w:hAnsi="Arial" w:cs="Arial"/>
                <w:color w:val="2B2B2A"/>
                <w:sz w:val="18"/>
                <w:szCs w:val="18"/>
              </w:rPr>
              <w:t>0</w:t>
            </w:r>
            <w:r w:rsidRPr="0000112D">
              <w:rPr>
                <w:rFonts w:ascii="Arial" w:hAnsi="Arial" w:cs="Arial"/>
                <w:color w:val="2B2B2A"/>
                <w:sz w:val="18"/>
                <w:szCs w:val="18"/>
              </w:rPr>
              <w:t xml:space="preserve"> pontos</w:t>
            </w:r>
          </w:p>
        </w:tc>
      </w:tr>
      <w:tr w:rsidR="0000112D" w:rsidRPr="0000112D" w:rsidTr="0000112D">
        <w:tc>
          <w:tcPr>
            <w:tcW w:w="2323" w:type="dxa"/>
          </w:tcPr>
          <w:p w:rsidR="0000112D" w:rsidRPr="0000112D" w:rsidRDefault="0000112D">
            <w:pPr>
              <w:rPr>
                <w:rFonts w:ascii="Arial" w:hAnsi="Arial" w:cs="Arial"/>
              </w:rPr>
            </w:pPr>
          </w:p>
        </w:tc>
        <w:tc>
          <w:tcPr>
            <w:tcW w:w="2323" w:type="dxa"/>
          </w:tcPr>
          <w:p w:rsidR="0000112D" w:rsidRPr="0000112D" w:rsidRDefault="0000112D" w:rsidP="00414455">
            <w:pPr>
              <w:rPr>
                <w:rFonts w:ascii="Arial" w:hAnsi="Arial" w:cs="Arial"/>
              </w:rPr>
            </w:pPr>
            <w:r w:rsidRPr="0000112D">
              <w:rPr>
                <w:rFonts w:ascii="Arial" w:hAnsi="Arial" w:cs="Arial"/>
                <w:color w:val="2B2B2A"/>
                <w:sz w:val="18"/>
                <w:szCs w:val="18"/>
              </w:rPr>
              <w:t xml:space="preserve">6 </w:t>
            </w:r>
            <w:r>
              <w:rPr>
                <w:rFonts w:ascii="Arial" w:hAnsi="Arial" w:cs="Arial"/>
                <w:color w:val="2B2B2A"/>
                <w:sz w:val="18"/>
                <w:szCs w:val="18"/>
              </w:rPr>
              <w:t xml:space="preserve">                     </w:t>
            </w:r>
            <w:r w:rsidR="00414455">
              <w:rPr>
                <w:rFonts w:ascii="Arial" w:hAnsi="Arial" w:cs="Arial"/>
                <w:color w:val="2B2B2A"/>
                <w:sz w:val="18"/>
                <w:szCs w:val="18"/>
              </w:rPr>
              <w:t>18</w:t>
            </w:r>
            <w:r w:rsidRPr="0000112D">
              <w:rPr>
                <w:rFonts w:ascii="Arial" w:hAnsi="Arial" w:cs="Arial"/>
                <w:color w:val="2B2B2A"/>
                <w:sz w:val="18"/>
                <w:szCs w:val="18"/>
              </w:rPr>
              <w:t xml:space="preserve"> pontos</w:t>
            </w:r>
          </w:p>
        </w:tc>
        <w:tc>
          <w:tcPr>
            <w:tcW w:w="2037" w:type="dxa"/>
            <w:shd w:val="clear" w:color="auto" w:fill="000000" w:themeFill="text1"/>
          </w:tcPr>
          <w:p w:rsidR="0000112D" w:rsidRPr="0000112D" w:rsidRDefault="0000112D" w:rsidP="0000112D">
            <w:pPr>
              <w:jc w:val="center"/>
              <w:rPr>
                <w:rFonts w:ascii="Arial" w:hAnsi="Arial" w:cs="Arial"/>
              </w:rPr>
            </w:pPr>
            <w:r w:rsidRPr="0000112D">
              <w:rPr>
                <w:rFonts w:ascii="Arial" w:hAnsi="Arial" w:cs="Arial"/>
                <w:b/>
                <w:bCs/>
                <w:color w:val="FFFFFF"/>
                <w:sz w:val="20"/>
                <w:szCs w:val="20"/>
              </w:rPr>
              <w:t>Atividade C</w:t>
            </w:r>
          </w:p>
        </w:tc>
        <w:tc>
          <w:tcPr>
            <w:tcW w:w="2037" w:type="dxa"/>
            <w:shd w:val="clear" w:color="auto" w:fill="000000" w:themeFill="text1"/>
          </w:tcPr>
          <w:p w:rsidR="0000112D" w:rsidRPr="0000112D" w:rsidRDefault="0000112D" w:rsidP="0000112D">
            <w:pPr>
              <w:jc w:val="right"/>
              <w:rPr>
                <w:rFonts w:ascii="Arial" w:hAnsi="Arial" w:cs="Arial"/>
              </w:rPr>
            </w:pPr>
            <w:r w:rsidRPr="0000112D">
              <w:rPr>
                <w:rFonts w:ascii="Arial" w:hAnsi="Arial" w:cs="Arial"/>
                <w:b/>
                <w:bCs/>
                <w:color w:val="FFFFFF"/>
                <w:sz w:val="20"/>
                <w:szCs w:val="20"/>
              </w:rPr>
              <w:t>Total</w:t>
            </w:r>
          </w:p>
        </w:tc>
      </w:tr>
      <w:tr w:rsidR="0000112D" w:rsidRPr="0000112D" w:rsidTr="0000112D">
        <w:tc>
          <w:tcPr>
            <w:tcW w:w="2323" w:type="dxa"/>
            <w:shd w:val="clear" w:color="auto" w:fill="D9D9D9" w:themeFill="background1" w:themeFillShade="D9"/>
          </w:tcPr>
          <w:p w:rsidR="0000112D" w:rsidRPr="0000112D" w:rsidRDefault="0000112D" w:rsidP="0000112D">
            <w:pPr>
              <w:jc w:val="right"/>
              <w:rPr>
                <w:rFonts w:ascii="Arial" w:hAnsi="Arial" w:cs="Arial"/>
              </w:rPr>
            </w:pPr>
            <w:r w:rsidRPr="0000112D">
              <w:rPr>
                <w:rFonts w:ascii="Arial" w:hAnsi="Arial" w:cs="Arial"/>
                <w:b/>
                <w:bCs/>
                <w:color w:val="2B2B2A"/>
                <w:sz w:val="20"/>
                <w:szCs w:val="20"/>
              </w:rPr>
              <w:t>40 pontos</w:t>
            </w:r>
          </w:p>
        </w:tc>
        <w:tc>
          <w:tcPr>
            <w:tcW w:w="2323" w:type="dxa"/>
            <w:shd w:val="clear" w:color="auto" w:fill="D9D9D9" w:themeFill="background1" w:themeFillShade="D9"/>
          </w:tcPr>
          <w:p w:rsidR="0000112D" w:rsidRPr="0000112D" w:rsidRDefault="0000112D" w:rsidP="0000112D">
            <w:pPr>
              <w:jc w:val="right"/>
              <w:rPr>
                <w:rFonts w:ascii="Arial" w:hAnsi="Arial" w:cs="Arial"/>
              </w:rPr>
            </w:pPr>
            <w:r w:rsidRPr="0000112D">
              <w:rPr>
                <w:rFonts w:ascii="Arial" w:hAnsi="Arial" w:cs="Arial"/>
                <w:b/>
                <w:bCs/>
                <w:color w:val="2B2B2A"/>
                <w:sz w:val="20"/>
                <w:szCs w:val="20"/>
              </w:rPr>
              <w:t>80 pontos</w:t>
            </w:r>
          </w:p>
        </w:tc>
        <w:tc>
          <w:tcPr>
            <w:tcW w:w="2037" w:type="dxa"/>
            <w:shd w:val="clear" w:color="auto" w:fill="D9D9D9" w:themeFill="background1" w:themeFillShade="D9"/>
          </w:tcPr>
          <w:p w:rsidR="0000112D" w:rsidRPr="0000112D" w:rsidRDefault="0000112D" w:rsidP="0000112D">
            <w:pPr>
              <w:jc w:val="right"/>
              <w:rPr>
                <w:rFonts w:ascii="Arial" w:hAnsi="Arial" w:cs="Arial"/>
                <w:b/>
                <w:bCs/>
                <w:color w:val="2B2B2A"/>
                <w:sz w:val="20"/>
                <w:szCs w:val="20"/>
              </w:rPr>
            </w:pPr>
            <w:r w:rsidRPr="0000112D">
              <w:rPr>
                <w:rFonts w:ascii="Arial" w:hAnsi="Arial" w:cs="Arial"/>
                <w:b/>
                <w:bCs/>
                <w:color w:val="2B2B2A"/>
                <w:sz w:val="20"/>
                <w:szCs w:val="20"/>
              </w:rPr>
              <w:t>80 pontos</w:t>
            </w:r>
          </w:p>
        </w:tc>
        <w:tc>
          <w:tcPr>
            <w:tcW w:w="2037" w:type="dxa"/>
            <w:shd w:val="clear" w:color="auto" w:fill="D9D9D9" w:themeFill="background1" w:themeFillShade="D9"/>
          </w:tcPr>
          <w:p w:rsidR="0000112D" w:rsidRPr="0000112D" w:rsidRDefault="0000112D" w:rsidP="0000112D">
            <w:pPr>
              <w:ind w:firstLine="708"/>
              <w:jc w:val="right"/>
              <w:rPr>
                <w:rFonts w:ascii="Arial" w:hAnsi="Arial" w:cs="Arial"/>
                <w:b/>
                <w:bCs/>
                <w:color w:val="2B2B2A"/>
                <w:sz w:val="20"/>
                <w:szCs w:val="20"/>
              </w:rPr>
            </w:pPr>
            <w:r w:rsidRPr="0000112D">
              <w:rPr>
                <w:rFonts w:ascii="Arial" w:hAnsi="Arial" w:cs="Arial"/>
                <w:b/>
                <w:bCs/>
                <w:color w:val="2B2B2A"/>
                <w:sz w:val="20"/>
                <w:szCs w:val="20"/>
              </w:rPr>
              <w:t>200 pontos</w:t>
            </w:r>
          </w:p>
        </w:tc>
      </w:tr>
    </w:tbl>
    <w:p w:rsidR="0000112D" w:rsidRDefault="0000112D">
      <w:pPr>
        <w:rPr>
          <w:rFonts w:ascii="Arial" w:hAnsi="Arial" w:cs="Arial"/>
        </w:rPr>
      </w:pPr>
    </w:p>
    <w:p w:rsidR="0000112D" w:rsidRPr="0000112D" w:rsidRDefault="0000112D" w:rsidP="006565CD">
      <w:pPr>
        <w:shd w:val="clear" w:color="auto" w:fill="F2F2F2" w:themeFill="background1" w:themeFillShade="F2"/>
        <w:autoSpaceDE w:val="0"/>
        <w:autoSpaceDN w:val="0"/>
        <w:adjustRightInd w:val="0"/>
        <w:spacing w:after="0"/>
        <w:jc w:val="center"/>
        <w:rPr>
          <w:rFonts w:ascii="Arial" w:hAnsi="Arial" w:cs="Arial"/>
          <w:color w:val="2B2B2A"/>
          <w:sz w:val="21"/>
          <w:szCs w:val="21"/>
        </w:rPr>
      </w:pPr>
      <w:r w:rsidRPr="0000112D">
        <w:rPr>
          <w:rFonts w:ascii="Arial" w:hAnsi="Arial" w:cs="Arial"/>
          <w:color w:val="2B2B2A"/>
          <w:sz w:val="21"/>
          <w:szCs w:val="21"/>
        </w:rPr>
        <w:t>A classificação da prova deve respeitar integralmente</w:t>
      </w:r>
    </w:p>
    <w:p w:rsidR="0000112D" w:rsidRPr="0000112D" w:rsidRDefault="0000112D" w:rsidP="006565CD">
      <w:pPr>
        <w:shd w:val="clear" w:color="auto" w:fill="F2F2F2" w:themeFill="background1" w:themeFillShade="F2"/>
        <w:autoSpaceDE w:val="0"/>
        <w:autoSpaceDN w:val="0"/>
        <w:adjustRightInd w:val="0"/>
        <w:spacing w:after="0"/>
        <w:jc w:val="center"/>
        <w:rPr>
          <w:rFonts w:ascii="Arial" w:hAnsi="Arial" w:cs="Arial"/>
          <w:color w:val="2B2B2A"/>
          <w:sz w:val="21"/>
          <w:szCs w:val="21"/>
        </w:rPr>
      </w:pPr>
      <w:r w:rsidRPr="0000112D">
        <w:rPr>
          <w:rFonts w:ascii="Arial" w:hAnsi="Arial" w:cs="Arial"/>
          <w:color w:val="2B2B2A"/>
          <w:sz w:val="21"/>
          <w:szCs w:val="21"/>
        </w:rPr>
        <w:t>os critérios gerais e os critérios específicos a seguir apresentados.</w:t>
      </w:r>
    </w:p>
    <w:p w:rsidR="0000112D" w:rsidRPr="0000112D" w:rsidRDefault="0000112D" w:rsidP="006565CD">
      <w:pPr>
        <w:shd w:val="clear" w:color="auto" w:fill="F2F2F2" w:themeFill="background1" w:themeFillShade="F2"/>
        <w:autoSpaceDE w:val="0"/>
        <w:autoSpaceDN w:val="0"/>
        <w:adjustRightInd w:val="0"/>
        <w:spacing w:before="120" w:after="120"/>
        <w:jc w:val="center"/>
        <w:rPr>
          <w:rFonts w:ascii="Arial" w:hAnsi="Arial" w:cs="Arial"/>
          <w:b/>
          <w:color w:val="2B2B2A"/>
          <w:sz w:val="28"/>
          <w:szCs w:val="28"/>
        </w:rPr>
      </w:pPr>
      <w:r w:rsidRPr="0000112D">
        <w:rPr>
          <w:rFonts w:ascii="Arial" w:hAnsi="Arial" w:cs="Arial"/>
          <w:b/>
          <w:color w:val="2B2B2A"/>
          <w:sz w:val="28"/>
          <w:szCs w:val="28"/>
        </w:rPr>
        <w:t>Critérios Gerais de Classificação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A classificação a atribuir a cada resposta resulta da aplicação dos critérios gerais e dos critérios</w:t>
      </w:r>
      <w:r>
        <w:rPr>
          <w:rFonts w:ascii="Arial" w:hAnsi="Arial" w:cs="Arial"/>
          <w:color w:val="2B2B2A"/>
          <w:sz w:val="21"/>
          <w:szCs w:val="21"/>
        </w:rPr>
        <w:t xml:space="preserve"> </w:t>
      </w:r>
      <w:r w:rsidRPr="0000112D">
        <w:rPr>
          <w:rFonts w:ascii="Arial" w:hAnsi="Arial" w:cs="Arial"/>
          <w:color w:val="2B2B2A"/>
          <w:sz w:val="21"/>
          <w:szCs w:val="21"/>
        </w:rPr>
        <w:t>específicos de classificação apresentados para cada item e é expressa por um número inteiro, previsto na</w:t>
      </w:r>
      <w:r>
        <w:rPr>
          <w:rFonts w:ascii="Arial" w:hAnsi="Arial" w:cs="Arial"/>
          <w:color w:val="2B2B2A"/>
          <w:sz w:val="21"/>
          <w:szCs w:val="21"/>
        </w:rPr>
        <w:t xml:space="preserve"> </w:t>
      </w:r>
      <w:r w:rsidRPr="0000112D">
        <w:rPr>
          <w:rFonts w:ascii="Arial" w:hAnsi="Arial" w:cs="Arial"/>
          <w:color w:val="2B2B2A"/>
          <w:sz w:val="21"/>
          <w:szCs w:val="21"/>
        </w:rPr>
        <w:t>grelha de classificação.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As respostas ilegíveis ou que não possam ser claramente identificadas são classificadas com zero pontos.</w:t>
      </w:r>
      <w:r>
        <w:rPr>
          <w:rFonts w:ascii="Arial" w:hAnsi="Arial" w:cs="Arial"/>
          <w:color w:val="2B2B2A"/>
          <w:sz w:val="21"/>
          <w:szCs w:val="21"/>
        </w:rPr>
        <w:t xml:space="preserve"> </w:t>
      </w:r>
      <w:r w:rsidRPr="0000112D">
        <w:rPr>
          <w:rFonts w:ascii="Arial" w:hAnsi="Arial" w:cs="Arial"/>
          <w:color w:val="2B2B2A"/>
          <w:sz w:val="21"/>
          <w:szCs w:val="21"/>
        </w:rPr>
        <w:t>No entanto, em caso de omissão ou de engano na identificação de uma resposta, esta pode ser</w:t>
      </w:r>
      <w:r>
        <w:rPr>
          <w:rFonts w:ascii="Arial" w:hAnsi="Arial" w:cs="Arial"/>
          <w:color w:val="2B2B2A"/>
          <w:sz w:val="21"/>
          <w:szCs w:val="21"/>
        </w:rPr>
        <w:t xml:space="preserve"> </w:t>
      </w:r>
      <w:r w:rsidRPr="0000112D">
        <w:rPr>
          <w:rFonts w:ascii="Arial" w:hAnsi="Arial" w:cs="Arial"/>
          <w:color w:val="2B2B2A"/>
          <w:sz w:val="21"/>
          <w:szCs w:val="21"/>
        </w:rPr>
        <w:t>classificada se for possível identificar inequivocamente o item a que diz respeito.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Se o examinando responder a um mesmo item mais do que uma vez, não eliminando inequivocamente</w:t>
      </w:r>
      <w:r>
        <w:rPr>
          <w:rFonts w:ascii="Arial" w:hAnsi="Arial" w:cs="Arial"/>
          <w:color w:val="2B2B2A"/>
          <w:sz w:val="21"/>
          <w:szCs w:val="21"/>
        </w:rPr>
        <w:t xml:space="preserve"> </w:t>
      </w:r>
      <w:r w:rsidRPr="0000112D">
        <w:rPr>
          <w:rFonts w:ascii="Arial" w:hAnsi="Arial" w:cs="Arial"/>
          <w:color w:val="2B2B2A"/>
          <w:sz w:val="21"/>
          <w:szCs w:val="21"/>
        </w:rPr>
        <w:t>a(s) resposta(s) que não deseja que seja(m) classificada(s), deve ser considerada apenas a resposta que</w:t>
      </w:r>
      <w:r>
        <w:rPr>
          <w:rFonts w:ascii="Arial" w:hAnsi="Arial" w:cs="Arial"/>
          <w:color w:val="2B2B2A"/>
          <w:sz w:val="21"/>
          <w:szCs w:val="21"/>
        </w:rPr>
        <w:t xml:space="preserve"> </w:t>
      </w:r>
      <w:r w:rsidRPr="0000112D">
        <w:rPr>
          <w:rFonts w:ascii="Arial" w:hAnsi="Arial" w:cs="Arial"/>
          <w:color w:val="2B2B2A"/>
          <w:sz w:val="21"/>
          <w:szCs w:val="21"/>
        </w:rPr>
        <w:t>surgir em primeiro lugar.</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Todos os itens apresentam critérios específicos de classificação organizados por níveis de desempenho.</w:t>
      </w:r>
      <w:r>
        <w:rPr>
          <w:rFonts w:ascii="Arial" w:hAnsi="Arial" w:cs="Arial"/>
          <w:color w:val="2B2B2A"/>
          <w:sz w:val="21"/>
          <w:szCs w:val="21"/>
        </w:rPr>
        <w:t xml:space="preserve"> </w:t>
      </w:r>
      <w:r w:rsidRPr="0000112D">
        <w:rPr>
          <w:rFonts w:ascii="Arial" w:hAnsi="Arial" w:cs="Arial"/>
          <w:color w:val="2B2B2A"/>
          <w:sz w:val="21"/>
          <w:szCs w:val="21"/>
        </w:rPr>
        <w:t>A cada um desses níveis é atribuída uma única pontuação. Para a generalidade dos itens, são</w:t>
      </w:r>
      <w:r>
        <w:rPr>
          <w:rFonts w:ascii="Arial" w:hAnsi="Arial" w:cs="Arial"/>
          <w:color w:val="2B2B2A"/>
          <w:sz w:val="21"/>
          <w:szCs w:val="21"/>
        </w:rPr>
        <w:t xml:space="preserve"> </w:t>
      </w:r>
      <w:r w:rsidRPr="0000112D">
        <w:rPr>
          <w:rFonts w:ascii="Arial" w:hAnsi="Arial" w:cs="Arial"/>
          <w:color w:val="2B2B2A"/>
          <w:sz w:val="21"/>
          <w:szCs w:val="21"/>
        </w:rPr>
        <w:t>considerados de um a cinco níveis (N5, N4, N3, N2 e N1); para a tarefa final, são considerados sempre</w:t>
      </w:r>
      <w:r>
        <w:rPr>
          <w:rFonts w:ascii="Arial" w:hAnsi="Arial" w:cs="Arial"/>
          <w:color w:val="2B2B2A"/>
          <w:sz w:val="21"/>
          <w:szCs w:val="21"/>
        </w:rPr>
        <w:t xml:space="preserve"> </w:t>
      </w:r>
      <w:r w:rsidRPr="0000112D">
        <w:rPr>
          <w:rFonts w:ascii="Arial" w:hAnsi="Arial" w:cs="Arial"/>
          <w:color w:val="2B2B2A"/>
          <w:sz w:val="21"/>
          <w:szCs w:val="21"/>
        </w:rPr>
        <w:t>cinco níveis (N5, N4, N3, N2 e N1) em cada parâmetro – competência pragmática e competência</w:t>
      </w:r>
      <w:r>
        <w:rPr>
          <w:rFonts w:ascii="Arial" w:hAnsi="Arial" w:cs="Arial"/>
          <w:color w:val="2B2B2A"/>
          <w:sz w:val="21"/>
          <w:szCs w:val="21"/>
        </w:rPr>
        <w:t xml:space="preserve"> </w:t>
      </w:r>
      <w:r w:rsidRPr="0000112D">
        <w:rPr>
          <w:rFonts w:ascii="Arial" w:hAnsi="Arial" w:cs="Arial"/>
          <w:color w:val="2B2B2A"/>
          <w:sz w:val="21"/>
          <w:szCs w:val="21"/>
        </w:rPr>
        <w:t>linguística. Qualquer resposta que não corresponda ao nível mais elevado descrito é integrada num dos</w:t>
      </w:r>
      <w:r>
        <w:rPr>
          <w:rFonts w:ascii="Arial" w:hAnsi="Arial" w:cs="Arial"/>
          <w:color w:val="2B2B2A"/>
          <w:sz w:val="21"/>
          <w:szCs w:val="21"/>
        </w:rPr>
        <w:t xml:space="preserve"> </w:t>
      </w:r>
      <w:r w:rsidRPr="0000112D">
        <w:rPr>
          <w:rFonts w:ascii="Arial" w:hAnsi="Arial" w:cs="Arial"/>
          <w:color w:val="2B2B2A"/>
          <w:sz w:val="21"/>
          <w:szCs w:val="21"/>
        </w:rPr>
        <w:t>outros níveis, de acordo com o desempenho observado.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Estão previstos níveis de desempenho intercalares não descritos. Nestes casos, sempre que uma resposta</w:t>
      </w:r>
      <w:r>
        <w:rPr>
          <w:rFonts w:ascii="Arial" w:hAnsi="Arial" w:cs="Arial"/>
          <w:color w:val="2B2B2A"/>
          <w:sz w:val="21"/>
          <w:szCs w:val="21"/>
        </w:rPr>
        <w:t xml:space="preserve"> </w:t>
      </w:r>
      <w:r w:rsidRPr="0000112D">
        <w:rPr>
          <w:rFonts w:ascii="Arial" w:hAnsi="Arial" w:cs="Arial"/>
          <w:color w:val="2B2B2A"/>
          <w:sz w:val="21"/>
          <w:szCs w:val="21"/>
        </w:rPr>
        <w:t>revele um desempenho que não se integre em nenhum de dois níveis consecutivos descritos, deve</w:t>
      </w:r>
      <w:r>
        <w:rPr>
          <w:rFonts w:ascii="Arial" w:hAnsi="Arial" w:cs="Arial"/>
          <w:color w:val="2B2B2A"/>
          <w:sz w:val="21"/>
          <w:szCs w:val="21"/>
        </w:rPr>
        <w:t xml:space="preserve"> </w:t>
      </w:r>
      <w:r w:rsidRPr="0000112D">
        <w:rPr>
          <w:rFonts w:ascii="Arial" w:hAnsi="Arial" w:cs="Arial"/>
          <w:color w:val="2B2B2A"/>
          <w:sz w:val="21"/>
          <w:szCs w:val="21"/>
        </w:rPr>
        <w:t>ser-lhe atribuída a pontuação correspondente ao nível intercalar que os separa.</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É classificada com zero pontos qualquer resposta que não atinja o nível 1 de desempenho.</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As respostas que contenham elementos não previstos nos critérios específicos de classificação devem</w:t>
      </w:r>
      <w:r>
        <w:rPr>
          <w:rFonts w:ascii="Arial" w:hAnsi="Arial" w:cs="Arial"/>
          <w:color w:val="2B2B2A"/>
          <w:sz w:val="21"/>
          <w:szCs w:val="21"/>
        </w:rPr>
        <w:t xml:space="preserve"> </w:t>
      </w:r>
      <w:r w:rsidRPr="0000112D">
        <w:rPr>
          <w:rFonts w:ascii="Arial" w:hAnsi="Arial" w:cs="Arial"/>
          <w:color w:val="2B2B2A"/>
          <w:sz w:val="21"/>
          <w:szCs w:val="21"/>
        </w:rPr>
        <w:t>ser classificadas se o seu conteúdo for considerado cientificamente válido e estiver adequado ao</w:t>
      </w:r>
      <w:r>
        <w:rPr>
          <w:rFonts w:ascii="Arial" w:hAnsi="Arial" w:cs="Arial"/>
          <w:color w:val="2B2B2A"/>
          <w:sz w:val="21"/>
          <w:szCs w:val="21"/>
        </w:rPr>
        <w:t xml:space="preserve"> </w:t>
      </w:r>
      <w:r w:rsidRPr="0000112D">
        <w:rPr>
          <w:rFonts w:ascii="Arial" w:hAnsi="Arial" w:cs="Arial"/>
          <w:color w:val="2B2B2A"/>
          <w:sz w:val="21"/>
          <w:szCs w:val="21"/>
        </w:rPr>
        <w:t>solicitado. Nestes casos, os elementos cientificamente válidos devem ser classificados segundo</w:t>
      </w:r>
      <w:r>
        <w:rPr>
          <w:rFonts w:ascii="Arial" w:hAnsi="Arial" w:cs="Arial"/>
          <w:color w:val="2B2B2A"/>
          <w:sz w:val="21"/>
          <w:szCs w:val="21"/>
        </w:rPr>
        <w:t xml:space="preserve"> </w:t>
      </w:r>
      <w:r w:rsidRPr="0000112D">
        <w:rPr>
          <w:rFonts w:ascii="Arial" w:hAnsi="Arial" w:cs="Arial"/>
          <w:color w:val="2B2B2A"/>
          <w:sz w:val="21"/>
          <w:szCs w:val="21"/>
        </w:rPr>
        <w:t>procedimentos análogos aos previstos nos descritores apresentados.</w:t>
      </w:r>
    </w:p>
    <w:p w:rsidR="0000112D" w:rsidRP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Nos itens de seleção, qualquer resposta indicada de forma equívoca, por exemplo, fornecendo mais</w:t>
      </w:r>
      <w:r>
        <w:rPr>
          <w:rFonts w:ascii="Arial" w:hAnsi="Arial" w:cs="Arial"/>
          <w:color w:val="2B2B2A"/>
          <w:sz w:val="21"/>
          <w:szCs w:val="21"/>
        </w:rPr>
        <w:t xml:space="preserve"> </w:t>
      </w:r>
      <w:r w:rsidRPr="0000112D">
        <w:rPr>
          <w:rFonts w:ascii="Arial" w:hAnsi="Arial" w:cs="Arial"/>
          <w:color w:val="2B2B2A"/>
          <w:sz w:val="21"/>
          <w:szCs w:val="21"/>
        </w:rPr>
        <w:t>elementos do que o(s) pedido(s), é classificada com zero pontos. No caso dos itens constituídos por</w:t>
      </w:r>
      <w:r>
        <w:rPr>
          <w:rFonts w:ascii="Arial" w:hAnsi="Arial" w:cs="Arial"/>
          <w:color w:val="2B2B2A"/>
          <w:sz w:val="21"/>
          <w:szCs w:val="21"/>
        </w:rPr>
        <w:t xml:space="preserve"> </w:t>
      </w:r>
      <w:r w:rsidRPr="0000112D">
        <w:rPr>
          <w:rFonts w:ascii="Arial" w:hAnsi="Arial" w:cs="Arial"/>
          <w:color w:val="2B2B2A"/>
          <w:sz w:val="21"/>
          <w:szCs w:val="21"/>
        </w:rPr>
        <w:t>várias alíneas, a classificação é feita de acordo com o nível de desempenho observado na sua totalidade.</w:t>
      </w:r>
    </w:p>
    <w:p w:rsidR="0000112D" w:rsidRDefault="0000112D" w:rsidP="006565CD">
      <w:pPr>
        <w:shd w:val="clear" w:color="auto" w:fill="F2F2F2" w:themeFill="background1" w:themeFillShade="F2"/>
        <w:autoSpaceDE w:val="0"/>
        <w:autoSpaceDN w:val="0"/>
        <w:adjustRightInd w:val="0"/>
        <w:spacing w:before="120" w:after="0"/>
        <w:rPr>
          <w:rFonts w:ascii="Arial" w:hAnsi="Arial" w:cs="Arial"/>
          <w:color w:val="2B2B2A"/>
          <w:sz w:val="21"/>
          <w:szCs w:val="21"/>
        </w:rPr>
      </w:pPr>
      <w:r w:rsidRPr="0000112D">
        <w:rPr>
          <w:rFonts w:ascii="Arial" w:hAnsi="Arial" w:cs="Arial"/>
          <w:color w:val="2B2B2A"/>
          <w:sz w:val="21"/>
          <w:szCs w:val="21"/>
        </w:rPr>
        <w:t>Nos itens de construção, é atribuída a classificação de zero pontos a respostas que não correspondam ao solicitado, independentemente da qualidade do texto produzido, nomeadamente na tarefa final, na qual</w:t>
      </w:r>
      <w:r>
        <w:rPr>
          <w:rFonts w:ascii="Arial" w:hAnsi="Arial" w:cs="Arial"/>
          <w:color w:val="2B2B2A"/>
          <w:sz w:val="21"/>
          <w:szCs w:val="21"/>
        </w:rPr>
        <w:t xml:space="preserve"> </w:t>
      </w:r>
      <w:r w:rsidRPr="0000112D">
        <w:rPr>
          <w:rFonts w:ascii="Arial" w:hAnsi="Arial" w:cs="Arial"/>
          <w:color w:val="2B2B2A"/>
          <w:sz w:val="21"/>
          <w:szCs w:val="21"/>
        </w:rPr>
        <w:t>a competência linguística só é avaliada se o examinando tiver tratado o tema proposto e se tiver obtido,</w:t>
      </w:r>
      <w:r>
        <w:rPr>
          <w:rFonts w:ascii="Arial" w:hAnsi="Arial" w:cs="Arial"/>
          <w:color w:val="2B2B2A"/>
          <w:sz w:val="21"/>
          <w:szCs w:val="21"/>
        </w:rPr>
        <w:t xml:space="preserve"> </w:t>
      </w:r>
      <w:r w:rsidRPr="0000112D">
        <w:rPr>
          <w:rFonts w:ascii="Arial" w:hAnsi="Arial" w:cs="Arial"/>
          <w:color w:val="2B2B2A"/>
          <w:sz w:val="21"/>
          <w:szCs w:val="21"/>
        </w:rPr>
        <w:t>pelo menos, a classificação mínima na competência pragmática.</w:t>
      </w:r>
    </w:p>
    <w:p w:rsidR="00FD73F7" w:rsidRDefault="00FD73F7" w:rsidP="00292BE9">
      <w:pPr>
        <w:autoSpaceDE w:val="0"/>
        <w:autoSpaceDN w:val="0"/>
        <w:adjustRightInd w:val="0"/>
        <w:spacing w:before="120" w:after="0"/>
        <w:rPr>
          <w:rFonts w:ascii="BriemAkademiStd-Regular" w:hAnsi="BriemAkademiStd-Regular" w:cs="BriemAkademiStd-Regular"/>
          <w:color w:val="2B2B2A"/>
          <w:sz w:val="26"/>
          <w:szCs w:val="26"/>
        </w:rPr>
      </w:pPr>
    </w:p>
    <w:p w:rsidR="00292BE9" w:rsidRDefault="00292BE9" w:rsidP="00292BE9">
      <w:pPr>
        <w:autoSpaceDE w:val="0"/>
        <w:autoSpaceDN w:val="0"/>
        <w:adjustRightInd w:val="0"/>
        <w:spacing w:before="120" w:after="0"/>
        <w:rPr>
          <w:rFonts w:ascii="BriemAkademiStd-Semibold" w:hAnsi="BriemAkademiStd-Semibold" w:cs="BriemAkademiStd-Semibold"/>
          <w:color w:val="2B2B2A"/>
          <w:sz w:val="26"/>
          <w:szCs w:val="26"/>
        </w:rPr>
      </w:pPr>
      <w:r>
        <w:rPr>
          <w:rFonts w:ascii="BriemAkademiStd-Regular" w:hAnsi="BriemAkademiStd-Regular" w:cs="BriemAkademiStd-Regular"/>
          <w:color w:val="2B2B2A"/>
          <w:sz w:val="26"/>
          <w:szCs w:val="26"/>
        </w:rPr>
        <w:lastRenderedPageBreak/>
        <w:t xml:space="preserve">Critérios Específicos de Classificação – </w:t>
      </w:r>
      <w:r>
        <w:rPr>
          <w:rFonts w:ascii="BriemAkademiStd-Semibold" w:hAnsi="BriemAkademiStd-Semibold" w:cs="BriemAkademiStd-Semibold"/>
          <w:color w:val="2B2B2A"/>
          <w:sz w:val="26"/>
          <w:szCs w:val="26"/>
        </w:rPr>
        <w:t xml:space="preserve">Exam-like Test </w:t>
      </w:r>
      <w:r w:rsidR="00414455">
        <w:rPr>
          <w:rFonts w:ascii="BriemAkademiStd-Semibold" w:hAnsi="BriemAkademiStd-Semibold" w:cs="BriemAkademiStd-Semibold"/>
          <w:color w:val="2B2B2A"/>
          <w:sz w:val="26"/>
          <w:szCs w:val="26"/>
        </w:rPr>
        <w:t>3</w:t>
      </w:r>
    </w:p>
    <w:tbl>
      <w:tblPr>
        <w:tblStyle w:val="TableGrid"/>
        <w:tblW w:w="10063" w:type="dxa"/>
        <w:tblLayout w:type="fixed"/>
        <w:tblLook w:val="04A0" w:firstRow="1" w:lastRow="0" w:firstColumn="1" w:lastColumn="0" w:noHBand="0" w:noVBand="1"/>
      </w:tblPr>
      <w:tblGrid>
        <w:gridCol w:w="392"/>
        <w:gridCol w:w="472"/>
        <w:gridCol w:w="8742"/>
        <w:gridCol w:w="457"/>
      </w:tblGrid>
      <w:tr w:rsidR="00292BE9" w:rsidRPr="005C4825" w:rsidTr="00292BE9">
        <w:tc>
          <w:tcPr>
            <w:tcW w:w="10063" w:type="dxa"/>
            <w:gridSpan w:val="4"/>
            <w:tcBorders>
              <w:left w:val="nil"/>
              <w:right w:val="nil"/>
            </w:tcBorders>
            <w:shd w:val="clear" w:color="auto" w:fill="0D0D0D" w:themeFill="text1" w:themeFillTint="F2"/>
          </w:tcPr>
          <w:p w:rsidR="00292BE9" w:rsidRPr="005C4825" w:rsidRDefault="00292BE9" w:rsidP="004A19C9">
            <w:pPr>
              <w:rPr>
                <w:rFonts w:ascii="Arial" w:hAnsi="Arial" w:cs="Arial"/>
                <w:szCs w:val="21"/>
                <w:shd w:val="clear" w:color="auto" w:fill="0D0D0D" w:themeFill="text1" w:themeFillTint="F2"/>
              </w:rPr>
            </w:pPr>
            <w:r w:rsidRPr="005C4825">
              <w:rPr>
                <w:rFonts w:ascii="Arial" w:hAnsi="Arial" w:cs="Arial"/>
                <w:b/>
                <w:bCs/>
                <w:color w:val="FFFFFF"/>
                <w:sz w:val="20"/>
                <w:szCs w:val="20"/>
              </w:rPr>
              <w:t>Atividade A</w:t>
            </w:r>
          </w:p>
        </w:tc>
      </w:tr>
      <w:tr w:rsidR="00292BE9" w:rsidRPr="005C4825" w:rsidTr="00292BE9">
        <w:tc>
          <w:tcPr>
            <w:tcW w:w="10063" w:type="dxa"/>
            <w:gridSpan w:val="4"/>
            <w:tcBorders>
              <w:left w:val="nil"/>
              <w:right w:val="nil"/>
            </w:tcBorders>
            <w:shd w:val="clear" w:color="auto" w:fill="D9D9D9" w:themeFill="background1" w:themeFillShade="D9"/>
          </w:tcPr>
          <w:p w:rsidR="00292BE9" w:rsidRPr="005C4825" w:rsidRDefault="00414455" w:rsidP="00533C6B">
            <w:pPr>
              <w:rPr>
                <w:rFonts w:ascii="Arial" w:hAnsi="Arial" w:cs="Arial"/>
                <w:b/>
                <w:bCs/>
                <w:color w:val="2B2B2A"/>
                <w:sz w:val="18"/>
                <w:szCs w:val="18"/>
              </w:rPr>
            </w:pPr>
            <w:r w:rsidRPr="005C4825">
              <w:rPr>
                <w:rFonts w:ascii="Arial" w:hAnsi="Arial" w:cs="Arial"/>
                <w:b/>
                <w:bCs/>
                <w:color w:val="2B2B2A"/>
                <w:sz w:val="18"/>
                <w:szCs w:val="18"/>
              </w:rPr>
              <w:t xml:space="preserve">Item 1. Chave: </w:t>
            </w:r>
            <w:r w:rsidRPr="005C4825">
              <w:rPr>
                <w:rFonts w:ascii="Arial" w:hAnsi="Arial" w:cs="Arial"/>
                <w:color w:val="2B2B2A"/>
                <w:sz w:val="16"/>
                <w:szCs w:val="16"/>
              </w:rPr>
              <w:t>d, a, e, c, b</w:t>
            </w:r>
          </w:p>
        </w:tc>
      </w:tr>
      <w:tr w:rsidR="00773590" w:rsidRPr="005C4825" w:rsidTr="00292BE9">
        <w:tc>
          <w:tcPr>
            <w:tcW w:w="392" w:type="dxa"/>
            <w:tcBorders>
              <w:left w:val="nil"/>
            </w:tcBorders>
            <w:vAlign w:val="center"/>
          </w:tcPr>
          <w:p w:rsidR="00773590" w:rsidRPr="005C4825" w:rsidRDefault="00414455" w:rsidP="004A19C9">
            <w:pPr>
              <w:jc w:val="center"/>
              <w:rPr>
                <w:rFonts w:ascii="Arial" w:hAnsi="Arial" w:cs="Arial"/>
                <w:szCs w:val="21"/>
                <w:shd w:val="clear" w:color="auto" w:fill="0D0D0D" w:themeFill="text1" w:themeFillTint="F2"/>
              </w:rPr>
            </w:pPr>
            <w:r w:rsidRPr="005C4825">
              <w:rPr>
                <w:rFonts w:ascii="Arial" w:hAnsi="Arial" w:cs="Arial"/>
                <w:b/>
                <w:bCs/>
                <w:color w:val="2B2B2A"/>
                <w:sz w:val="20"/>
                <w:szCs w:val="20"/>
              </w:rPr>
              <w:t>1</w:t>
            </w:r>
          </w:p>
        </w:tc>
        <w:tc>
          <w:tcPr>
            <w:tcW w:w="472" w:type="dxa"/>
            <w:vAlign w:val="center"/>
          </w:tcPr>
          <w:p w:rsidR="00773590" w:rsidRPr="005C4825" w:rsidRDefault="00773590" w:rsidP="00414455">
            <w:pPr>
              <w:jc w:val="center"/>
              <w:rPr>
                <w:rFonts w:ascii="Arial" w:hAnsi="Arial" w:cs="Arial"/>
                <w:szCs w:val="21"/>
                <w:shd w:val="clear" w:color="auto" w:fill="0D0D0D" w:themeFill="text1" w:themeFillTint="F2"/>
              </w:rPr>
            </w:pPr>
            <w:r w:rsidRPr="005C4825">
              <w:rPr>
                <w:rFonts w:ascii="Arial" w:hAnsi="Arial" w:cs="Arial"/>
                <w:b/>
                <w:bCs/>
                <w:color w:val="2B2B2A"/>
                <w:sz w:val="20"/>
                <w:szCs w:val="20"/>
              </w:rPr>
              <w:t>N</w:t>
            </w:r>
            <w:r w:rsidR="00414455" w:rsidRPr="005C4825">
              <w:rPr>
                <w:rFonts w:ascii="Arial" w:hAnsi="Arial" w:cs="Arial"/>
                <w:b/>
                <w:bCs/>
                <w:color w:val="2B2B2A"/>
                <w:sz w:val="20"/>
                <w:szCs w:val="20"/>
              </w:rPr>
              <w:t>1</w:t>
            </w:r>
          </w:p>
        </w:tc>
        <w:tc>
          <w:tcPr>
            <w:tcW w:w="8742" w:type="dxa"/>
          </w:tcPr>
          <w:p w:rsidR="00773590" w:rsidRPr="005C4825" w:rsidRDefault="00414455" w:rsidP="00414455">
            <w:pPr>
              <w:autoSpaceDE w:val="0"/>
              <w:autoSpaceDN w:val="0"/>
              <w:adjustRightInd w:val="0"/>
              <w:rPr>
                <w:rFonts w:ascii="Arial" w:hAnsi="Arial" w:cs="Arial"/>
                <w:szCs w:val="21"/>
                <w:shd w:val="clear" w:color="auto" w:fill="0D0D0D" w:themeFill="text1" w:themeFillTint="F2"/>
              </w:rPr>
            </w:pPr>
            <w:r w:rsidRPr="005C4825">
              <w:rPr>
                <w:rFonts w:ascii="Arial" w:hAnsi="Arial" w:cs="Arial"/>
                <w:color w:val="2B2B2A"/>
                <w:sz w:val="16"/>
                <w:szCs w:val="16"/>
              </w:rPr>
              <w:t>Ordena corretamente a totalidade dos cinco parágrafos. Caso opte por escrever as respostas, pode fazê-lo com incorreções de transcrição não impeditivas da compreensão.</w:t>
            </w:r>
          </w:p>
        </w:tc>
        <w:tc>
          <w:tcPr>
            <w:tcW w:w="457" w:type="dxa"/>
            <w:tcBorders>
              <w:right w:val="nil"/>
            </w:tcBorders>
            <w:vAlign w:val="center"/>
          </w:tcPr>
          <w:p w:rsidR="00773590" w:rsidRPr="005C4825" w:rsidRDefault="00414455" w:rsidP="004A19C9">
            <w:pPr>
              <w:jc w:val="center"/>
              <w:rPr>
                <w:rFonts w:ascii="Arial" w:hAnsi="Arial" w:cs="Arial"/>
                <w:b/>
                <w:bCs/>
                <w:color w:val="2B2B2A"/>
                <w:sz w:val="20"/>
                <w:szCs w:val="20"/>
              </w:rPr>
            </w:pPr>
            <w:r w:rsidRPr="005C4825">
              <w:rPr>
                <w:rFonts w:ascii="Arial" w:hAnsi="Arial" w:cs="Arial"/>
                <w:b/>
                <w:bCs/>
                <w:color w:val="2B2B2A"/>
                <w:sz w:val="20"/>
                <w:szCs w:val="20"/>
              </w:rPr>
              <w:t>5</w:t>
            </w:r>
          </w:p>
        </w:tc>
      </w:tr>
      <w:tr w:rsidR="00292BE9" w:rsidRPr="005C4825" w:rsidTr="00292BE9">
        <w:tc>
          <w:tcPr>
            <w:tcW w:w="10063" w:type="dxa"/>
            <w:gridSpan w:val="4"/>
            <w:tcBorders>
              <w:left w:val="nil"/>
            </w:tcBorders>
            <w:shd w:val="clear" w:color="auto" w:fill="D9D9D9" w:themeFill="background1" w:themeFillShade="D9"/>
          </w:tcPr>
          <w:p w:rsidR="00292BE9" w:rsidRPr="005C4825" w:rsidRDefault="00414455" w:rsidP="00773590">
            <w:pPr>
              <w:autoSpaceDE w:val="0"/>
              <w:autoSpaceDN w:val="0"/>
              <w:adjustRightInd w:val="0"/>
              <w:rPr>
                <w:rFonts w:ascii="Arial" w:hAnsi="Arial" w:cs="Arial"/>
                <w:szCs w:val="21"/>
                <w:shd w:val="clear" w:color="auto" w:fill="0D0D0D" w:themeFill="text1" w:themeFillTint="F2"/>
              </w:rPr>
            </w:pPr>
            <w:r w:rsidRPr="005C4825">
              <w:rPr>
                <w:rFonts w:ascii="Arial" w:hAnsi="Arial" w:cs="Arial"/>
                <w:b/>
                <w:bCs/>
                <w:color w:val="2B2B2A"/>
                <w:sz w:val="18"/>
                <w:szCs w:val="18"/>
              </w:rPr>
              <w:t xml:space="preserve">Item 2. Chave: a) </w:t>
            </w:r>
            <w:r w:rsidRPr="005C4825">
              <w:rPr>
                <w:rFonts w:ascii="Arial" w:hAnsi="Arial" w:cs="Arial"/>
                <w:color w:val="2B2B2A"/>
                <w:sz w:val="16"/>
                <w:szCs w:val="16"/>
              </w:rPr>
              <w:t xml:space="preserve">5; </w:t>
            </w:r>
            <w:r w:rsidRPr="005C4825">
              <w:rPr>
                <w:rFonts w:ascii="Arial" w:hAnsi="Arial" w:cs="Arial"/>
                <w:b/>
                <w:bCs/>
                <w:color w:val="2B2B2A"/>
                <w:sz w:val="18"/>
                <w:szCs w:val="18"/>
              </w:rPr>
              <w:t xml:space="preserve">b) </w:t>
            </w:r>
            <w:r w:rsidRPr="005C4825">
              <w:rPr>
                <w:rFonts w:ascii="Arial" w:hAnsi="Arial" w:cs="Arial"/>
                <w:color w:val="2B2B2A"/>
                <w:sz w:val="16"/>
                <w:szCs w:val="16"/>
              </w:rPr>
              <w:t xml:space="preserve">6; </w:t>
            </w:r>
            <w:r w:rsidRPr="005C4825">
              <w:rPr>
                <w:rFonts w:ascii="Arial" w:hAnsi="Arial" w:cs="Arial"/>
                <w:b/>
                <w:bCs/>
                <w:color w:val="2B2B2A"/>
                <w:sz w:val="18"/>
                <w:szCs w:val="18"/>
              </w:rPr>
              <w:t xml:space="preserve">c) </w:t>
            </w:r>
            <w:r w:rsidRPr="005C4825">
              <w:rPr>
                <w:rFonts w:ascii="Arial" w:hAnsi="Arial" w:cs="Arial"/>
                <w:color w:val="2B2B2A"/>
                <w:sz w:val="16"/>
                <w:szCs w:val="16"/>
              </w:rPr>
              <w:t xml:space="preserve">3; </w:t>
            </w:r>
            <w:r w:rsidRPr="005C4825">
              <w:rPr>
                <w:rFonts w:ascii="Arial" w:hAnsi="Arial" w:cs="Arial"/>
                <w:b/>
                <w:bCs/>
                <w:color w:val="2B2B2A"/>
                <w:sz w:val="18"/>
                <w:szCs w:val="18"/>
              </w:rPr>
              <w:t xml:space="preserve">d) </w:t>
            </w:r>
            <w:r w:rsidRPr="005C4825">
              <w:rPr>
                <w:rFonts w:ascii="Arial" w:hAnsi="Arial" w:cs="Arial"/>
                <w:color w:val="2B2B2A"/>
                <w:sz w:val="16"/>
                <w:szCs w:val="16"/>
              </w:rPr>
              <w:t>1</w:t>
            </w:r>
          </w:p>
        </w:tc>
      </w:tr>
      <w:tr w:rsidR="00292BE9" w:rsidRPr="005C4825" w:rsidTr="00292BE9">
        <w:tc>
          <w:tcPr>
            <w:tcW w:w="392" w:type="dxa"/>
            <w:vMerge w:val="restart"/>
            <w:tcBorders>
              <w:left w:val="nil"/>
            </w:tcBorders>
            <w:vAlign w:val="center"/>
          </w:tcPr>
          <w:p w:rsidR="00292BE9" w:rsidRPr="005C4825" w:rsidRDefault="00292BE9" w:rsidP="00292BE9">
            <w:pPr>
              <w:jc w:val="center"/>
              <w:rPr>
                <w:rFonts w:ascii="Arial" w:hAnsi="Arial" w:cs="Arial"/>
                <w:szCs w:val="21"/>
                <w:shd w:val="clear" w:color="auto" w:fill="0D0D0D" w:themeFill="text1" w:themeFillTint="F2"/>
              </w:rPr>
            </w:pPr>
            <w:r w:rsidRPr="005C4825">
              <w:rPr>
                <w:rFonts w:ascii="Arial" w:hAnsi="Arial" w:cs="Arial"/>
                <w:b/>
                <w:bCs/>
                <w:color w:val="2B2B2A"/>
                <w:sz w:val="20"/>
                <w:szCs w:val="20"/>
              </w:rPr>
              <w:t>2</w:t>
            </w:r>
          </w:p>
        </w:tc>
        <w:tc>
          <w:tcPr>
            <w:tcW w:w="472" w:type="dxa"/>
            <w:vAlign w:val="center"/>
          </w:tcPr>
          <w:p w:rsidR="00292BE9" w:rsidRPr="005C4825" w:rsidRDefault="00292BE9" w:rsidP="004A19C9">
            <w:pPr>
              <w:jc w:val="center"/>
              <w:rPr>
                <w:rFonts w:ascii="Arial" w:hAnsi="Arial" w:cs="Arial"/>
                <w:szCs w:val="21"/>
                <w:shd w:val="clear" w:color="auto" w:fill="0D0D0D" w:themeFill="text1" w:themeFillTint="F2"/>
              </w:rPr>
            </w:pPr>
            <w:r w:rsidRPr="005C4825">
              <w:rPr>
                <w:rFonts w:ascii="Arial" w:hAnsi="Arial" w:cs="Arial"/>
                <w:b/>
                <w:bCs/>
                <w:color w:val="2B2B2A"/>
                <w:sz w:val="20"/>
                <w:szCs w:val="20"/>
              </w:rPr>
              <w:t>N3</w:t>
            </w:r>
          </w:p>
        </w:tc>
        <w:tc>
          <w:tcPr>
            <w:tcW w:w="8742" w:type="dxa"/>
          </w:tcPr>
          <w:p w:rsidR="00292BE9" w:rsidRPr="005C4825" w:rsidRDefault="00414455" w:rsidP="00414455">
            <w:pPr>
              <w:autoSpaceDE w:val="0"/>
              <w:autoSpaceDN w:val="0"/>
              <w:adjustRightInd w:val="0"/>
              <w:rPr>
                <w:rFonts w:ascii="Arial" w:hAnsi="Arial" w:cs="Arial"/>
                <w:szCs w:val="21"/>
                <w:shd w:val="clear" w:color="auto" w:fill="0D0D0D" w:themeFill="text1" w:themeFillTint="F2"/>
              </w:rPr>
            </w:pPr>
            <w:r w:rsidRPr="005C4825">
              <w:rPr>
                <w:rFonts w:ascii="Arial" w:hAnsi="Arial" w:cs="Arial"/>
                <w:color w:val="2B2B2A"/>
                <w:sz w:val="16"/>
                <w:szCs w:val="16"/>
              </w:rPr>
              <w:t>Associa corretamente quatro palavras/expressões aos respetivos significados. Caso opte por escrever os significados, pode fazê-lo com incorreções de transcrição não impeditivas da compreensão.</w:t>
            </w:r>
          </w:p>
        </w:tc>
        <w:tc>
          <w:tcPr>
            <w:tcW w:w="457" w:type="dxa"/>
            <w:tcBorders>
              <w:right w:val="nil"/>
            </w:tcBorders>
            <w:vAlign w:val="center"/>
          </w:tcPr>
          <w:p w:rsidR="00292BE9" w:rsidRPr="005C4825" w:rsidRDefault="005C4825" w:rsidP="004A19C9">
            <w:pPr>
              <w:jc w:val="center"/>
              <w:rPr>
                <w:rFonts w:ascii="Arial" w:hAnsi="Arial" w:cs="Arial"/>
                <w:szCs w:val="21"/>
                <w:shd w:val="clear" w:color="auto" w:fill="0D0D0D" w:themeFill="text1" w:themeFillTint="F2"/>
              </w:rPr>
            </w:pPr>
            <w:r>
              <w:rPr>
                <w:rFonts w:ascii="Arial" w:hAnsi="Arial" w:cs="Arial"/>
                <w:b/>
                <w:bCs/>
                <w:color w:val="2B2B2A"/>
                <w:sz w:val="20"/>
                <w:szCs w:val="20"/>
              </w:rPr>
              <w:t>8</w:t>
            </w:r>
          </w:p>
        </w:tc>
      </w:tr>
      <w:tr w:rsidR="00292BE9" w:rsidRPr="005C4825" w:rsidTr="00292BE9">
        <w:tc>
          <w:tcPr>
            <w:tcW w:w="392" w:type="dxa"/>
            <w:vMerge/>
            <w:tcBorders>
              <w:left w:val="nil"/>
            </w:tcBorders>
          </w:tcPr>
          <w:p w:rsidR="00292BE9" w:rsidRPr="005C4825" w:rsidRDefault="00292BE9" w:rsidP="004A19C9">
            <w:pPr>
              <w:rPr>
                <w:rFonts w:ascii="Arial" w:hAnsi="Arial" w:cs="Arial"/>
                <w:szCs w:val="21"/>
                <w:shd w:val="clear" w:color="auto" w:fill="0D0D0D" w:themeFill="text1" w:themeFillTint="F2"/>
              </w:rPr>
            </w:pPr>
          </w:p>
        </w:tc>
        <w:tc>
          <w:tcPr>
            <w:tcW w:w="472" w:type="dxa"/>
            <w:vAlign w:val="center"/>
          </w:tcPr>
          <w:p w:rsidR="00292BE9" w:rsidRPr="005C4825" w:rsidRDefault="00292BE9" w:rsidP="004A19C9">
            <w:pPr>
              <w:jc w:val="center"/>
              <w:rPr>
                <w:rFonts w:ascii="Arial" w:hAnsi="Arial" w:cs="Arial"/>
                <w:szCs w:val="21"/>
                <w:shd w:val="clear" w:color="auto" w:fill="0D0D0D" w:themeFill="text1" w:themeFillTint="F2"/>
              </w:rPr>
            </w:pPr>
            <w:r w:rsidRPr="005C4825">
              <w:rPr>
                <w:rFonts w:ascii="Arial" w:hAnsi="Arial" w:cs="Arial"/>
                <w:b/>
                <w:bCs/>
                <w:color w:val="2B2B2A"/>
                <w:sz w:val="20"/>
                <w:szCs w:val="20"/>
              </w:rPr>
              <w:t>N2</w:t>
            </w:r>
          </w:p>
        </w:tc>
        <w:tc>
          <w:tcPr>
            <w:tcW w:w="8742" w:type="dxa"/>
          </w:tcPr>
          <w:p w:rsidR="00292BE9" w:rsidRPr="005C4825" w:rsidRDefault="00292BE9" w:rsidP="00292BE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292BE9" w:rsidRPr="005C4825" w:rsidRDefault="005C4825" w:rsidP="004A19C9">
            <w:pPr>
              <w:jc w:val="center"/>
              <w:rPr>
                <w:rFonts w:ascii="Arial" w:hAnsi="Arial" w:cs="Arial"/>
                <w:szCs w:val="21"/>
                <w:shd w:val="clear" w:color="auto" w:fill="0D0D0D" w:themeFill="text1" w:themeFillTint="F2"/>
              </w:rPr>
            </w:pPr>
            <w:r>
              <w:rPr>
                <w:rFonts w:ascii="Arial" w:hAnsi="Arial" w:cs="Arial"/>
                <w:b/>
                <w:bCs/>
                <w:color w:val="2B2B2A"/>
                <w:sz w:val="20"/>
                <w:szCs w:val="20"/>
              </w:rPr>
              <w:t>6</w:t>
            </w:r>
          </w:p>
        </w:tc>
      </w:tr>
      <w:tr w:rsidR="00292BE9" w:rsidRPr="005C4825" w:rsidTr="00292BE9">
        <w:tc>
          <w:tcPr>
            <w:tcW w:w="392" w:type="dxa"/>
            <w:vMerge/>
            <w:tcBorders>
              <w:left w:val="nil"/>
            </w:tcBorders>
          </w:tcPr>
          <w:p w:rsidR="00292BE9" w:rsidRPr="005C4825" w:rsidRDefault="00292BE9" w:rsidP="004A19C9">
            <w:pPr>
              <w:rPr>
                <w:rFonts w:ascii="Arial" w:hAnsi="Arial" w:cs="Arial"/>
                <w:szCs w:val="21"/>
                <w:shd w:val="clear" w:color="auto" w:fill="0D0D0D" w:themeFill="text1" w:themeFillTint="F2"/>
              </w:rPr>
            </w:pPr>
          </w:p>
        </w:tc>
        <w:tc>
          <w:tcPr>
            <w:tcW w:w="472" w:type="dxa"/>
            <w:vAlign w:val="center"/>
          </w:tcPr>
          <w:p w:rsidR="00292BE9" w:rsidRPr="005C4825" w:rsidRDefault="00292BE9" w:rsidP="004A19C9">
            <w:pPr>
              <w:jc w:val="center"/>
              <w:rPr>
                <w:rFonts w:ascii="Arial" w:hAnsi="Arial" w:cs="Arial"/>
                <w:szCs w:val="21"/>
                <w:shd w:val="clear" w:color="auto" w:fill="0D0D0D" w:themeFill="text1" w:themeFillTint="F2"/>
              </w:rPr>
            </w:pPr>
            <w:r w:rsidRPr="005C4825">
              <w:rPr>
                <w:rFonts w:ascii="Arial" w:hAnsi="Arial" w:cs="Arial"/>
                <w:b/>
                <w:bCs/>
                <w:color w:val="2B2B2A"/>
                <w:sz w:val="20"/>
                <w:szCs w:val="20"/>
              </w:rPr>
              <w:t>N1</w:t>
            </w:r>
          </w:p>
        </w:tc>
        <w:tc>
          <w:tcPr>
            <w:tcW w:w="8742" w:type="dxa"/>
          </w:tcPr>
          <w:p w:rsidR="00292BE9" w:rsidRPr="005C4825" w:rsidRDefault="00414455" w:rsidP="00414455">
            <w:pPr>
              <w:autoSpaceDE w:val="0"/>
              <w:autoSpaceDN w:val="0"/>
              <w:adjustRightInd w:val="0"/>
              <w:rPr>
                <w:rFonts w:ascii="Arial" w:hAnsi="Arial" w:cs="Arial"/>
                <w:szCs w:val="21"/>
                <w:shd w:val="clear" w:color="auto" w:fill="0D0D0D" w:themeFill="text1" w:themeFillTint="F2"/>
              </w:rPr>
            </w:pPr>
            <w:r w:rsidRPr="005C4825">
              <w:rPr>
                <w:rFonts w:ascii="Arial" w:hAnsi="Arial" w:cs="Arial"/>
                <w:color w:val="2B2B2A"/>
                <w:sz w:val="16"/>
                <w:szCs w:val="16"/>
              </w:rPr>
              <w:t>Associa corretamente duas palavras/expressões aos respetivos significados. Caso opte por escrever os significados, pode fazê-lo com incorreções de transcrição não impeditivas da compreensão. Erra ou omite as outras associações.</w:t>
            </w:r>
          </w:p>
        </w:tc>
        <w:tc>
          <w:tcPr>
            <w:tcW w:w="457" w:type="dxa"/>
            <w:tcBorders>
              <w:right w:val="nil"/>
            </w:tcBorders>
            <w:vAlign w:val="center"/>
          </w:tcPr>
          <w:p w:rsidR="00292BE9" w:rsidRPr="005C4825" w:rsidRDefault="00292BE9" w:rsidP="004A19C9">
            <w:pPr>
              <w:jc w:val="center"/>
              <w:rPr>
                <w:rFonts w:ascii="Arial" w:hAnsi="Arial" w:cs="Arial"/>
                <w:szCs w:val="21"/>
                <w:shd w:val="clear" w:color="auto" w:fill="0D0D0D" w:themeFill="text1" w:themeFillTint="F2"/>
              </w:rPr>
            </w:pPr>
            <w:r w:rsidRPr="005C4825">
              <w:rPr>
                <w:rFonts w:ascii="Arial" w:hAnsi="Arial" w:cs="Arial"/>
                <w:b/>
                <w:bCs/>
                <w:color w:val="2B2B2A"/>
                <w:sz w:val="20"/>
                <w:szCs w:val="20"/>
              </w:rPr>
              <w:t>4</w:t>
            </w:r>
          </w:p>
        </w:tc>
      </w:tr>
      <w:tr w:rsidR="00414455" w:rsidRPr="005C4825" w:rsidTr="004A19C9">
        <w:tc>
          <w:tcPr>
            <w:tcW w:w="10063" w:type="dxa"/>
            <w:gridSpan w:val="4"/>
            <w:tcBorders>
              <w:left w:val="nil"/>
            </w:tcBorders>
            <w:shd w:val="clear" w:color="auto" w:fill="D9D9D9" w:themeFill="background1" w:themeFillShade="D9"/>
          </w:tcPr>
          <w:p w:rsidR="00414455" w:rsidRPr="005C4825" w:rsidRDefault="00414455" w:rsidP="009310C6">
            <w:pPr>
              <w:rPr>
                <w:rFonts w:ascii="Arial" w:hAnsi="Arial" w:cs="Arial"/>
                <w:b/>
                <w:bCs/>
                <w:color w:val="2B2B2A"/>
                <w:sz w:val="18"/>
                <w:szCs w:val="18"/>
              </w:rPr>
            </w:pPr>
            <w:r w:rsidRPr="005C4825">
              <w:rPr>
                <w:rFonts w:ascii="Arial" w:hAnsi="Arial" w:cs="Arial"/>
                <w:b/>
                <w:bCs/>
                <w:color w:val="2B2B2A"/>
                <w:sz w:val="18"/>
                <w:szCs w:val="18"/>
              </w:rPr>
              <w:t xml:space="preserve">Item 3. Chave: a) </w:t>
            </w:r>
            <w:r w:rsidRPr="005C4825">
              <w:rPr>
                <w:rFonts w:ascii="Arial" w:hAnsi="Arial" w:cs="Arial"/>
                <w:color w:val="2B2B2A"/>
                <w:sz w:val="16"/>
                <w:szCs w:val="16"/>
              </w:rPr>
              <w:t xml:space="preserve">7; </w:t>
            </w:r>
            <w:r w:rsidRPr="005C4825">
              <w:rPr>
                <w:rFonts w:ascii="Arial" w:hAnsi="Arial" w:cs="Arial"/>
                <w:b/>
                <w:bCs/>
                <w:color w:val="2B2B2A"/>
                <w:sz w:val="18"/>
                <w:szCs w:val="18"/>
              </w:rPr>
              <w:t xml:space="preserve">b) </w:t>
            </w:r>
            <w:r w:rsidRPr="005C4825">
              <w:rPr>
                <w:rFonts w:ascii="Arial" w:hAnsi="Arial" w:cs="Arial"/>
                <w:color w:val="2B2B2A"/>
                <w:sz w:val="16"/>
                <w:szCs w:val="16"/>
              </w:rPr>
              <w:t xml:space="preserve">9; </w:t>
            </w:r>
            <w:r w:rsidRPr="005C4825">
              <w:rPr>
                <w:rFonts w:ascii="Arial" w:hAnsi="Arial" w:cs="Arial"/>
                <w:b/>
                <w:bCs/>
                <w:color w:val="2B2B2A"/>
                <w:sz w:val="18"/>
                <w:szCs w:val="18"/>
              </w:rPr>
              <w:t xml:space="preserve">c) </w:t>
            </w:r>
            <w:r w:rsidRPr="005C4825">
              <w:rPr>
                <w:rFonts w:ascii="Arial" w:hAnsi="Arial" w:cs="Arial"/>
                <w:color w:val="2B2B2A"/>
                <w:sz w:val="16"/>
                <w:szCs w:val="16"/>
              </w:rPr>
              <w:t xml:space="preserve">4; </w:t>
            </w:r>
            <w:r w:rsidRPr="005C4825">
              <w:rPr>
                <w:rFonts w:ascii="Arial" w:hAnsi="Arial" w:cs="Arial"/>
                <w:b/>
                <w:bCs/>
                <w:color w:val="2B2B2A"/>
                <w:sz w:val="18"/>
                <w:szCs w:val="18"/>
              </w:rPr>
              <w:t xml:space="preserve">d) </w:t>
            </w:r>
            <w:r w:rsidRPr="005C4825">
              <w:rPr>
                <w:rFonts w:ascii="Arial" w:hAnsi="Arial" w:cs="Arial"/>
                <w:color w:val="2B2B2A"/>
                <w:sz w:val="16"/>
                <w:szCs w:val="16"/>
              </w:rPr>
              <w:t xml:space="preserve">1; </w:t>
            </w:r>
            <w:r w:rsidRPr="005C4825">
              <w:rPr>
                <w:rFonts w:ascii="Arial" w:hAnsi="Arial" w:cs="Arial"/>
                <w:b/>
                <w:bCs/>
                <w:color w:val="2B2B2A"/>
                <w:sz w:val="18"/>
                <w:szCs w:val="18"/>
              </w:rPr>
              <w:t xml:space="preserve">e) </w:t>
            </w:r>
            <w:r w:rsidRPr="005C4825">
              <w:rPr>
                <w:rFonts w:ascii="Arial" w:hAnsi="Arial" w:cs="Arial"/>
                <w:color w:val="2B2B2A"/>
                <w:sz w:val="16"/>
                <w:szCs w:val="16"/>
              </w:rPr>
              <w:t xml:space="preserve">5; </w:t>
            </w:r>
            <w:r w:rsidRPr="005C4825">
              <w:rPr>
                <w:rFonts w:ascii="Arial" w:hAnsi="Arial" w:cs="Arial"/>
                <w:b/>
                <w:bCs/>
                <w:color w:val="2B2B2A"/>
                <w:sz w:val="18"/>
                <w:szCs w:val="18"/>
              </w:rPr>
              <w:t xml:space="preserve">f) </w:t>
            </w:r>
            <w:r w:rsidRPr="005C4825">
              <w:rPr>
                <w:rFonts w:ascii="Arial" w:hAnsi="Arial" w:cs="Arial"/>
                <w:color w:val="2B2B2A"/>
                <w:sz w:val="16"/>
                <w:szCs w:val="16"/>
              </w:rPr>
              <w:t>3</w:t>
            </w:r>
          </w:p>
        </w:tc>
      </w:tr>
      <w:tr w:rsidR="00292BE9" w:rsidRPr="005C4825" w:rsidTr="005C4825">
        <w:tc>
          <w:tcPr>
            <w:tcW w:w="392" w:type="dxa"/>
            <w:vMerge w:val="restart"/>
            <w:tcBorders>
              <w:left w:val="nil"/>
            </w:tcBorders>
            <w:vAlign w:val="center"/>
          </w:tcPr>
          <w:p w:rsidR="00414455" w:rsidRPr="005C4825" w:rsidRDefault="00414455" w:rsidP="00414455">
            <w:pPr>
              <w:jc w:val="center"/>
              <w:rPr>
                <w:rFonts w:ascii="Arial" w:hAnsi="Arial" w:cs="Arial"/>
                <w:b/>
                <w:bCs/>
                <w:color w:val="2B2B2A"/>
                <w:sz w:val="20"/>
                <w:szCs w:val="20"/>
              </w:rPr>
            </w:pPr>
            <w:r w:rsidRPr="005C4825">
              <w:rPr>
                <w:rFonts w:ascii="Arial" w:hAnsi="Arial" w:cs="Arial"/>
                <w:b/>
                <w:bCs/>
                <w:color w:val="2B2B2A"/>
                <w:sz w:val="20"/>
                <w:szCs w:val="20"/>
              </w:rPr>
              <w:t>3</w:t>
            </w:r>
          </w:p>
          <w:p w:rsidR="00292BE9" w:rsidRPr="005C4825" w:rsidRDefault="00292BE9" w:rsidP="004A19C9">
            <w:pPr>
              <w:jc w:val="center"/>
              <w:rPr>
                <w:rFonts w:ascii="Arial" w:hAnsi="Arial" w:cs="Arial"/>
                <w:b/>
                <w:bCs/>
                <w:color w:val="2B2B2A"/>
                <w:sz w:val="20"/>
                <w:szCs w:val="20"/>
              </w:rPr>
            </w:pPr>
          </w:p>
        </w:tc>
        <w:tc>
          <w:tcPr>
            <w:tcW w:w="472" w:type="dxa"/>
            <w:vAlign w:val="center"/>
          </w:tcPr>
          <w:p w:rsidR="00292BE9" w:rsidRPr="005C4825" w:rsidRDefault="00292BE9" w:rsidP="004A19C9">
            <w:pPr>
              <w:jc w:val="center"/>
              <w:rPr>
                <w:rFonts w:ascii="Arial" w:hAnsi="Arial" w:cs="Arial"/>
                <w:b/>
                <w:bCs/>
                <w:color w:val="2B2B2A"/>
                <w:sz w:val="20"/>
                <w:szCs w:val="20"/>
              </w:rPr>
            </w:pPr>
            <w:r w:rsidRPr="005C4825">
              <w:rPr>
                <w:rFonts w:ascii="Arial" w:hAnsi="Arial" w:cs="Arial"/>
                <w:b/>
                <w:bCs/>
                <w:color w:val="2B2B2A"/>
                <w:sz w:val="20"/>
                <w:szCs w:val="20"/>
              </w:rPr>
              <w:t>N3</w:t>
            </w:r>
          </w:p>
        </w:tc>
        <w:tc>
          <w:tcPr>
            <w:tcW w:w="8742" w:type="dxa"/>
          </w:tcPr>
          <w:p w:rsidR="00292BE9" w:rsidRPr="005C4825" w:rsidRDefault="00414455" w:rsidP="00414455">
            <w:pPr>
              <w:autoSpaceDE w:val="0"/>
              <w:autoSpaceDN w:val="0"/>
              <w:adjustRightInd w:val="0"/>
              <w:rPr>
                <w:rFonts w:ascii="Arial" w:hAnsi="Arial" w:cs="Arial"/>
                <w:szCs w:val="21"/>
                <w:shd w:val="clear" w:color="auto" w:fill="0D0D0D" w:themeFill="text1" w:themeFillTint="F2"/>
              </w:rPr>
            </w:pPr>
            <w:r w:rsidRPr="005C4825">
              <w:rPr>
                <w:rFonts w:ascii="Arial" w:hAnsi="Arial" w:cs="Arial"/>
                <w:color w:val="2B2B2A"/>
                <w:sz w:val="16"/>
                <w:szCs w:val="16"/>
              </w:rPr>
              <w:t>Completa o texto com cinco ou seis palavras/expressões corretas. Caso opte por escrever as palavras/expressões, pode fazê-lo com incorreções de transcrição não impeditivas da compreensão.</w:t>
            </w:r>
          </w:p>
        </w:tc>
        <w:tc>
          <w:tcPr>
            <w:tcW w:w="457" w:type="dxa"/>
            <w:tcBorders>
              <w:right w:val="nil"/>
            </w:tcBorders>
            <w:vAlign w:val="center"/>
          </w:tcPr>
          <w:p w:rsidR="00292BE9" w:rsidRPr="005C4825" w:rsidRDefault="005C4825" w:rsidP="005C4825">
            <w:pPr>
              <w:jc w:val="center"/>
              <w:rPr>
                <w:rFonts w:ascii="Arial" w:hAnsi="Arial" w:cs="Arial"/>
                <w:b/>
                <w:bCs/>
                <w:color w:val="2B2B2A"/>
                <w:sz w:val="20"/>
                <w:szCs w:val="20"/>
              </w:rPr>
            </w:pPr>
            <w:r>
              <w:rPr>
                <w:rFonts w:ascii="Arial" w:hAnsi="Arial" w:cs="Arial"/>
                <w:b/>
                <w:bCs/>
                <w:color w:val="2B2B2A"/>
                <w:sz w:val="20"/>
                <w:szCs w:val="20"/>
              </w:rPr>
              <w:t>12</w:t>
            </w:r>
          </w:p>
        </w:tc>
      </w:tr>
      <w:tr w:rsidR="00292BE9" w:rsidRPr="005C4825" w:rsidTr="005C4825">
        <w:tc>
          <w:tcPr>
            <w:tcW w:w="392" w:type="dxa"/>
            <w:vMerge/>
            <w:tcBorders>
              <w:left w:val="nil"/>
            </w:tcBorders>
          </w:tcPr>
          <w:p w:rsidR="00292BE9" w:rsidRPr="005C4825" w:rsidRDefault="00292BE9" w:rsidP="004A19C9">
            <w:pPr>
              <w:rPr>
                <w:rFonts w:ascii="Arial" w:hAnsi="Arial" w:cs="Arial"/>
                <w:szCs w:val="21"/>
                <w:shd w:val="clear" w:color="auto" w:fill="0D0D0D" w:themeFill="text1" w:themeFillTint="F2"/>
              </w:rPr>
            </w:pPr>
          </w:p>
        </w:tc>
        <w:tc>
          <w:tcPr>
            <w:tcW w:w="472" w:type="dxa"/>
            <w:vAlign w:val="center"/>
          </w:tcPr>
          <w:p w:rsidR="00292BE9" w:rsidRPr="005C4825" w:rsidRDefault="00292BE9" w:rsidP="004A19C9">
            <w:pPr>
              <w:jc w:val="center"/>
              <w:rPr>
                <w:rFonts w:ascii="Arial" w:hAnsi="Arial" w:cs="Arial"/>
                <w:szCs w:val="21"/>
                <w:shd w:val="clear" w:color="auto" w:fill="0D0D0D" w:themeFill="text1" w:themeFillTint="F2"/>
              </w:rPr>
            </w:pPr>
            <w:r w:rsidRPr="005C4825">
              <w:rPr>
                <w:rFonts w:ascii="Arial" w:hAnsi="Arial" w:cs="Arial"/>
                <w:b/>
                <w:bCs/>
                <w:color w:val="2B2B2A"/>
                <w:sz w:val="20"/>
                <w:szCs w:val="20"/>
              </w:rPr>
              <w:t>N2</w:t>
            </w:r>
          </w:p>
        </w:tc>
        <w:tc>
          <w:tcPr>
            <w:tcW w:w="8742" w:type="dxa"/>
          </w:tcPr>
          <w:p w:rsidR="00292BE9" w:rsidRPr="005C4825" w:rsidRDefault="00292BE9" w:rsidP="00BB401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292BE9" w:rsidRPr="005C4825" w:rsidRDefault="005C4825" w:rsidP="005C4825">
            <w:pPr>
              <w:jc w:val="center"/>
              <w:rPr>
                <w:rFonts w:ascii="Arial" w:hAnsi="Arial" w:cs="Arial"/>
                <w:szCs w:val="21"/>
                <w:shd w:val="clear" w:color="auto" w:fill="0D0D0D" w:themeFill="text1" w:themeFillTint="F2"/>
              </w:rPr>
            </w:pPr>
            <w:r>
              <w:rPr>
                <w:rFonts w:ascii="Arial" w:hAnsi="Arial" w:cs="Arial"/>
                <w:b/>
                <w:bCs/>
                <w:color w:val="2B2B2A"/>
                <w:sz w:val="20"/>
                <w:szCs w:val="20"/>
              </w:rPr>
              <w:t>8</w:t>
            </w:r>
          </w:p>
        </w:tc>
      </w:tr>
      <w:tr w:rsidR="00292BE9" w:rsidRPr="005C4825" w:rsidTr="005C4825">
        <w:tc>
          <w:tcPr>
            <w:tcW w:w="392" w:type="dxa"/>
            <w:vMerge/>
            <w:tcBorders>
              <w:left w:val="nil"/>
            </w:tcBorders>
          </w:tcPr>
          <w:p w:rsidR="00292BE9" w:rsidRPr="005C4825" w:rsidRDefault="00292BE9" w:rsidP="004A19C9">
            <w:pPr>
              <w:rPr>
                <w:rFonts w:ascii="Arial" w:hAnsi="Arial" w:cs="Arial"/>
                <w:szCs w:val="21"/>
                <w:shd w:val="clear" w:color="auto" w:fill="0D0D0D" w:themeFill="text1" w:themeFillTint="F2"/>
              </w:rPr>
            </w:pPr>
          </w:p>
        </w:tc>
        <w:tc>
          <w:tcPr>
            <w:tcW w:w="472" w:type="dxa"/>
            <w:vAlign w:val="center"/>
          </w:tcPr>
          <w:p w:rsidR="00292BE9" w:rsidRPr="005C4825" w:rsidRDefault="00292BE9" w:rsidP="004A19C9">
            <w:pPr>
              <w:jc w:val="center"/>
              <w:rPr>
                <w:rFonts w:ascii="Arial" w:hAnsi="Arial" w:cs="Arial"/>
                <w:szCs w:val="21"/>
                <w:shd w:val="clear" w:color="auto" w:fill="0D0D0D" w:themeFill="text1" w:themeFillTint="F2"/>
              </w:rPr>
            </w:pPr>
            <w:r w:rsidRPr="005C4825">
              <w:rPr>
                <w:rFonts w:ascii="Arial" w:hAnsi="Arial" w:cs="Arial"/>
                <w:b/>
                <w:bCs/>
                <w:color w:val="2B2B2A"/>
                <w:sz w:val="20"/>
                <w:szCs w:val="20"/>
              </w:rPr>
              <w:t>N1</w:t>
            </w:r>
          </w:p>
        </w:tc>
        <w:tc>
          <w:tcPr>
            <w:tcW w:w="8742" w:type="dxa"/>
          </w:tcPr>
          <w:p w:rsidR="00292BE9" w:rsidRPr="005C4825" w:rsidRDefault="00414455" w:rsidP="00414455">
            <w:pPr>
              <w:autoSpaceDE w:val="0"/>
              <w:autoSpaceDN w:val="0"/>
              <w:adjustRightInd w:val="0"/>
              <w:rPr>
                <w:rFonts w:ascii="Arial" w:hAnsi="Arial" w:cs="Arial"/>
                <w:szCs w:val="21"/>
                <w:shd w:val="clear" w:color="auto" w:fill="0D0D0D" w:themeFill="text1" w:themeFillTint="F2"/>
              </w:rPr>
            </w:pPr>
            <w:r w:rsidRPr="005C4825">
              <w:rPr>
                <w:rFonts w:ascii="Arial" w:hAnsi="Arial" w:cs="Arial"/>
                <w:color w:val="2B2B2A"/>
                <w:sz w:val="16"/>
                <w:szCs w:val="16"/>
              </w:rPr>
              <w:t>Completa o texto com duas palavras/expressões corretas. Caso opte por escrever as palavras/expressões, pode fazê-lo com incorreções de transcrição não impeditivas da compreensão. Erra ou omite as outras palavras/expressões.</w:t>
            </w:r>
          </w:p>
        </w:tc>
        <w:tc>
          <w:tcPr>
            <w:tcW w:w="457" w:type="dxa"/>
            <w:tcBorders>
              <w:right w:val="nil"/>
            </w:tcBorders>
            <w:vAlign w:val="center"/>
          </w:tcPr>
          <w:p w:rsidR="00292BE9" w:rsidRPr="005C4825" w:rsidRDefault="005C4825" w:rsidP="005C4825">
            <w:pPr>
              <w:jc w:val="center"/>
              <w:rPr>
                <w:rFonts w:ascii="Arial" w:hAnsi="Arial" w:cs="Arial"/>
                <w:szCs w:val="21"/>
                <w:shd w:val="clear" w:color="auto" w:fill="0D0D0D" w:themeFill="text1" w:themeFillTint="F2"/>
              </w:rPr>
            </w:pPr>
            <w:r>
              <w:rPr>
                <w:rFonts w:ascii="Arial" w:hAnsi="Arial" w:cs="Arial"/>
                <w:b/>
                <w:bCs/>
                <w:color w:val="2B2B2A"/>
                <w:sz w:val="20"/>
                <w:szCs w:val="20"/>
              </w:rPr>
              <w:t>4</w:t>
            </w:r>
          </w:p>
        </w:tc>
      </w:tr>
      <w:tr w:rsidR="00292BE9" w:rsidRPr="005C4825" w:rsidTr="004A19C9">
        <w:tc>
          <w:tcPr>
            <w:tcW w:w="10063" w:type="dxa"/>
            <w:gridSpan w:val="4"/>
            <w:tcBorders>
              <w:left w:val="nil"/>
            </w:tcBorders>
            <w:shd w:val="clear" w:color="auto" w:fill="D9D9D9" w:themeFill="background1" w:themeFillShade="D9"/>
          </w:tcPr>
          <w:p w:rsidR="00292BE9" w:rsidRPr="005C4825" w:rsidRDefault="00414455" w:rsidP="004A19C9">
            <w:pPr>
              <w:autoSpaceDE w:val="0"/>
              <w:autoSpaceDN w:val="0"/>
              <w:adjustRightInd w:val="0"/>
              <w:rPr>
                <w:rFonts w:ascii="Arial" w:hAnsi="Arial" w:cs="Arial"/>
                <w:szCs w:val="21"/>
                <w:shd w:val="clear" w:color="auto" w:fill="0D0D0D" w:themeFill="text1" w:themeFillTint="F2"/>
                <w:lang w:val="en-US"/>
              </w:rPr>
            </w:pPr>
            <w:r w:rsidRPr="005C4825">
              <w:rPr>
                <w:rFonts w:ascii="Arial" w:hAnsi="Arial" w:cs="Arial"/>
                <w:b/>
                <w:bCs/>
                <w:color w:val="2B2B2A"/>
                <w:sz w:val="18"/>
                <w:szCs w:val="18"/>
              </w:rPr>
              <w:t xml:space="preserve">Item 4. Chave: 1) </w:t>
            </w:r>
            <w:r w:rsidRPr="005C4825">
              <w:rPr>
                <w:rFonts w:ascii="Arial" w:hAnsi="Arial" w:cs="Arial"/>
                <w:color w:val="2B2B2A"/>
                <w:sz w:val="16"/>
                <w:szCs w:val="16"/>
              </w:rPr>
              <w:t xml:space="preserve">12-17; </w:t>
            </w:r>
            <w:r w:rsidRPr="005C4825">
              <w:rPr>
                <w:rFonts w:ascii="Arial" w:hAnsi="Arial" w:cs="Arial"/>
                <w:b/>
                <w:bCs/>
                <w:color w:val="2B2B2A"/>
                <w:sz w:val="18"/>
                <w:szCs w:val="18"/>
              </w:rPr>
              <w:t xml:space="preserve">2) </w:t>
            </w:r>
            <w:r w:rsidRPr="005C4825">
              <w:rPr>
                <w:rFonts w:ascii="Arial" w:hAnsi="Arial" w:cs="Arial"/>
                <w:color w:val="2B2B2A"/>
                <w:sz w:val="16"/>
                <w:szCs w:val="16"/>
              </w:rPr>
              <w:t xml:space="preserve">10-18; </w:t>
            </w:r>
            <w:r w:rsidRPr="005C4825">
              <w:rPr>
                <w:rFonts w:ascii="Arial" w:hAnsi="Arial" w:cs="Arial"/>
                <w:b/>
                <w:bCs/>
                <w:color w:val="2B2B2A"/>
                <w:sz w:val="18"/>
                <w:szCs w:val="18"/>
              </w:rPr>
              <w:t xml:space="preserve">3) </w:t>
            </w:r>
            <w:r w:rsidRPr="005C4825">
              <w:rPr>
                <w:rFonts w:ascii="Arial" w:hAnsi="Arial" w:cs="Arial"/>
                <w:color w:val="2B2B2A"/>
                <w:sz w:val="16"/>
                <w:szCs w:val="16"/>
              </w:rPr>
              <w:t xml:space="preserve">9-14; </w:t>
            </w:r>
            <w:r w:rsidRPr="005C4825">
              <w:rPr>
                <w:rFonts w:ascii="Arial" w:hAnsi="Arial" w:cs="Arial"/>
                <w:b/>
                <w:bCs/>
                <w:color w:val="2B2B2A"/>
                <w:sz w:val="18"/>
                <w:szCs w:val="18"/>
              </w:rPr>
              <w:t xml:space="preserve">4) </w:t>
            </w:r>
            <w:r w:rsidRPr="005C4825">
              <w:rPr>
                <w:rFonts w:ascii="Arial" w:hAnsi="Arial" w:cs="Arial"/>
                <w:color w:val="2B2B2A"/>
                <w:sz w:val="16"/>
                <w:szCs w:val="16"/>
              </w:rPr>
              <w:t xml:space="preserve">11-15; </w:t>
            </w:r>
            <w:r w:rsidRPr="005C4825">
              <w:rPr>
                <w:rFonts w:ascii="Arial" w:hAnsi="Arial" w:cs="Arial"/>
                <w:b/>
                <w:bCs/>
                <w:color w:val="2B2B2A"/>
                <w:sz w:val="18"/>
                <w:szCs w:val="18"/>
              </w:rPr>
              <w:t xml:space="preserve">5) </w:t>
            </w:r>
            <w:r w:rsidRPr="005C4825">
              <w:rPr>
                <w:rFonts w:ascii="Arial" w:hAnsi="Arial" w:cs="Arial"/>
                <w:color w:val="2B2B2A"/>
                <w:sz w:val="16"/>
                <w:szCs w:val="16"/>
              </w:rPr>
              <w:t>13-16</w:t>
            </w:r>
          </w:p>
        </w:tc>
      </w:tr>
      <w:tr w:rsidR="00292BE9" w:rsidRPr="005C4825" w:rsidTr="005C4825">
        <w:tc>
          <w:tcPr>
            <w:tcW w:w="392" w:type="dxa"/>
            <w:vMerge w:val="restart"/>
            <w:tcBorders>
              <w:left w:val="nil"/>
            </w:tcBorders>
            <w:vAlign w:val="center"/>
          </w:tcPr>
          <w:p w:rsidR="00414455" w:rsidRPr="005C4825" w:rsidRDefault="00414455" w:rsidP="00414455">
            <w:pPr>
              <w:jc w:val="center"/>
              <w:rPr>
                <w:rFonts w:ascii="Arial" w:hAnsi="Arial" w:cs="Arial"/>
                <w:b/>
                <w:bCs/>
                <w:color w:val="2B2B2A"/>
                <w:sz w:val="20"/>
                <w:szCs w:val="20"/>
              </w:rPr>
            </w:pPr>
            <w:r w:rsidRPr="005C4825">
              <w:rPr>
                <w:rFonts w:ascii="Arial" w:hAnsi="Arial" w:cs="Arial"/>
                <w:b/>
                <w:bCs/>
                <w:color w:val="2B2B2A"/>
                <w:sz w:val="20"/>
                <w:szCs w:val="20"/>
              </w:rPr>
              <w:t>4</w:t>
            </w:r>
          </w:p>
          <w:p w:rsidR="00292BE9" w:rsidRPr="005C4825" w:rsidRDefault="00292BE9" w:rsidP="004A19C9">
            <w:pPr>
              <w:jc w:val="center"/>
              <w:rPr>
                <w:rFonts w:ascii="Arial" w:hAnsi="Arial" w:cs="Arial"/>
                <w:b/>
                <w:bCs/>
                <w:color w:val="2B2B2A"/>
                <w:sz w:val="20"/>
                <w:szCs w:val="20"/>
              </w:rPr>
            </w:pPr>
          </w:p>
        </w:tc>
        <w:tc>
          <w:tcPr>
            <w:tcW w:w="472" w:type="dxa"/>
            <w:vAlign w:val="center"/>
          </w:tcPr>
          <w:p w:rsidR="00292BE9" w:rsidRPr="005C4825" w:rsidRDefault="00292BE9" w:rsidP="004A19C9">
            <w:pPr>
              <w:jc w:val="center"/>
              <w:rPr>
                <w:rFonts w:ascii="Arial" w:hAnsi="Arial" w:cs="Arial"/>
                <w:b/>
                <w:bCs/>
                <w:color w:val="2B2B2A"/>
                <w:sz w:val="20"/>
                <w:szCs w:val="20"/>
              </w:rPr>
            </w:pPr>
            <w:r w:rsidRPr="005C4825">
              <w:rPr>
                <w:rFonts w:ascii="Arial" w:hAnsi="Arial" w:cs="Arial"/>
                <w:b/>
                <w:bCs/>
                <w:color w:val="2B2B2A"/>
                <w:sz w:val="20"/>
                <w:szCs w:val="20"/>
              </w:rPr>
              <w:t>N3</w:t>
            </w:r>
          </w:p>
        </w:tc>
        <w:tc>
          <w:tcPr>
            <w:tcW w:w="8742" w:type="dxa"/>
          </w:tcPr>
          <w:p w:rsidR="00292BE9" w:rsidRPr="005C4825" w:rsidRDefault="00414455" w:rsidP="00414455">
            <w:pPr>
              <w:autoSpaceDE w:val="0"/>
              <w:autoSpaceDN w:val="0"/>
              <w:adjustRightInd w:val="0"/>
              <w:rPr>
                <w:rFonts w:ascii="Arial" w:hAnsi="Arial" w:cs="Arial"/>
                <w:szCs w:val="21"/>
                <w:shd w:val="clear" w:color="auto" w:fill="0D0D0D" w:themeFill="text1" w:themeFillTint="F2"/>
              </w:rPr>
            </w:pPr>
            <w:r w:rsidRPr="005C4825">
              <w:rPr>
                <w:rFonts w:ascii="Arial" w:hAnsi="Arial" w:cs="Arial"/>
                <w:color w:val="2B2B2A"/>
                <w:sz w:val="16"/>
                <w:szCs w:val="16"/>
              </w:rPr>
              <w:t>Liga corretamente os itens das colunas A e C, selecionando os conectores adequados da coluna B, de modo a obter cinco enunciados coesos.</w:t>
            </w:r>
          </w:p>
        </w:tc>
        <w:tc>
          <w:tcPr>
            <w:tcW w:w="457" w:type="dxa"/>
            <w:tcBorders>
              <w:right w:val="nil"/>
            </w:tcBorders>
            <w:vAlign w:val="center"/>
          </w:tcPr>
          <w:p w:rsidR="00292BE9" w:rsidRPr="005C4825" w:rsidRDefault="005C4825" w:rsidP="005C4825">
            <w:pPr>
              <w:jc w:val="center"/>
              <w:rPr>
                <w:rFonts w:ascii="Arial" w:hAnsi="Arial" w:cs="Arial"/>
                <w:b/>
                <w:bCs/>
                <w:color w:val="2B2B2A"/>
                <w:sz w:val="20"/>
                <w:szCs w:val="20"/>
              </w:rPr>
            </w:pPr>
            <w:r>
              <w:rPr>
                <w:rFonts w:ascii="Arial" w:hAnsi="Arial" w:cs="Arial"/>
                <w:b/>
                <w:bCs/>
                <w:color w:val="2B2B2A"/>
                <w:sz w:val="20"/>
                <w:szCs w:val="20"/>
              </w:rPr>
              <w:t>15</w:t>
            </w:r>
          </w:p>
        </w:tc>
      </w:tr>
      <w:tr w:rsidR="00292BE9" w:rsidRPr="005C4825" w:rsidTr="005C4825">
        <w:tc>
          <w:tcPr>
            <w:tcW w:w="392" w:type="dxa"/>
            <w:vMerge/>
            <w:tcBorders>
              <w:left w:val="nil"/>
            </w:tcBorders>
          </w:tcPr>
          <w:p w:rsidR="00292BE9" w:rsidRPr="005C4825" w:rsidRDefault="00292BE9" w:rsidP="004A19C9">
            <w:pPr>
              <w:rPr>
                <w:rFonts w:ascii="Arial" w:hAnsi="Arial" w:cs="Arial"/>
                <w:szCs w:val="21"/>
                <w:shd w:val="clear" w:color="auto" w:fill="0D0D0D" w:themeFill="text1" w:themeFillTint="F2"/>
              </w:rPr>
            </w:pPr>
          </w:p>
        </w:tc>
        <w:tc>
          <w:tcPr>
            <w:tcW w:w="472" w:type="dxa"/>
            <w:vAlign w:val="center"/>
          </w:tcPr>
          <w:p w:rsidR="00292BE9" w:rsidRPr="005C4825" w:rsidRDefault="00292BE9" w:rsidP="00292BE9">
            <w:pPr>
              <w:jc w:val="center"/>
              <w:rPr>
                <w:rFonts w:ascii="Arial" w:hAnsi="Arial" w:cs="Arial"/>
                <w:b/>
                <w:bCs/>
                <w:color w:val="2B2B2A"/>
                <w:sz w:val="20"/>
                <w:szCs w:val="20"/>
              </w:rPr>
            </w:pPr>
            <w:r w:rsidRPr="005C4825">
              <w:rPr>
                <w:rFonts w:ascii="Arial" w:hAnsi="Arial" w:cs="Arial"/>
                <w:b/>
                <w:bCs/>
                <w:color w:val="2B2B2A"/>
                <w:sz w:val="20"/>
                <w:szCs w:val="20"/>
              </w:rPr>
              <w:t>N2</w:t>
            </w:r>
          </w:p>
        </w:tc>
        <w:tc>
          <w:tcPr>
            <w:tcW w:w="8742" w:type="dxa"/>
          </w:tcPr>
          <w:p w:rsidR="00292BE9" w:rsidRPr="005C4825" w:rsidRDefault="00292BE9" w:rsidP="00BB401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292BE9" w:rsidRPr="005C4825" w:rsidRDefault="005C4825" w:rsidP="005C4825">
            <w:pPr>
              <w:jc w:val="center"/>
              <w:rPr>
                <w:rFonts w:ascii="Arial" w:hAnsi="Arial" w:cs="Arial"/>
                <w:szCs w:val="21"/>
                <w:shd w:val="clear" w:color="auto" w:fill="0D0D0D" w:themeFill="text1" w:themeFillTint="F2"/>
              </w:rPr>
            </w:pPr>
            <w:r>
              <w:rPr>
                <w:rFonts w:ascii="Arial" w:hAnsi="Arial" w:cs="Arial"/>
                <w:b/>
                <w:bCs/>
                <w:color w:val="2B2B2A"/>
                <w:sz w:val="20"/>
                <w:szCs w:val="20"/>
              </w:rPr>
              <w:t>9</w:t>
            </w:r>
          </w:p>
        </w:tc>
      </w:tr>
      <w:tr w:rsidR="00292BE9" w:rsidRPr="005C4825" w:rsidTr="005C4825">
        <w:tc>
          <w:tcPr>
            <w:tcW w:w="392" w:type="dxa"/>
            <w:vMerge/>
            <w:tcBorders>
              <w:left w:val="nil"/>
            </w:tcBorders>
          </w:tcPr>
          <w:p w:rsidR="00292BE9" w:rsidRPr="005C4825" w:rsidRDefault="00292BE9" w:rsidP="004A19C9">
            <w:pPr>
              <w:rPr>
                <w:rFonts w:ascii="Arial" w:hAnsi="Arial" w:cs="Arial"/>
                <w:szCs w:val="21"/>
                <w:shd w:val="clear" w:color="auto" w:fill="0D0D0D" w:themeFill="text1" w:themeFillTint="F2"/>
              </w:rPr>
            </w:pPr>
          </w:p>
        </w:tc>
        <w:tc>
          <w:tcPr>
            <w:tcW w:w="472" w:type="dxa"/>
            <w:vAlign w:val="center"/>
          </w:tcPr>
          <w:p w:rsidR="00292BE9" w:rsidRPr="005C4825" w:rsidRDefault="00292BE9" w:rsidP="00292BE9">
            <w:pPr>
              <w:jc w:val="center"/>
              <w:rPr>
                <w:rFonts w:ascii="Arial" w:hAnsi="Arial" w:cs="Arial"/>
                <w:b/>
                <w:bCs/>
                <w:color w:val="2B2B2A"/>
                <w:sz w:val="20"/>
                <w:szCs w:val="20"/>
              </w:rPr>
            </w:pPr>
            <w:r w:rsidRPr="005C4825">
              <w:rPr>
                <w:rFonts w:ascii="Arial" w:hAnsi="Arial" w:cs="Arial"/>
                <w:b/>
                <w:bCs/>
                <w:color w:val="2B2B2A"/>
                <w:sz w:val="20"/>
                <w:szCs w:val="20"/>
              </w:rPr>
              <w:t>N1</w:t>
            </w:r>
          </w:p>
        </w:tc>
        <w:tc>
          <w:tcPr>
            <w:tcW w:w="8742" w:type="dxa"/>
          </w:tcPr>
          <w:p w:rsidR="00292BE9" w:rsidRPr="005C4825" w:rsidRDefault="00414455" w:rsidP="00414455">
            <w:pPr>
              <w:autoSpaceDE w:val="0"/>
              <w:autoSpaceDN w:val="0"/>
              <w:adjustRightInd w:val="0"/>
              <w:rPr>
                <w:rFonts w:ascii="Arial" w:hAnsi="Arial" w:cs="Arial"/>
                <w:szCs w:val="21"/>
                <w:shd w:val="clear" w:color="auto" w:fill="0D0D0D" w:themeFill="text1" w:themeFillTint="F2"/>
              </w:rPr>
            </w:pPr>
            <w:r w:rsidRPr="005C4825">
              <w:rPr>
                <w:rFonts w:ascii="Arial" w:hAnsi="Arial" w:cs="Arial"/>
                <w:color w:val="2B2B2A"/>
                <w:sz w:val="16"/>
                <w:szCs w:val="16"/>
              </w:rPr>
              <w:t>Liga corretamente dois itens da coluna A a dois itens da coluna C, selecionando dois conectores adequados da coluna B, de modo a obter dois enunciados coesos. Erra ou omite os outros enunciados.</w:t>
            </w:r>
          </w:p>
        </w:tc>
        <w:tc>
          <w:tcPr>
            <w:tcW w:w="457" w:type="dxa"/>
            <w:tcBorders>
              <w:right w:val="nil"/>
            </w:tcBorders>
            <w:vAlign w:val="center"/>
          </w:tcPr>
          <w:p w:rsidR="00292BE9" w:rsidRPr="005C4825" w:rsidRDefault="005C4825" w:rsidP="005C4825">
            <w:pPr>
              <w:jc w:val="center"/>
              <w:rPr>
                <w:rFonts w:ascii="Arial" w:hAnsi="Arial" w:cs="Arial"/>
                <w:szCs w:val="21"/>
                <w:shd w:val="clear" w:color="auto" w:fill="0D0D0D" w:themeFill="text1" w:themeFillTint="F2"/>
              </w:rPr>
            </w:pPr>
            <w:r>
              <w:rPr>
                <w:rFonts w:ascii="Arial" w:hAnsi="Arial" w:cs="Arial"/>
                <w:b/>
                <w:bCs/>
                <w:color w:val="2B2B2A"/>
                <w:sz w:val="20"/>
                <w:szCs w:val="20"/>
              </w:rPr>
              <w:t>6</w:t>
            </w:r>
          </w:p>
        </w:tc>
      </w:tr>
    </w:tbl>
    <w:p w:rsidR="00B9125A" w:rsidRDefault="00B9125A" w:rsidP="00FD73F7">
      <w:pPr>
        <w:autoSpaceDE w:val="0"/>
        <w:autoSpaceDN w:val="0"/>
        <w:adjustRightInd w:val="0"/>
        <w:spacing w:after="0"/>
        <w:rPr>
          <w:rFonts w:ascii="Arial" w:hAnsi="Arial" w:cs="Arial"/>
        </w:rPr>
      </w:pPr>
    </w:p>
    <w:tbl>
      <w:tblPr>
        <w:tblStyle w:val="TableGrid"/>
        <w:tblW w:w="10063" w:type="dxa"/>
        <w:tblLayout w:type="fixed"/>
        <w:tblLook w:val="04A0" w:firstRow="1" w:lastRow="0" w:firstColumn="1" w:lastColumn="0" w:noHBand="0" w:noVBand="1"/>
      </w:tblPr>
      <w:tblGrid>
        <w:gridCol w:w="392"/>
        <w:gridCol w:w="472"/>
        <w:gridCol w:w="8742"/>
        <w:gridCol w:w="457"/>
      </w:tblGrid>
      <w:tr w:rsidR="00292BE9" w:rsidRPr="00836E7E" w:rsidTr="004A19C9">
        <w:tc>
          <w:tcPr>
            <w:tcW w:w="10063" w:type="dxa"/>
            <w:gridSpan w:val="4"/>
            <w:tcBorders>
              <w:left w:val="nil"/>
              <w:right w:val="nil"/>
            </w:tcBorders>
            <w:shd w:val="clear" w:color="auto" w:fill="0D0D0D" w:themeFill="text1" w:themeFillTint="F2"/>
          </w:tcPr>
          <w:p w:rsidR="00292BE9" w:rsidRPr="00836E7E" w:rsidRDefault="00292BE9" w:rsidP="00292BE9">
            <w:pPr>
              <w:rPr>
                <w:rFonts w:ascii="Arial" w:hAnsi="Arial" w:cs="Arial"/>
                <w:szCs w:val="21"/>
                <w:shd w:val="clear" w:color="auto" w:fill="0D0D0D" w:themeFill="text1" w:themeFillTint="F2"/>
              </w:rPr>
            </w:pPr>
            <w:r w:rsidRPr="00836E7E">
              <w:rPr>
                <w:rFonts w:ascii="Arial" w:hAnsi="Arial" w:cs="Arial"/>
                <w:b/>
                <w:bCs/>
                <w:color w:val="FFFFFF"/>
                <w:sz w:val="20"/>
                <w:szCs w:val="20"/>
              </w:rPr>
              <w:t xml:space="preserve">Atividade </w:t>
            </w:r>
            <w:r w:rsidR="00FD73F7" w:rsidRPr="00836E7E">
              <w:rPr>
                <w:rFonts w:ascii="Arial" w:hAnsi="Arial" w:cs="Arial"/>
                <w:b/>
                <w:bCs/>
                <w:color w:val="FFFFFF"/>
                <w:sz w:val="20"/>
                <w:szCs w:val="20"/>
              </w:rPr>
              <w:t>B</w:t>
            </w:r>
          </w:p>
        </w:tc>
      </w:tr>
      <w:tr w:rsidR="00292BE9" w:rsidRPr="00EA7813" w:rsidTr="004A19C9">
        <w:tc>
          <w:tcPr>
            <w:tcW w:w="10063" w:type="dxa"/>
            <w:gridSpan w:val="4"/>
            <w:tcBorders>
              <w:left w:val="nil"/>
            </w:tcBorders>
            <w:shd w:val="clear" w:color="auto" w:fill="D9D9D9" w:themeFill="background1" w:themeFillShade="D9"/>
          </w:tcPr>
          <w:p w:rsidR="00292BE9" w:rsidRPr="00836E7E" w:rsidRDefault="005C4825" w:rsidP="005C4825">
            <w:pPr>
              <w:autoSpaceDE w:val="0"/>
              <w:autoSpaceDN w:val="0"/>
              <w:adjustRightInd w:val="0"/>
              <w:rPr>
                <w:rFonts w:ascii="Arial" w:hAnsi="Arial" w:cs="Arial"/>
                <w:szCs w:val="21"/>
                <w:shd w:val="clear" w:color="auto" w:fill="0D0D0D" w:themeFill="text1" w:themeFillTint="F2"/>
                <w:lang w:val="en-US"/>
              </w:rPr>
            </w:pPr>
            <w:r w:rsidRPr="00836E7E">
              <w:rPr>
                <w:rFonts w:ascii="Arial" w:hAnsi="Arial" w:cs="Arial"/>
                <w:b/>
                <w:bCs/>
                <w:color w:val="2B2B2A"/>
                <w:sz w:val="18"/>
                <w:szCs w:val="18"/>
                <w:lang w:val="en-US"/>
              </w:rPr>
              <w:t xml:space="preserve">Item 1. Chave: </w:t>
            </w:r>
            <w:r w:rsidRPr="00836E7E">
              <w:rPr>
                <w:rFonts w:ascii="Arial" w:hAnsi="Arial" w:cs="Arial"/>
                <w:color w:val="2B2B2A"/>
                <w:sz w:val="16"/>
                <w:szCs w:val="16"/>
                <w:lang w:val="en-US"/>
              </w:rPr>
              <w:t>APA, American Academy of Pediatrics, Kaiser Family Fund, Several other organisations, Members of Congress, Federal Trade Comission, Federal Communications Commission.</w:t>
            </w:r>
          </w:p>
        </w:tc>
      </w:tr>
      <w:tr w:rsidR="005C4825" w:rsidRPr="00836E7E" w:rsidTr="004A19C9">
        <w:tc>
          <w:tcPr>
            <w:tcW w:w="392" w:type="dxa"/>
            <w:vMerge w:val="restart"/>
            <w:tcBorders>
              <w:left w:val="nil"/>
            </w:tcBorders>
            <w:vAlign w:val="center"/>
          </w:tcPr>
          <w:p w:rsidR="005C4825" w:rsidRPr="00836E7E" w:rsidRDefault="005C4825" w:rsidP="004A19C9">
            <w:pPr>
              <w:jc w:val="center"/>
              <w:rPr>
                <w:rFonts w:ascii="Arial" w:hAnsi="Arial" w:cs="Arial"/>
                <w:b/>
                <w:bCs/>
                <w:color w:val="2B2B2A"/>
                <w:sz w:val="20"/>
                <w:szCs w:val="20"/>
              </w:rPr>
            </w:pPr>
            <w:r w:rsidRPr="00836E7E">
              <w:rPr>
                <w:rFonts w:ascii="Arial" w:hAnsi="Arial" w:cs="Arial"/>
                <w:b/>
                <w:bCs/>
                <w:color w:val="2B2B2A"/>
                <w:sz w:val="20"/>
                <w:szCs w:val="20"/>
              </w:rPr>
              <w:t>1</w:t>
            </w:r>
          </w:p>
        </w:tc>
        <w:tc>
          <w:tcPr>
            <w:tcW w:w="472" w:type="dxa"/>
            <w:vAlign w:val="center"/>
          </w:tcPr>
          <w:p w:rsidR="005C4825" w:rsidRPr="00836E7E" w:rsidRDefault="005C4825" w:rsidP="004A19C9">
            <w:pPr>
              <w:jc w:val="center"/>
              <w:rPr>
                <w:rFonts w:ascii="Arial" w:hAnsi="Arial" w:cs="Arial"/>
                <w:b/>
                <w:bCs/>
                <w:color w:val="2B2B2A"/>
                <w:sz w:val="20"/>
                <w:szCs w:val="20"/>
              </w:rPr>
            </w:pPr>
            <w:r w:rsidRPr="00836E7E">
              <w:rPr>
                <w:rFonts w:ascii="Arial" w:hAnsi="Arial" w:cs="Arial"/>
                <w:b/>
                <w:bCs/>
                <w:color w:val="2B2B2A"/>
                <w:sz w:val="20"/>
                <w:szCs w:val="20"/>
              </w:rPr>
              <w:t>N4</w:t>
            </w:r>
          </w:p>
        </w:tc>
        <w:tc>
          <w:tcPr>
            <w:tcW w:w="8742" w:type="dxa"/>
          </w:tcPr>
          <w:p w:rsidR="005C4825" w:rsidRPr="00836E7E" w:rsidRDefault="00B9125A" w:rsidP="00B9125A">
            <w:pPr>
              <w:autoSpaceDE w:val="0"/>
              <w:autoSpaceDN w:val="0"/>
              <w:adjustRightInd w:val="0"/>
              <w:rPr>
                <w:rFonts w:ascii="Arial" w:hAnsi="Arial" w:cs="Arial"/>
                <w:szCs w:val="21"/>
                <w:shd w:val="clear" w:color="auto" w:fill="0D0D0D" w:themeFill="text1" w:themeFillTint="F2"/>
              </w:rPr>
            </w:pPr>
            <w:r w:rsidRPr="00836E7E">
              <w:rPr>
                <w:rFonts w:ascii="Arial" w:hAnsi="Arial" w:cs="Arial"/>
                <w:color w:val="2B2B2A"/>
                <w:sz w:val="16"/>
                <w:szCs w:val="16"/>
              </w:rPr>
              <w:t xml:space="preserve">Identifica corretamente sete organizações/indivíduos entre as apresentadas, podendo escrever em forma de nota ou utilizando frases completas. </w:t>
            </w:r>
            <w:r w:rsidRPr="00836E7E">
              <w:rPr>
                <w:rFonts w:ascii="Arial" w:hAnsi="Arial" w:cs="Arial"/>
                <w:color w:val="2B2B2A"/>
                <w:sz w:val="16"/>
                <w:szCs w:val="16"/>
                <w:lang w:val="en-US"/>
              </w:rPr>
              <w:t xml:space="preserve">Não inclui informação irrelevante, como, por exemplo, “In February, APA’s Council of Representatives adopted the taskforce’s policy and research recommendations to help counter the potential harmful effects of advertising on children.” Pode escrever </w:t>
            </w:r>
            <w:r w:rsidRPr="00836E7E">
              <w:rPr>
                <w:rFonts w:ascii="Arial" w:hAnsi="Arial" w:cs="Arial"/>
                <w:color w:val="2B2B2A"/>
                <w:sz w:val="16"/>
                <w:szCs w:val="16"/>
              </w:rPr>
              <w:t>com incorreções linguísticas não impeditivas da compreensão.</w:t>
            </w:r>
          </w:p>
        </w:tc>
        <w:tc>
          <w:tcPr>
            <w:tcW w:w="457" w:type="dxa"/>
            <w:tcBorders>
              <w:right w:val="nil"/>
            </w:tcBorders>
            <w:vAlign w:val="center"/>
          </w:tcPr>
          <w:p w:rsidR="005C4825" w:rsidRPr="00836E7E" w:rsidRDefault="00B9125A" w:rsidP="00B9125A">
            <w:pPr>
              <w:jc w:val="center"/>
              <w:rPr>
                <w:rFonts w:ascii="Arial" w:hAnsi="Arial" w:cs="Arial"/>
                <w:b/>
                <w:bCs/>
                <w:color w:val="2B2B2A"/>
                <w:sz w:val="20"/>
                <w:szCs w:val="20"/>
              </w:rPr>
            </w:pPr>
            <w:r w:rsidRPr="00836E7E">
              <w:rPr>
                <w:rFonts w:ascii="Arial" w:hAnsi="Arial" w:cs="Arial"/>
                <w:b/>
                <w:bCs/>
                <w:color w:val="2B2B2A"/>
                <w:sz w:val="20"/>
                <w:szCs w:val="20"/>
              </w:rPr>
              <w:t>14</w:t>
            </w:r>
          </w:p>
        </w:tc>
      </w:tr>
      <w:tr w:rsidR="005C4825" w:rsidRPr="00836E7E" w:rsidTr="004A19C9">
        <w:tc>
          <w:tcPr>
            <w:tcW w:w="392" w:type="dxa"/>
            <w:vMerge/>
            <w:tcBorders>
              <w:left w:val="nil"/>
            </w:tcBorders>
            <w:vAlign w:val="center"/>
          </w:tcPr>
          <w:p w:rsidR="005C4825" w:rsidRPr="00836E7E" w:rsidRDefault="005C4825" w:rsidP="004A19C9">
            <w:pPr>
              <w:jc w:val="center"/>
              <w:rPr>
                <w:rFonts w:ascii="Arial" w:hAnsi="Arial" w:cs="Arial"/>
                <w:szCs w:val="21"/>
                <w:shd w:val="clear" w:color="auto" w:fill="0D0D0D" w:themeFill="text1" w:themeFillTint="F2"/>
              </w:rPr>
            </w:pPr>
          </w:p>
        </w:tc>
        <w:tc>
          <w:tcPr>
            <w:tcW w:w="472" w:type="dxa"/>
            <w:vAlign w:val="center"/>
          </w:tcPr>
          <w:p w:rsidR="005C4825" w:rsidRPr="00836E7E" w:rsidRDefault="005C4825" w:rsidP="004A19C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N3</w:t>
            </w:r>
          </w:p>
        </w:tc>
        <w:tc>
          <w:tcPr>
            <w:tcW w:w="8742" w:type="dxa"/>
          </w:tcPr>
          <w:p w:rsidR="005C4825" w:rsidRPr="00836E7E" w:rsidRDefault="00B9125A" w:rsidP="00B9125A">
            <w:pPr>
              <w:autoSpaceDE w:val="0"/>
              <w:autoSpaceDN w:val="0"/>
              <w:adjustRightInd w:val="0"/>
              <w:rPr>
                <w:rFonts w:ascii="Arial" w:hAnsi="Arial" w:cs="Arial"/>
                <w:szCs w:val="21"/>
                <w:shd w:val="clear" w:color="auto" w:fill="0D0D0D" w:themeFill="text1" w:themeFillTint="F2"/>
              </w:rPr>
            </w:pPr>
            <w:r w:rsidRPr="00836E7E">
              <w:rPr>
                <w:rFonts w:ascii="Arial" w:hAnsi="Arial" w:cs="Arial"/>
                <w:color w:val="2B2B2A"/>
                <w:sz w:val="16"/>
                <w:szCs w:val="16"/>
              </w:rPr>
              <w:t xml:space="preserve">Identifica corretamente cinco ou seis organizações/indivíduos de entre as apresentadas, podendo escrever em forma de nota ou utilizando frases completas. Não inclui informação irrelevante. Pode escrever com incorreções linguísticas não impeditivas da compreensão. Erra ou omite a(s) outra(s) organizações/instituições. OU Identifica corretamente sete organizações/indivíduos de entre as apresentadas, podendo escrever em forma de nota ou utilizando frases completas. </w:t>
            </w:r>
            <w:r w:rsidRPr="00836E7E">
              <w:rPr>
                <w:rFonts w:ascii="Arial" w:hAnsi="Arial" w:cs="Arial"/>
                <w:color w:val="2B2B2A"/>
                <w:sz w:val="16"/>
                <w:szCs w:val="16"/>
                <w:lang w:val="en-US"/>
              </w:rPr>
              <w:t xml:space="preserve">Inclui informação irrelevante, não contraditória das organizações/instituições, como, por exemplo, “In February, APA’s Council of Representatives adopted the task force’s policy and research recommendations to help counter the potential harmful effects of advertising on children.” Pode escrever com incorreções </w:t>
            </w:r>
            <w:r w:rsidRPr="00836E7E">
              <w:rPr>
                <w:rFonts w:ascii="Arial" w:hAnsi="Arial" w:cs="Arial"/>
                <w:color w:val="2B2B2A"/>
                <w:sz w:val="16"/>
                <w:szCs w:val="16"/>
              </w:rPr>
              <w:t>linguísticas não impeditivas da compreensão.</w:t>
            </w:r>
          </w:p>
        </w:tc>
        <w:tc>
          <w:tcPr>
            <w:tcW w:w="457" w:type="dxa"/>
            <w:tcBorders>
              <w:right w:val="nil"/>
            </w:tcBorders>
            <w:vAlign w:val="center"/>
          </w:tcPr>
          <w:p w:rsidR="005C4825" w:rsidRPr="00836E7E" w:rsidRDefault="005C4825" w:rsidP="004A19C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12</w:t>
            </w:r>
          </w:p>
        </w:tc>
      </w:tr>
      <w:tr w:rsidR="005C4825" w:rsidRPr="00836E7E" w:rsidTr="004A19C9">
        <w:tc>
          <w:tcPr>
            <w:tcW w:w="392" w:type="dxa"/>
            <w:vMerge/>
            <w:tcBorders>
              <w:left w:val="nil"/>
            </w:tcBorders>
          </w:tcPr>
          <w:p w:rsidR="005C4825" w:rsidRPr="00836E7E" w:rsidRDefault="005C4825" w:rsidP="004A19C9">
            <w:pPr>
              <w:rPr>
                <w:rFonts w:ascii="Arial" w:hAnsi="Arial" w:cs="Arial"/>
                <w:szCs w:val="21"/>
                <w:shd w:val="clear" w:color="auto" w:fill="0D0D0D" w:themeFill="text1" w:themeFillTint="F2"/>
              </w:rPr>
            </w:pPr>
          </w:p>
        </w:tc>
        <w:tc>
          <w:tcPr>
            <w:tcW w:w="472" w:type="dxa"/>
            <w:vAlign w:val="center"/>
          </w:tcPr>
          <w:p w:rsidR="005C4825" w:rsidRPr="00836E7E" w:rsidRDefault="005C4825" w:rsidP="004A19C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N2</w:t>
            </w:r>
          </w:p>
        </w:tc>
        <w:tc>
          <w:tcPr>
            <w:tcW w:w="8742" w:type="dxa"/>
          </w:tcPr>
          <w:p w:rsidR="005C4825" w:rsidRPr="00836E7E" w:rsidRDefault="00B9125A" w:rsidP="00B9125A">
            <w:pPr>
              <w:autoSpaceDE w:val="0"/>
              <w:autoSpaceDN w:val="0"/>
              <w:adjustRightInd w:val="0"/>
              <w:rPr>
                <w:rFonts w:ascii="Arial" w:hAnsi="Arial" w:cs="Arial"/>
                <w:szCs w:val="21"/>
                <w:shd w:val="clear" w:color="auto" w:fill="0D0D0D" w:themeFill="text1" w:themeFillTint="F2"/>
              </w:rPr>
            </w:pPr>
            <w:r w:rsidRPr="00836E7E">
              <w:rPr>
                <w:rFonts w:ascii="Arial" w:hAnsi="Arial" w:cs="Arial"/>
                <w:color w:val="2B2B2A"/>
                <w:sz w:val="16"/>
                <w:szCs w:val="16"/>
              </w:rPr>
              <w:t>Identifica corretamente três ou quatro organizações/indivíduos de entre as apresentadas, podendo escrever em forma de nota ou utilizando frases completas. Não inclui informação irrelevante. Pode escrever com incorreções linguísticas não impeditivas da compreensão. Erra ou omite as outras organizações/instituições. OU Identifica corretamente cinco ou seis organizações/indivíduos de entre as apresentadas, podendo escrever em forma de nota ou utilizando frases completas. Inclui informação irrelevante, não  contraditória das organizações/instituições. Pode escrever com incorreções linguísticas não impeditivas da compreensão. Erra ou omite a(s) outra(s) consequência(s).</w:t>
            </w:r>
          </w:p>
        </w:tc>
        <w:tc>
          <w:tcPr>
            <w:tcW w:w="457" w:type="dxa"/>
            <w:tcBorders>
              <w:right w:val="nil"/>
            </w:tcBorders>
            <w:vAlign w:val="center"/>
          </w:tcPr>
          <w:p w:rsidR="005C4825" w:rsidRPr="00836E7E" w:rsidRDefault="00B9125A" w:rsidP="004A19C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8</w:t>
            </w:r>
          </w:p>
        </w:tc>
      </w:tr>
      <w:tr w:rsidR="005C4825" w:rsidRPr="00836E7E" w:rsidTr="004A19C9">
        <w:tc>
          <w:tcPr>
            <w:tcW w:w="392" w:type="dxa"/>
            <w:vMerge/>
            <w:tcBorders>
              <w:left w:val="nil"/>
            </w:tcBorders>
          </w:tcPr>
          <w:p w:rsidR="005C4825" w:rsidRPr="00836E7E" w:rsidRDefault="005C4825" w:rsidP="004A19C9">
            <w:pPr>
              <w:rPr>
                <w:rFonts w:ascii="Arial" w:hAnsi="Arial" w:cs="Arial"/>
                <w:szCs w:val="21"/>
                <w:shd w:val="clear" w:color="auto" w:fill="0D0D0D" w:themeFill="text1" w:themeFillTint="F2"/>
              </w:rPr>
            </w:pPr>
          </w:p>
        </w:tc>
        <w:tc>
          <w:tcPr>
            <w:tcW w:w="472" w:type="dxa"/>
            <w:vAlign w:val="center"/>
          </w:tcPr>
          <w:p w:rsidR="005C4825" w:rsidRPr="00836E7E" w:rsidRDefault="005C4825" w:rsidP="004A19C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N1</w:t>
            </w:r>
          </w:p>
        </w:tc>
        <w:tc>
          <w:tcPr>
            <w:tcW w:w="8742" w:type="dxa"/>
          </w:tcPr>
          <w:p w:rsidR="005C4825" w:rsidRPr="00836E7E" w:rsidRDefault="00B9125A" w:rsidP="00B9125A">
            <w:pPr>
              <w:autoSpaceDE w:val="0"/>
              <w:autoSpaceDN w:val="0"/>
              <w:adjustRightInd w:val="0"/>
              <w:rPr>
                <w:rFonts w:ascii="Arial" w:hAnsi="Arial" w:cs="Arial"/>
                <w:szCs w:val="21"/>
                <w:shd w:val="clear" w:color="auto" w:fill="0D0D0D" w:themeFill="text1" w:themeFillTint="F2"/>
              </w:rPr>
            </w:pPr>
            <w:r w:rsidRPr="00836E7E">
              <w:rPr>
                <w:rFonts w:ascii="Arial" w:hAnsi="Arial" w:cs="Arial"/>
                <w:color w:val="2B2B2A"/>
                <w:sz w:val="16"/>
                <w:szCs w:val="16"/>
              </w:rPr>
              <w:t>Identifica corretamente duas organizações/indivíduos de entre as apresentadas, podendo escrever em forma de nota ou utilizando frases completas. Não inclui informação irrelevante. Pode escrever com incorreções linguísticas não impeditivas da compreensão. Erra ou omite as outras organizações/instituições. OU Identifica corretamente três ou quatro organizações/indivíduos de entre as apresentadas, podendo escrever em forma de nota ou utilizando frases completas. Inclui informação irrelevante, não contraditória das organizações/instituições. Pode escrever com incorreções linguísticas não impeditivas da compreensão. Erra ou omite as outras consequências.</w:t>
            </w:r>
          </w:p>
        </w:tc>
        <w:tc>
          <w:tcPr>
            <w:tcW w:w="457" w:type="dxa"/>
            <w:tcBorders>
              <w:right w:val="nil"/>
            </w:tcBorders>
            <w:vAlign w:val="center"/>
          </w:tcPr>
          <w:p w:rsidR="005C4825" w:rsidRPr="00836E7E" w:rsidRDefault="00B9125A" w:rsidP="004A19C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4</w:t>
            </w:r>
          </w:p>
        </w:tc>
      </w:tr>
      <w:tr w:rsidR="00B9125A" w:rsidRPr="00EA7813" w:rsidTr="004A19C9">
        <w:tc>
          <w:tcPr>
            <w:tcW w:w="10063" w:type="dxa"/>
            <w:gridSpan w:val="4"/>
            <w:tcBorders>
              <w:left w:val="nil"/>
            </w:tcBorders>
            <w:shd w:val="clear" w:color="auto" w:fill="D9D9D9" w:themeFill="background1" w:themeFillShade="D9"/>
          </w:tcPr>
          <w:p w:rsidR="00B9125A" w:rsidRPr="00836E7E" w:rsidRDefault="00B9125A" w:rsidP="006F5195">
            <w:pPr>
              <w:rPr>
                <w:rFonts w:ascii="Arial" w:hAnsi="Arial" w:cs="Arial"/>
                <w:b/>
                <w:bCs/>
                <w:color w:val="2B2B2A"/>
                <w:sz w:val="18"/>
                <w:szCs w:val="18"/>
                <w:lang w:val="en-US"/>
              </w:rPr>
            </w:pPr>
            <w:r w:rsidRPr="00836E7E">
              <w:rPr>
                <w:rFonts w:ascii="Arial" w:hAnsi="Arial" w:cs="Arial"/>
                <w:b/>
                <w:bCs/>
                <w:color w:val="2B2B2A"/>
                <w:sz w:val="18"/>
                <w:szCs w:val="18"/>
                <w:lang w:val="en-US"/>
              </w:rPr>
              <w:t xml:space="preserve">Item 2. Chave: </w:t>
            </w:r>
            <w:r w:rsidRPr="00836E7E">
              <w:rPr>
                <w:rFonts w:ascii="Arial" w:hAnsi="Arial" w:cs="Arial"/>
                <w:i/>
                <w:iCs/>
                <w:color w:val="2B2B2A"/>
                <w:sz w:val="16"/>
                <w:szCs w:val="16"/>
                <w:lang w:val="en-US"/>
              </w:rPr>
              <w:t>“</w:t>
            </w:r>
            <w:r w:rsidRPr="00836E7E">
              <w:rPr>
                <w:rFonts w:ascii="Arial" w:hAnsi="Arial" w:cs="Arial"/>
                <w:color w:val="2B2B2A"/>
                <w:sz w:val="16"/>
                <w:szCs w:val="16"/>
                <w:lang w:val="en-US"/>
              </w:rPr>
              <w:t>To stress the idea that this also happens in places where you’d least expect it”.</w:t>
            </w:r>
          </w:p>
        </w:tc>
      </w:tr>
      <w:tr w:rsidR="00BB4019" w:rsidRPr="00836E7E" w:rsidTr="00FD73F7">
        <w:tc>
          <w:tcPr>
            <w:tcW w:w="392" w:type="dxa"/>
            <w:vMerge w:val="restart"/>
            <w:tcBorders>
              <w:left w:val="nil"/>
            </w:tcBorders>
            <w:vAlign w:val="center"/>
          </w:tcPr>
          <w:p w:rsidR="00BB4019" w:rsidRPr="00836E7E" w:rsidRDefault="00BB4019" w:rsidP="00FD73F7">
            <w:pPr>
              <w:jc w:val="center"/>
              <w:rPr>
                <w:rFonts w:ascii="Arial" w:hAnsi="Arial" w:cs="Arial"/>
                <w:b/>
                <w:bCs/>
                <w:color w:val="2B2B2A"/>
                <w:sz w:val="20"/>
                <w:szCs w:val="20"/>
              </w:rPr>
            </w:pPr>
            <w:r w:rsidRPr="00836E7E">
              <w:rPr>
                <w:rFonts w:ascii="Arial" w:hAnsi="Arial" w:cs="Arial"/>
                <w:b/>
                <w:bCs/>
                <w:color w:val="2B2B2A"/>
                <w:sz w:val="20"/>
                <w:szCs w:val="20"/>
              </w:rPr>
              <w:t>2</w:t>
            </w:r>
          </w:p>
        </w:tc>
        <w:tc>
          <w:tcPr>
            <w:tcW w:w="472" w:type="dxa"/>
            <w:vAlign w:val="center"/>
          </w:tcPr>
          <w:p w:rsidR="00BB4019" w:rsidRPr="00836E7E" w:rsidRDefault="00BB4019" w:rsidP="00BB4019">
            <w:pPr>
              <w:jc w:val="center"/>
              <w:rPr>
                <w:rFonts w:ascii="Arial" w:hAnsi="Arial" w:cs="Arial"/>
                <w:b/>
                <w:bCs/>
                <w:color w:val="2B2B2A"/>
                <w:sz w:val="20"/>
                <w:szCs w:val="20"/>
              </w:rPr>
            </w:pPr>
            <w:r w:rsidRPr="00836E7E">
              <w:rPr>
                <w:rFonts w:ascii="Arial" w:hAnsi="Arial" w:cs="Arial"/>
                <w:b/>
                <w:bCs/>
                <w:color w:val="2B2B2A"/>
                <w:sz w:val="20"/>
                <w:szCs w:val="20"/>
              </w:rPr>
              <w:t>N3</w:t>
            </w:r>
          </w:p>
        </w:tc>
        <w:tc>
          <w:tcPr>
            <w:tcW w:w="8742" w:type="dxa"/>
          </w:tcPr>
          <w:p w:rsidR="00BB4019" w:rsidRPr="00836E7E" w:rsidRDefault="00B9125A" w:rsidP="00B9125A">
            <w:pPr>
              <w:autoSpaceDE w:val="0"/>
              <w:autoSpaceDN w:val="0"/>
              <w:adjustRightInd w:val="0"/>
              <w:rPr>
                <w:rFonts w:ascii="Arial" w:hAnsi="Arial" w:cs="Arial"/>
                <w:szCs w:val="21"/>
                <w:shd w:val="clear" w:color="auto" w:fill="0D0D0D" w:themeFill="text1" w:themeFillTint="F2"/>
              </w:rPr>
            </w:pPr>
            <w:r w:rsidRPr="00836E7E">
              <w:rPr>
                <w:rFonts w:ascii="Arial" w:hAnsi="Arial" w:cs="Arial"/>
                <w:color w:val="2B2B2A"/>
                <w:sz w:val="16"/>
                <w:szCs w:val="16"/>
              </w:rPr>
              <w:t>Explica adequadamente a intenção do autor. Pode escrever com incorreções de grafia e de pontuação não impeditivas da compreensão.</w:t>
            </w:r>
          </w:p>
        </w:tc>
        <w:tc>
          <w:tcPr>
            <w:tcW w:w="457" w:type="dxa"/>
            <w:tcBorders>
              <w:right w:val="nil"/>
            </w:tcBorders>
            <w:vAlign w:val="center"/>
          </w:tcPr>
          <w:p w:rsidR="00BB4019" w:rsidRPr="00836E7E" w:rsidRDefault="00B9125A" w:rsidP="00BB4019">
            <w:pPr>
              <w:jc w:val="center"/>
              <w:rPr>
                <w:rFonts w:ascii="Arial" w:hAnsi="Arial" w:cs="Arial"/>
                <w:b/>
                <w:bCs/>
                <w:color w:val="2B2B2A"/>
                <w:sz w:val="20"/>
                <w:szCs w:val="20"/>
              </w:rPr>
            </w:pPr>
            <w:r w:rsidRPr="00836E7E">
              <w:rPr>
                <w:rFonts w:ascii="Arial" w:hAnsi="Arial" w:cs="Arial"/>
                <w:b/>
                <w:bCs/>
                <w:color w:val="2B2B2A"/>
                <w:sz w:val="20"/>
                <w:szCs w:val="20"/>
              </w:rPr>
              <w:t>8</w:t>
            </w:r>
          </w:p>
        </w:tc>
      </w:tr>
      <w:tr w:rsidR="00BB4019" w:rsidRPr="00836E7E" w:rsidTr="00FD73F7">
        <w:tc>
          <w:tcPr>
            <w:tcW w:w="392" w:type="dxa"/>
            <w:vMerge/>
            <w:tcBorders>
              <w:left w:val="nil"/>
            </w:tcBorders>
            <w:vAlign w:val="center"/>
          </w:tcPr>
          <w:p w:rsidR="00BB4019" w:rsidRPr="00836E7E" w:rsidRDefault="00BB4019" w:rsidP="00FD73F7">
            <w:pPr>
              <w:jc w:val="center"/>
              <w:rPr>
                <w:rFonts w:ascii="Arial" w:hAnsi="Arial" w:cs="Arial"/>
                <w:szCs w:val="21"/>
                <w:shd w:val="clear" w:color="auto" w:fill="0D0D0D" w:themeFill="text1" w:themeFillTint="F2"/>
              </w:rPr>
            </w:pPr>
          </w:p>
        </w:tc>
        <w:tc>
          <w:tcPr>
            <w:tcW w:w="472" w:type="dxa"/>
            <w:vAlign w:val="center"/>
          </w:tcPr>
          <w:p w:rsidR="00BB4019" w:rsidRPr="00836E7E" w:rsidRDefault="00BB4019" w:rsidP="004A19C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N2</w:t>
            </w:r>
          </w:p>
        </w:tc>
        <w:tc>
          <w:tcPr>
            <w:tcW w:w="8742" w:type="dxa"/>
          </w:tcPr>
          <w:p w:rsidR="00BB4019" w:rsidRPr="00836E7E" w:rsidRDefault="00BB4019" w:rsidP="00BB401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BB4019" w:rsidRPr="00836E7E" w:rsidRDefault="00B9125A" w:rsidP="004A19C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6</w:t>
            </w:r>
          </w:p>
        </w:tc>
      </w:tr>
      <w:tr w:rsidR="00BB4019" w:rsidRPr="00836E7E" w:rsidTr="004A19C9">
        <w:tc>
          <w:tcPr>
            <w:tcW w:w="392" w:type="dxa"/>
            <w:vMerge/>
            <w:tcBorders>
              <w:left w:val="nil"/>
            </w:tcBorders>
          </w:tcPr>
          <w:p w:rsidR="00BB4019" w:rsidRPr="00836E7E" w:rsidRDefault="00BB4019" w:rsidP="004A19C9">
            <w:pPr>
              <w:rPr>
                <w:rFonts w:ascii="Arial" w:hAnsi="Arial" w:cs="Arial"/>
                <w:szCs w:val="21"/>
                <w:shd w:val="clear" w:color="auto" w:fill="0D0D0D" w:themeFill="text1" w:themeFillTint="F2"/>
              </w:rPr>
            </w:pPr>
          </w:p>
        </w:tc>
        <w:tc>
          <w:tcPr>
            <w:tcW w:w="472" w:type="dxa"/>
            <w:vAlign w:val="center"/>
          </w:tcPr>
          <w:p w:rsidR="00BB4019" w:rsidRPr="00836E7E" w:rsidRDefault="00BB4019" w:rsidP="004A19C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N1</w:t>
            </w:r>
          </w:p>
        </w:tc>
        <w:tc>
          <w:tcPr>
            <w:tcW w:w="8742" w:type="dxa"/>
          </w:tcPr>
          <w:p w:rsidR="00BB4019" w:rsidRPr="00836E7E" w:rsidRDefault="00B9125A" w:rsidP="00B9125A">
            <w:pPr>
              <w:autoSpaceDE w:val="0"/>
              <w:autoSpaceDN w:val="0"/>
              <w:adjustRightInd w:val="0"/>
              <w:rPr>
                <w:rFonts w:ascii="Arial" w:hAnsi="Arial" w:cs="Arial"/>
                <w:szCs w:val="21"/>
                <w:shd w:val="clear" w:color="auto" w:fill="0D0D0D" w:themeFill="text1" w:themeFillTint="F2"/>
              </w:rPr>
            </w:pPr>
            <w:r w:rsidRPr="00836E7E">
              <w:rPr>
                <w:rFonts w:ascii="Arial" w:hAnsi="Arial" w:cs="Arial"/>
                <w:color w:val="2B2B2A"/>
                <w:sz w:val="16"/>
                <w:szCs w:val="16"/>
              </w:rPr>
              <w:t>Explica de forma vaga e/ou confusa, ainda que globalmente compreensível, a intenção do autor. Pode escrever com incorreções linguísticas não impeditivas da compreensão.</w:t>
            </w:r>
          </w:p>
        </w:tc>
        <w:tc>
          <w:tcPr>
            <w:tcW w:w="457" w:type="dxa"/>
            <w:tcBorders>
              <w:right w:val="nil"/>
            </w:tcBorders>
            <w:vAlign w:val="center"/>
          </w:tcPr>
          <w:p w:rsidR="00BB4019" w:rsidRPr="00836E7E" w:rsidRDefault="00B9125A" w:rsidP="004A19C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4</w:t>
            </w:r>
          </w:p>
        </w:tc>
      </w:tr>
      <w:tr w:rsidR="00FD73F7" w:rsidRPr="00EA7813" w:rsidTr="004A19C9">
        <w:tc>
          <w:tcPr>
            <w:tcW w:w="10063" w:type="dxa"/>
            <w:gridSpan w:val="4"/>
            <w:tcBorders>
              <w:left w:val="nil"/>
            </w:tcBorders>
            <w:shd w:val="clear" w:color="auto" w:fill="D9D9D9" w:themeFill="background1" w:themeFillShade="D9"/>
          </w:tcPr>
          <w:p w:rsidR="00FD73F7" w:rsidRPr="00836E7E" w:rsidRDefault="00B9125A" w:rsidP="00B9125A">
            <w:pPr>
              <w:autoSpaceDE w:val="0"/>
              <w:autoSpaceDN w:val="0"/>
              <w:adjustRightInd w:val="0"/>
              <w:rPr>
                <w:rFonts w:ascii="Arial" w:hAnsi="Arial" w:cs="Arial"/>
                <w:b/>
                <w:bCs/>
                <w:color w:val="2B2B2A"/>
                <w:sz w:val="18"/>
                <w:szCs w:val="18"/>
                <w:lang w:val="en-US"/>
              </w:rPr>
            </w:pPr>
            <w:r w:rsidRPr="00836E7E">
              <w:rPr>
                <w:rFonts w:ascii="Arial" w:hAnsi="Arial" w:cs="Arial"/>
                <w:b/>
                <w:bCs/>
                <w:color w:val="2B2B2A"/>
                <w:sz w:val="18"/>
                <w:szCs w:val="18"/>
                <w:lang w:val="en-US"/>
              </w:rPr>
              <w:t xml:space="preserve">Item 3. Chave: a) </w:t>
            </w:r>
            <w:r w:rsidRPr="00836E7E">
              <w:rPr>
                <w:rFonts w:ascii="Arial" w:hAnsi="Arial" w:cs="Arial"/>
                <w:color w:val="2B2B2A"/>
                <w:sz w:val="16"/>
                <w:szCs w:val="16"/>
                <w:lang w:val="en-US"/>
              </w:rPr>
              <w:t>…which aim to protect children below 8 against advertising</w:t>
            </w:r>
            <w:r w:rsidRPr="00836E7E">
              <w:rPr>
                <w:rFonts w:ascii="Arial" w:hAnsi="Arial" w:cs="Arial"/>
                <w:i/>
                <w:iCs/>
                <w:color w:val="2B2B2A"/>
                <w:sz w:val="16"/>
                <w:szCs w:val="16"/>
                <w:lang w:val="en-US"/>
              </w:rPr>
              <w:t xml:space="preserve">. </w:t>
            </w:r>
            <w:r w:rsidRPr="00836E7E">
              <w:rPr>
                <w:rFonts w:ascii="Arial" w:hAnsi="Arial" w:cs="Arial"/>
                <w:b/>
                <w:bCs/>
                <w:color w:val="2B2B2A"/>
                <w:sz w:val="18"/>
                <w:szCs w:val="18"/>
                <w:lang w:val="en-US"/>
              </w:rPr>
              <w:t xml:space="preserve">b) </w:t>
            </w:r>
            <w:r w:rsidRPr="00836E7E">
              <w:rPr>
                <w:rFonts w:ascii="Arial" w:hAnsi="Arial" w:cs="Arial"/>
                <w:color w:val="2B2B2A"/>
                <w:sz w:val="16"/>
                <w:szCs w:val="16"/>
                <w:lang w:val="en-US"/>
              </w:rPr>
              <w:t>… passes legislation which restricts advertising targeted to children 8 years old and younger and that the government conducts more research about the influence that advertising has on children.</w:t>
            </w:r>
          </w:p>
        </w:tc>
      </w:tr>
      <w:tr w:rsidR="00292BE9" w:rsidRPr="00836E7E" w:rsidTr="00BB4019">
        <w:tc>
          <w:tcPr>
            <w:tcW w:w="392" w:type="dxa"/>
            <w:vMerge w:val="restart"/>
            <w:tcBorders>
              <w:left w:val="nil"/>
            </w:tcBorders>
            <w:vAlign w:val="center"/>
          </w:tcPr>
          <w:p w:rsidR="00292BE9" w:rsidRPr="00836E7E" w:rsidRDefault="00BB4019" w:rsidP="00BB401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3</w:t>
            </w:r>
          </w:p>
        </w:tc>
        <w:tc>
          <w:tcPr>
            <w:tcW w:w="472" w:type="dxa"/>
            <w:vAlign w:val="center"/>
          </w:tcPr>
          <w:p w:rsidR="00292BE9" w:rsidRPr="00836E7E" w:rsidRDefault="00292BE9" w:rsidP="004A19C9">
            <w:pPr>
              <w:jc w:val="center"/>
              <w:rPr>
                <w:rFonts w:ascii="Arial" w:hAnsi="Arial" w:cs="Arial"/>
                <w:b/>
                <w:bCs/>
                <w:color w:val="2B2B2A"/>
                <w:sz w:val="20"/>
                <w:szCs w:val="20"/>
              </w:rPr>
            </w:pPr>
            <w:r w:rsidRPr="00836E7E">
              <w:rPr>
                <w:rFonts w:ascii="Arial" w:hAnsi="Arial" w:cs="Arial"/>
                <w:b/>
                <w:bCs/>
                <w:color w:val="2B2B2A"/>
                <w:sz w:val="20"/>
                <w:szCs w:val="20"/>
              </w:rPr>
              <w:t>N2</w:t>
            </w:r>
          </w:p>
        </w:tc>
        <w:tc>
          <w:tcPr>
            <w:tcW w:w="8742" w:type="dxa"/>
          </w:tcPr>
          <w:p w:rsidR="00292BE9" w:rsidRPr="00836E7E" w:rsidRDefault="00B9125A" w:rsidP="00B9125A">
            <w:pPr>
              <w:autoSpaceDE w:val="0"/>
              <w:autoSpaceDN w:val="0"/>
              <w:adjustRightInd w:val="0"/>
              <w:rPr>
                <w:rFonts w:ascii="Arial" w:hAnsi="Arial" w:cs="Arial"/>
                <w:szCs w:val="21"/>
                <w:shd w:val="clear" w:color="auto" w:fill="0D0D0D" w:themeFill="text1" w:themeFillTint="F2"/>
              </w:rPr>
            </w:pPr>
            <w:r w:rsidRPr="00836E7E">
              <w:rPr>
                <w:rFonts w:ascii="Arial" w:hAnsi="Arial" w:cs="Arial"/>
                <w:color w:val="2B2B2A"/>
                <w:sz w:val="16"/>
                <w:szCs w:val="16"/>
              </w:rPr>
              <w:t>Completa as duas frases de acordo com a informação do texto e com correção gramatical. Pode escrever com incorreções de grafia e de pontuação não impeditivas da compreensão.</w:t>
            </w:r>
          </w:p>
        </w:tc>
        <w:tc>
          <w:tcPr>
            <w:tcW w:w="457" w:type="dxa"/>
            <w:tcBorders>
              <w:right w:val="nil"/>
            </w:tcBorders>
            <w:vAlign w:val="center"/>
          </w:tcPr>
          <w:p w:rsidR="00292BE9" w:rsidRPr="00836E7E" w:rsidRDefault="00B9125A" w:rsidP="00BB401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20</w:t>
            </w:r>
          </w:p>
        </w:tc>
      </w:tr>
      <w:tr w:rsidR="00292BE9" w:rsidRPr="00836E7E" w:rsidTr="004A19C9">
        <w:tc>
          <w:tcPr>
            <w:tcW w:w="392" w:type="dxa"/>
            <w:vMerge/>
            <w:tcBorders>
              <w:left w:val="nil"/>
            </w:tcBorders>
          </w:tcPr>
          <w:p w:rsidR="00292BE9" w:rsidRPr="00836E7E" w:rsidRDefault="00292BE9" w:rsidP="004A19C9">
            <w:pPr>
              <w:rPr>
                <w:rFonts w:ascii="Arial" w:hAnsi="Arial" w:cs="Arial"/>
                <w:szCs w:val="21"/>
                <w:shd w:val="clear" w:color="auto" w:fill="0D0D0D" w:themeFill="text1" w:themeFillTint="F2"/>
              </w:rPr>
            </w:pPr>
          </w:p>
        </w:tc>
        <w:tc>
          <w:tcPr>
            <w:tcW w:w="472" w:type="dxa"/>
            <w:vAlign w:val="center"/>
          </w:tcPr>
          <w:p w:rsidR="00292BE9" w:rsidRPr="00836E7E" w:rsidRDefault="00292BE9" w:rsidP="004A19C9">
            <w:pPr>
              <w:jc w:val="center"/>
              <w:rPr>
                <w:rFonts w:ascii="Arial" w:hAnsi="Arial" w:cs="Arial"/>
                <w:b/>
                <w:bCs/>
                <w:color w:val="2B2B2A"/>
                <w:sz w:val="20"/>
                <w:szCs w:val="20"/>
              </w:rPr>
            </w:pPr>
            <w:r w:rsidRPr="00836E7E">
              <w:rPr>
                <w:rFonts w:ascii="Arial" w:hAnsi="Arial" w:cs="Arial"/>
                <w:b/>
                <w:bCs/>
                <w:color w:val="2B2B2A"/>
                <w:sz w:val="20"/>
                <w:szCs w:val="20"/>
              </w:rPr>
              <w:t>N1</w:t>
            </w:r>
          </w:p>
        </w:tc>
        <w:tc>
          <w:tcPr>
            <w:tcW w:w="8742" w:type="dxa"/>
          </w:tcPr>
          <w:p w:rsidR="00292BE9" w:rsidRPr="00836E7E" w:rsidRDefault="00B9125A" w:rsidP="00B9125A">
            <w:pPr>
              <w:autoSpaceDE w:val="0"/>
              <w:autoSpaceDN w:val="0"/>
              <w:adjustRightInd w:val="0"/>
              <w:rPr>
                <w:rFonts w:ascii="Arial" w:hAnsi="Arial" w:cs="Arial"/>
                <w:szCs w:val="21"/>
                <w:shd w:val="clear" w:color="auto" w:fill="0D0D0D" w:themeFill="text1" w:themeFillTint="F2"/>
              </w:rPr>
            </w:pPr>
            <w:r w:rsidRPr="00836E7E">
              <w:rPr>
                <w:rFonts w:ascii="Arial" w:hAnsi="Arial" w:cs="Arial"/>
                <w:color w:val="2B2B2A"/>
                <w:sz w:val="16"/>
                <w:szCs w:val="16"/>
              </w:rPr>
              <w:t>Completa uma frase de acordo com a informação do texto e com correção gramatical. Pode escrever com incorreções de grafia e de pontuação não impeditivas da compreensão. Erra ou omite a outra frase.</w:t>
            </w:r>
          </w:p>
        </w:tc>
        <w:tc>
          <w:tcPr>
            <w:tcW w:w="457" w:type="dxa"/>
            <w:tcBorders>
              <w:right w:val="nil"/>
            </w:tcBorders>
          </w:tcPr>
          <w:p w:rsidR="00292BE9" w:rsidRPr="00836E7E" w:rsidRDefault="00B9125A" w:rsidP="004A19C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10</w:t>
            </w:r>
          </w:p>
        </w:tc>
      </w:tr>
      <w:tr w:rsidR="00FD73F7" w:rsidRPr="00EA7813" w:rsidTr="004A19C9">
        <w:tc>
          <w:tcPr>
            <w:tcW w:w="10063" w:type="dxa"/>
            <w:gridSpan w:val="4"/>
            <w:tcBorders>
              <w:left w:val="nil"/>
            </w:tcBorders>
            <w:shd w:val="clear" w:color="auto" w:fill="D9D9D9" w:themeFill="background1" w:themeFillShade="D9"/>
          </w:tcPr>
          <w:p w:rsidR="00FD73F7" w:rsidRPr="00836E7E" w:rsidRDefault="00B9125A" w:rsidP="00B9125A">
            <w:pPr>
              <w:autoSpaceDE w:val="0"/>
              <w:autoSpaceDN w:val="0"/>
              <w:adjustRightInd w:val="0"/>
              <w:rPr>
                <w:rFonts w:ascii="Arial" w:hAnsi="Arial" w:cs="Arial"/>
                <w:b/>
                <w:bCs/>
                <w:color w:val="2B2B2A"/>
                <w:sz w:val="18"/>
                <w:szCs w:val="18"/>
                <w:lang w:val="en-US"/>
              </w:rPr>
            </w:pPr>
            <w:r w:rsidRPr="00836E7E">
              <w:rPr>
                <w:rFonts w:ascii="Arial" w:hAnsi="Arial" w:cs="Arial"/>
                <w:b/>
                <w:bCs/>
                <w:color w:val="2B2B2A"/>
                <w:sz w:val="18"/>
                <w:szCs w:val="18"/>
                <w:lang w:val="en-US"/>
              </w:rPr>
              <w:t xml:space="preserve">Item 4. Chave: </w:t>
            </w:r>
            <w:r w:rsidRPr="00836E7E">
              <w:rPr>
                <w:rFonts w:ascii="Arial" w:hAnsi="Arial" w:cs="Arial"/>
                <w:color w:val="2B2B2A"/>
                <w:sz w:val="16"/>
                <w:szCs w:val="16"/>
                <w:lang w:val="en-US"/>
              </w:rPr>
              <w:t>The situation (power of advertising over young children and the money that is being made as a result) stops there because APA is and will continue to fight hard against it.</w:t>
            </w:r>
          </w:p>
        </w:tc>
      </w:tr>
      <w:tr w:rsidR="00B9125A" w:rsidRPr="00836E7E" w:rsidTr="00B9125A">
        <w:tc>
          <w:tcPr>
            <w:tcW w:w="392" w:type="dxa"/>
            <w:tcBorders>
              <w:left w:val="nil"/>
            </w:tcBorders>
            <w:vAlign w:val="center"/>
          </w:tcPr>
          <w:p w:rsidR="00B9125A" w:rsidRPr="00836E7E" w:rsidRDefault="00B9125A" w:rsidP="00B9125A">
            <w:pPr>
              <w:jc w:val="center"/>
              <w:rPr>
                <w:rFonts w:ascii="Arial" w:hAnsi="Arial" w:cs="Arial"/>
                <w:b/>
                <w:bCs/>
                <w:color w:val="2B2B2A"/>
                <w:sz w:val="20"/>
                <w:szCs w:val="20"/>
              </w:rPr>
            </w:pPr>
            <w:r w:rsidRPr="00836E7E">
              <w:rPr>
                <w:rFonts w:ascii="Arial" w:hAnsi="Arial" w:cs="Arial"/>
                <w:b/>
                <w:bCs/>
                <w:color w:val="2B2B2A"/>
                <w:sz w:val="20"/>
                <w:szCs w:val="20"/>
              </w:rPr>
              <w:t>4</w:t>
            </w:r>
          </w:p>
          <w:p w:rsidR="00B9125A" w:rsidRPr="00836E7E" w:rsidRDefault="00B9125A" w:rsidP="00B9125A">
            <w:pPr>
              <w:jc w:val="center"/>
              <w:rPr>
                <w:rFonts w:ascii="Arial" w:hAnsi="Arial" w:cs="Arial"/>
                <w:b/>
                <w:bCs/>
                <w:color w:val="2B2B2A"/>
                <w:sz w:val="20"/>
                <w:szCs w:val="20"/>
              </w:rPr>
            </w:pPr>
          </w:p>
          <w:p w:rsidR="00B9125A" w:rsidRPr="00836E7E" w:rsidRDefault="00B9125A" w:rsidP="00B9125A">
            <w:pPr>
              <w:jc w:val="center"/>
              <w:rPr>
                <w:rFonts w:ascii="Arial" w:hAnsi="Arial" w:cs="Arial"/>
                <w:szCs w:val="21"/>
                <w:shd w:val="clear" w:color="auto" w:fill="0D0D0D" w:themeFill="text1" w:themeFillTint="F2"/>
              </w:rPr>
            </w:pPr>
          </w:p>
        </w:tc>
        <w:tc>
          <w:tcPr>
            <w:tcW w:w="472" w:type="dxa"/>
            <w:vAlign w:val="center"/>
          </w:tcPr>
          <w:p w:rsidR="00B9125A" w:rsidRPr="00836E7E" w:rsidRDefault="00B9125A" w:rsidP="00FD73F7">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N3</w:t>
            </w:r>
          </w:p>
        </w:tc>
        <w:tc>
          <w:tcPr>
            <w:tcW w:w="8742" w:type="dxa"/>
          </w:tcPr>
          <w:p w:rsidR="00B9125A" w:rsidRPr="00836E7E" w:rsidRDefault="00B9125A" w:rsidP="00B9125A">
            <w:pPr>
              <w:autoSpaceDE w:val="0"/>
              <w:autoSpaceDN w:val="0"/>
              <w:adjustRightInd w:val="0"/>
              <w:rPr>
                <w:rFonts w:ascii="Arial" w:hAnsi="Arial" w:cs="Arial"/>
                <w:color w:val="2B2B2A"/>
                <w:sz w:val="16"/>
                <w:szCs w:val="16"/>
              </w:rPr>
            </w:pPr>
            <w:r w:rsidRPr="00836E7E">
              <w:rPr>
                <w:rFonts w:ascii="Arial" w:hAnsi="Arial" w:cs="Arial"/>
                <w:color w:val="2B2B2A"/>
                <w:sz w:val="16"/>
                <w:szCs w:val="16"/>
              </w:rPr>
              <w:t>Explica adequadamente, e utilizando palavras suas, o significado da frase. Pode escrever com incorreções de grafia e de pontuação não impeditivas da compreensão.</w:t>
            </w:r>
          </w:p>
          <w:p w:rsidR="00B9125A" w:rsidRPr="00836E7E" w:rsidRDefault="00B9125A" w:rsidP="00B9125A">
            <w:pPr>
              <w:autoSpaceDE w:val="0"/>
              <w:autoSpaceDN w:val="0"/>
              <w:adjustRightInd w:val="0"/>
              <w:rPr>
                <w:rFonts w:ascii="Arial" w:hAnsi="Arial" w:cs="Arial"/>
                <w:color w:val="2B2B2A"/>
                <w:sz w:val="16"/>
                <w:szCs w:val="16"/>
              </w:rPr>
            </w:pPr>
          </w:p>
          <w:p w:rsidR="00B9125A" w:rsidRPr="00836E7E" w:rsidRDefault="00B9125A" w:rsidP="00B9125A">
            <w:pPr>
              <w:autoSpaceDE w:val="0"/>
              <w:autoSpaceDN w:val="0"/>
              <w:adjustRightInd w:val="0"/>
              <w:rPr>
                <w:rFonts w:ascii="Arial" w:hAnsi="Arial" w:cs="Arial"/>
                <w:color w:val="2B2B2A"/>
                <w:sz w:val="16"/>
                <w:szCs w:val="16"/>
              </w:rPr>
            </w:pPr>
          </w:p>
        </w:tc>
        <w:tc>
          <w:tcPr>
            <w:tcW w:w="457" w:type="dxa"/>
            <w:tcBorders>
              <w:right w:val="nil"/>
            </w:tcBorders>
            <w:vAlign w:val="center"/>
          </w:tcPr>
          <w:p w:rsidR="00B9125A" w:rsidRPr="00836E7E" w:rsidRDefault="00B9125A" w:rsidP="00BB401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10</w:t>
            </w:r>
          </w:p>
        </w:tc>
      </w:tr>
      <w:tr w:rsidR="00B9125A" w:rsidRPr="00836E7E" w:rsidTr="003F327C">
        <w:tc>
          <w:tcPr>
            <w:tcW w:w="392" w:type="dxa"/>
            <w:tcBorders>
              <w:left w:val="nil"/>
            </w:tcBorders>
          </w:tcPr>
          <w:p w:rsidR="00B9125A" w:rsidRPr="00836E7E" w:rsidRDefault="00B9125A" w:rsidP="004A19C9">
            <w:pPr>
              <w:rPr>
                <w:rFonts w:ascii="Arial" w:hAnsi="Arial" w:cs="Arial"/>
                <w:szCs w:val="21"/>
                <w:shd w:val="clear" w:color="auto" w:fill="0D0D0D" w:themeFill="text1" w:themeFillTint="F2"/>
              </w:rPr>
            </w:pPr>
          </w:p>
        </w:tc>
        <w:tc>
          <w:tcPr>
            <w:tcW w:w="472" w:type="dxa"/>
            <w:vAlign w:val="center"/>
          </w:tcPr>
          <w:p w:rsidR="00B9125A" w:rsidRPr="00836E7E" w:rsidRDefault="00B9125A" w:rsidP="00FD73F7">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N2</w:t>
            </w:r>
          </w:p>
        </w:tc>
        <w:tc>
          <w:tcPr>
            <w:tcW w:w="8742" w:type="dxa"/>
          </w:tcPr>
          <w:p w:rsidR="00B9125A" w:rsidRPr="00836E7E" w:rsidRDefault="00B9125A" w:rsidP="00BB401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B9125A" w:rsidRPr="00836E7E" w:rsidRDefault="00B9125A" w:rsidP="00BB401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6</w:t>
            </w:r>
          </w:p>
        </w:tc>
      </w:tr>
      <w:tr w:rsidR="00B9125A" w:rsidRPr="00836E7E" w:rsidTr="003F327C">
        <w:tc>
          <w:tcPr>
            <w:tcW w:w="392" w:type="dxa"/>
            <w:tcBorders>
              <w:left w:val="nil"/>
            </w:tcBorders>
          </w:tcPr>
          <w:p w:rsidR="00B9125A" w:rsidRPr="00836E7E" w:rsidRDefault="00B9125A" w:rsidP="004A19C9">
            <w:pPr>
              <w:rPr>
                <w:rFonts w:ascii="Arial" w:hAnsi="Arial" w:cs="Arial"/>
                <w:szCs w:val="21"/>
                <w:shd w:val="clear" w:color="auto" w:fill="0D0D0D" w:themeFill="text1" w:themeFillTint="F2"/>
              </w:rPr>
            </w:pPr>
          </w:p>
        </w:tc>
        <w:tc>
          <w:tcPr>
            <w:tcW w:w="472" w:type="dxa"/>
            <w:vAlign w:val="center"/>
          </w:tcPr>
          <w:p w:rsidR="00B9125A" w:rsidRPr="00836E7E" w:rsidRDefault="00B9125A" w:rsidP="00FD73F7">
            <w:pPr>
              <w:jc w:val="center"/>
              <w:rPr>
                <w:rFonts w:ascii="Arial" w:hAnsi="Arial" w:cs="Arial"/>
                <w:b/>
                <w:bCs/>
                <w:color w:val="2B2B2A"/>
                <w:sz w:val="20"/>
                <w:szCs w:val="20"/>
              </w:rPr>
            </w:pPr>
            <w:r w:rsidRPr="00836E7E">
              <w:rPr>
                <w:rFonts w:ascii="Arial" w:hAnsi="Arial" w:cs="Arial"/>
                <w:b/>
                <w:bCs/>
                <w:color w:val="2B2B2A"/>
                <w:sz w:val="20"/>
                <w:szCs w:val="20"/>
              </w:rPr>
              <w:t>N1</w:t>
            </w:r>
          </w:p>
        </w:tc>
        <w:tc>
          <w:tcPr>
            <w:tcW w:w="8742" w:type="dxa"/>
          </w:tcPr>
          <w:p w:rsidR="00B9125A" w:rsidRPr="00836E7E" w:rsidRDefault="00B9125A" w:rsidP="00B9125A">
            <w:pPr>
              <w:autoSpaceDE w:val="0"/>
              <w:autoSpaceDN w:val="0"/>
              <w:adjustRightInd w:val="0"/>
              <w:rPr>
                <w:rFonts w:ascii="Arial" w:hAnsi="Arial" w:cs="Arial"/>
                <w:color w:val="2B2B2A"/>
                <w:sz w:val="16"/>
                <w:szCs w:val="16"/>
              </w:rPr>
            </w:pPr>
            <w:r w:rsidRPr="00836E7E">
              <w:rPr>
                <w:rFonts w:ascii="Arial" w:hAnsi="Arial" w:cs="Arial"/>
                <w:color w:val="2B2B2A"/>
                <w:sz w:val="16"/>
                <w:szCs w:val="16"/>
              </w:rPr>
              <w:t>Explica de forma vaga e/ou confusa, ainda que globalmente compreensível, e utilizando palavras suas, o significado da frase. Pode</w:t>
            </w:r>
          </w:p>
          <w:p w:rsidR="00B9125A" w:rsidRPr="00836E7E" w:rsidRDefault="00B9125A" w:rsidP="00B9125A">
            <w:pPr>
              <w:autoSpaceDE w:val="0"/>
              <w:autoSpaceDN w:val="0"/>
              <w:adjustRightInd w:val="0"/>
              <w:rPr>
                <w:rFonts w:ascii="Arial" w:hAnsi="Arial" w:cs="Arial"/>
                <w:color w:val="2B2B2A"/>
                <w:sz w:val="16"/>
                <w:szCs w:val="16"/>
              </w:rPr>
            </w:pPr>
            <w:r w:rsidRPr="00836E7E">
              <w:rPr>
                <w:rFonts w:ascii="Arial" w:hAnsi="Arial" w:cs="Arial"/>
                <w:color w:val="2B2B2A"/>
                <w:sz w:val="16"/>
                <w:szCs w:val="16"/>
              </w:rPr>
              <w:lastRenderedPageBreak/>
              <w:t>escrever com incorreções linguísticas não impeditivas da compreensão.</w:t>
            </w:r>
          </w:p>
        </w:tc>
        <w:tc>
          <w:tcPr>
            <w:tcW w:w="457" w:type="dxa"/>
            <w:tcBorders>
              <w:right w:val="nil"/>
            </w:tcBorders>
            <w:vAlign w:val="center"/>
          </w:tcPr>
          <w:p w:rsidR="00B9125A" w:rsidRPr="00836E7E" w:rsidRDefault="00B9125A" w:rsidP="004A19C9">
            <w:pPr>
              <w:jc w:val="center"/>
              <w:rPr>
                <w:rFonts w:ascii="Arial" w:hAnsi="Arial" w:cs="Arial"/>
                <w:b/>
                <w:bCs/>
                <w:color w:val="2B2B2A"/>
                <w:sz w:val="20"/>
                <w:szCs w:val="20"/>
              </w:rPr>
            </w:pPr>
            <w:r w:rsidRPr="00836E7E">
              <w:rPr>
                <w:rFonts w:ascii="Arial" w:hAnsi="Arial" w:cs="Arial"/>
                <w:b/>
                <w:bCs/>
                <w:color w:val="2B2B2A"/>
                <w:sz w:val="20"/>
                <w:szCs w:val="20"/>
              </w:rPr>
              <w:lastRenderedPageBreak/>
              <w:t>4</w:t>
            </w:r>
          </w:p>
        </w:tc>
      </w:tr>
      <w:tr w:rsidR="00FD73F7" w:rsidRPr="00EA7813" w:rsidTr="004A19C9">
        <w:tc>
          <w:tcPr>
            <w:tcW w:w="10063" w:type="dxa"/>
            <w:gridSpan w:val="4"/>
            <w:tcBorders>
              <w:left w:val="nil"/>
            </w:tcBorders>
            <w:shd w:val="clear" w:color="auto" w:fill="D9D9D9" w:themeFill="background1" w:themeFillShade="D9"/>
          </w:tcPr>
          <w:p w:rsidR="00FD73F7" w:rsidRPr="00836E7E" w:rsidRDefault="00B9125A" w:rsidP="00832AC2">
            <w:pPr>
              <w:autoSpaceDE w:val="0"/>
              <w:autoSpaceDN w:val="0"/>
              <w:adjustRightInd w:val="0"/>
              <w:rPr>
                <w:rFonts w:ascii="Arial" w:hAnsi="Arial" w:cs="Arial"/>
                <w:b/>
                <w:bCs/>
                <w:color w:val="2B2B2A"/>
                <w:sz w:val="18"/>
                <w:szCs w:val="18"/>
                <w:lang w:val="en-US"/>
              </w:rPr>
            </w:pPr>
            <w:r w:rsidRPr="00836E7E">
              <w:rPr>
                <w:rFonts w:ascii="Arial" w:hAnsi="Arial" w:cs="Arial"/>
                <w:b/>
                <w:bCs/>
                <w:color w:val="2B2B2A"/>
                <w:sz w:val="18"/>
                <w:szCs w:val="18"/>
                <w:lang w:val="en-US"/>
              </w:rPr>
              <w:lastRenderedPageBreak/>
              <w:t xml:space="preserve">Item 5. Chave: a) </w:t>
            </w:r>
            <w:r w:rsidRPr="00836E7E">
              <w:rPr>
                <w:rFonts w:ascii="Arial" w:hAnsi="Arial" w:cs="Arial"/>
                <w:color w:val="2B2B2A"/>
                <w:sz w:val="16"/>
                <w:szCs w:val="16"/>
                <w:lang w:val="en-US"/>
              </w:rPr>
              <w:t xml:space="preserve">opportunities like the opportunities previously mentioned. </w:t>
            </w:r>
            <w:r w:rsidRPr="00836E7E">
              <w:rPr>
                <w:rFonts w:ascii="Arial" w:hAnsi="Arial" w:cs="Arial"/>
                <w:b/>
                <w:bCs/>
                <w:color w:val="2B2B2A"/>
                <w:sz w:val="18"/>
                <w:szCs w:val="18"/>
                <w:lang w:val="en-US"/>
              </w:rPr>
              <w:t xml:space="preserve">b) </w:t>
            </w:r>
            <w:r w:rsidRPr="00836E7E">
              <w:rPr>
                <w:rFonts w:ascii="Arial" w:hAnsi="Arial" w:cs="Arial"/>
                <w:color w:val="2B2B2A"/>
                <w:sz w:val="16"/>
                <w:szCs w:val="16"/>
                <w:lang w:val="en-US"/>
              </w:rPr>
              <w:t>efforts like advocating to state legislators, organizations and foundations</w:t>
            </w:r>
            <w:r w:rsidR="00832AC2" w:rsidRPr="00836E7E">
              <w:rPr>
                <w:rFonts w:ascii="Arial" w:hAnsi="Arial" w:cs="Arial"/>
                <w:color w:val="2B2B2A"/>
                <w:sz w:val="16"/>
                <w:szCs w:val="16"/>
                <w:lang w:val="en-US"/>
              </w:rPr>
              <w:t xml:space="preserve"> </w:t>
            </w:r>
            <w:r w:rsidRPr="00836E7E">
              <w:rPr>
                <w:rFonts w:ascii="Arial" w:hAnsi="Arial" w:cs="Arial"/>
                <w:color w:val="2B2B2A"/>
                <w:sz w:val="16"/>
                <w:szCs w:val="16"/>
                <w:lang w:val="en-US"/>
              </w:rPr>
              <w:t>and using the task force report to request funding for further research.</w:t>
            </w:r>
          </w:p>
        </w:tc>
      </w:tr>
      <w:tr w:rsidR="00FD73F7" w:rsidRPr="00836E7E" w:rsidTr="00B9125A">
        <w:tc>
          <w:tcPr>
            <w:tcW w:w="392" w:type="dxa"/>
            <w:vMerge w:val="restart"/>
            <w:tcBorders>
              <w:left w:val="nil"/>
            </w:tcBorders>
            <w:vAlign w:val="center"/>
          </w:tcPr>
          <w:p w:rsidR="00FD73F7" w:rsidRPr="00836E7E" w:rsidRDefault="00B9125A" w:rsidP="00B9125A">
            <w:pPr>
              <w:jc w:val="center"/>
              <w:rPr>
                <w:rFonts w:ascii="Arial" w:hAnsi="Arial" w:cs="Arial"/>
                <w:b/>
                <w:bCs/>
                <w:color w:val="2B2B2A"/>
                <w:sz w:val="20"/>
                <w:szCs w:val="20"/>
              </w:rPr>
            </w:pPr>
            <w:r w:rsidRPr="00836E7E">
              <w:rPr>
                <w:rFonts w:ascii="Arial" w:hAnsi="Arial" w:cs="Arial"/>
                <w:b/>
                <w:bCs/>
                <w:color w:val="2B2B2A"/>
                <w:sz w:val="20"/>
                <w:szCs w:val="20"/>
              </w:rPr>
              <w:t>5</w:t>
            </w:r>
          </w:p>
        </w:tc>
        <w:tc>
          <w:tcPr>
            <w:tcW w:w="472" w:type="dxa"/>
            <w:vAlign w:val="center"/>
          </w:tcPr>
          <w:p w:rsidR="00FD73F7" w:rsidRPr="00836E7E" w:rsidRDefault="00FD73F7" w:rsidP="004A19C9">
            <w:pPr>
              <w:jc w:val="center"/>
              <w:rPr>
                <w:rFonts w:ascii="Arial" w:hAnsi="Arial" w:cs="Arial"/>
                <w:b/>
                <w:bCs/>
                <w:color w:val="2B2B2A"/>
                <w:sz w:val="20"/>
                <w:szCs w:val="20"/>
              </w:rPr>
            </w:pPr>
            <w:r w:rsidRPr="00836E7E">
              <w:rPr>
                <w:rFonts w:ascii="Arial" w:hAnsi="Arial" w:cs="Arial"/>
                <w:b/>
                <w:bCs/>
                <w:color w:val="2B2B2A"/>
                <w:sz w:val="20"/>
                <w:szCs w:val="20"/>
              </w:rPr>
              <w:t>N2</w:t>
            </w:r>
          </w:p>
        </w:tc>
        <w:tc>
          <w:tcPr>
            <w:tcW w:w="8742" w:type="dxa"/>
          </w:tcPr>
          <w:p w:rsidR="00FD73F7" w:rsidRPr="00836E7E" w:rsidRDefault="00B9125A" w:rsidP="00B9125A">
            <w:pPr>
              <w:autoSpaceDE w:val="0"/>
              <w:autoSpaceDN w:val="0"/>
              <w:adjustRightInd w:val="0"/>
              <w:rPr>
                <w:rFonts w:ascii="Arial" w:hAnsi="Arial" w:cs="Arial"/>
                <w:szCs w:val="21"/>
                <w:shd w:val="clear" w:color="auto" w:fill="0D0D0D" w:themeFill="text1" w:themeFillTint="F2"/>
              </w:rPr>
            </w:pPr>
            <w:r w:rsidRPr="00836E7E">
              <w:rPr>
                <w:rFonts w:ascii="Arial" w:hAnsi="Arial" w:cs="Arial"/>
                <w:color w:val="2B2B2A"/>
                <w:sz w:val="16"/>
                <w:szCs w:val="16"/>
              </w:rPr>
              <w:t>Identifica completamente, e utilizando palavras suas, as duas ideias a que as palavras/expressões se referem. Pode escrever com incorreções linguísticas não impeditivas da compreensão.</w:t>
            </w:r>
          </w:p>
        </w:tc>
        <w:tc>
          <w:tcPr>
            <w:tcW w:w="457" w:type="dxa"/>
            <w:tcBorders>
              <w:right w:val="nil"/>
            </w:tcBorders>
            <w:vAlign w:val="center"/>
          </w:tcPr>
          <w:p w:rsidR="00FD73F7" w:rsidRPr="00836E7E" w:rsidRDefault="00B9125A" w:rsidP="00BB401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10</w:t>
            </w:r>
          </w:p>
        </w:tc>
      </w:tr>
      <w:tr w:rsidR="00FD73F7" w:rsidRPr="00836E7E" w:rsidTr="00BB4019">
        <w:tc>
          <w:tcPr>
            <w:tcW w:w="392" w:type="dxa"/>
            <w:vMerge/>
            <w:tcBorders>
              <w:left w:val="nil"/>
            </w:tcBorders>
          </w:tcPr>
          <w:p w:rsidR="00FD73F7" w:rsidRPr="00836E7E" w:rsidRDefault="00FD73F7" w:rsidP="004A19C9">
            <w:pPr>
              <w:rPr>
                <w:rFonts w:ascii="Arial" w:hAnsi="Arial" w:cs="Arial"/>
                <w:szCs w:val="21"/>
                <w:shd w:val="clear" w:color="auto" w:fill="0D0D0D" w:themeFill="text1" w:themeFillTint="F2"/>
              </w:rPr>
            </w:pPr>
          </w:p>
        </w:tc>
        <w:tc>
          <w:tcPr>
            <w:tcW w:w="472" w:type="dxa"/>
            <w:vAlign w:val="center"/>
          </w:tcPr>
          <w:p w:rsidR="00FD73F7" w:rsidRPr="00836E7E" w:rsidRDefault="00FD73F7" w:rsidP="004A19C9">
            <w:pPr>
              <w:jc w:val="center"/>
              <w:rPr>
                <w:rFonts w:ascii="Arial" w:hAnsi="Arial" w:cs="Arial"/>
                <w:b/>
                <w:bCs/>
                <w:color w:val="2B2B2A"/>
                <w:sz w:val="20"/>
                <w:szCs w:val="20"/>
              </w:rPr>
            </w:pPr>
            <w:r w:rsidRPr="00836E7E">
              <w:rPr>
                <w:rFonts w:ascii="Arial" w:hAnsi="Arial" w:cs="Arial"/>
                <w:b/>
                <w:bCs/>
                <w:color w:val="2B2B2A"/>
                <w:sz w:val="20"/>
                <w:szCs w:val="20"/>
              </w:rPr>
              <w:t>N1</w:t>
            </w:r>
          </w:p>
        </w:tc>
        <w:tc>
          <w:tcPr>
            <w:tcW w:w="8742" w:type="dxa"/>
          </w:tcPr>
          <w:p w:rsidR="00FD73F7" w:rsidRPr="00836E7E" w:rsidRDefault="00B9125A" w:rsidP="00B9125A">
            <w:pPr>
              <w:autoSpaceDE w:val="0"/>
              <w:autoSpaceDN w:val="0"/>
              <w:adjustRightInd w:val="0"/>
              <w:rPr>
                <w:rFonts w:ascii="Arial" w:hAnsi="Arial" w:cs="Arial"/>
                <w:szCs w:val="21"/>
                <w:shd w:val="clear" w:color="auto" w:fill="0D0D0D" w:themeFill="text1" w:themeFillTint="F2"/>
              </w:rPr>
            </w:pPr>
            <w:r w:rsidRPr="00836E7E">
              <w:rPr>
                <w:rFonts w:ascii="Arial" w:hAnsi="Arial" w:cs="Arial"/>
                <w:color w:val="2B2B2A"/>
                <w:sz w:val="16"/>
                <w:szCs w:val="16"/>
              </w:rPr>
              <w:t>Identifica completamente, e utilizando palavras suas, a ideia a que uma das palavras/expressões se refere. Pode escrever com incorreções linguísticas não impeditivas da compreensão. Erra ou omite a outra ideia.</w:t>
            </w:r>
          </w:p>
        </w:tc>
        <w:tc>
          <w:tcPr>
            <w:tcW w:w="457" w:type="dxa"/>
            <w:tcBorders>
              <w:right w:val="nil"/>
            </w:tcBorders>
            <w:vAlign w:val="center"/>
          </w:tcPr>
          <w:p w:rsidR="00FD73F7" w:rsidRPr="00836E7E" w:rsidRDefault="00B9125A" w:rsidP="00BB401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5</w:t>
            </w:r>
          </w:p>
        </w:tc>
      </w:tr>
      <w:tr w:rsidR="00FD73F7" w:rsidRPr="00EA7813" w:rsidTr="004A19C9">
        <w:tc>
          <w:tcPr>
            <w:tcW w:w="10063" w:type="dxa"/>
            <w:gridSpan w:val="4"/>
            <w:tcBorders>
              <w:left w:val="nil"/>
            </w:tcBorders>
            <w:shd w:val="clear" w:color="auto" w:fill="D9D9D9" w:themeFill="background1" w:themeFillShade="D9"/>
          </w:tcPr>
          <w:p w:rsidR="00FD73F7" w:rsidRPr="00836E7E" w:rsidRDefault="00832AC2" w:rsidP="00BB4019">
            <w:pPr>
              <w:autoSpaceDE w:val="0"/>
              <w:autoSpaceDN w:val="0"/>
              <w:adjustRightInd w:val="0"/>
              <w:rPr>
                <w:rFonts w:ascii="Arial" w:hAnsi="Arial" w:cs="Arial"/>
                <w:b/>
                <w:bCs/>
                <w:color w:val="2B2B2A"/>
                <w:sz w:val="18"/>
                <w:szCs w:val="18"/>
                <w:lang w:val="en-US"/>
              </w:rPr>
            </w:pPr>
            <w:r w:rsidRPr="00836E7E">
              <w:rPr>
                <w:rFonts w:ascii="Arial" w:hAnsi="Arial" w:cs="Arial"/>
                <w:b/>
                <w:bCs/>
                <w:color w:val="2B2B2A"/>
                <w:sz w:val="18"/>
                <w:szCs w:val="18"/>
                <w:lang w:val="en-US"/>
              </w:rPr>
              <w:t xml:space="preserve">Item 6. Chave: a) </w:t>
            </w:r>
            <w:r w:rsidRPr="00836E7E">
              <w:rPr>
                <w:rFonts w:ascii="Arial" w:hAnsi="Arial" w:cs="Arial"/>
                <w:color w:val="2B2B2A"/>
                <w:sz w:val="16"/>
                <w:szCs w:val="16"/>
                <w:lang w:val="en-US"/>
              </w:rPr>
              <w:t xml:space="preserve">aimed at; </w:t>
            </w:r>
            <w:r w:rsidRPr="00836E7E">
              <w:rPr>
                <w:rFonts w:ascii="Arial" w:hAnsi="Arial" w:cs="Arial"/>
                <w:b/>
                <w:bCs/>
                <w:color w:val="2B2B2A"/>
                <w:sz w:val="18"/>
                <w:szCs w:val="18"/>
                <w:lang w:val="en-US"/>
              </w:rPr>
              <w:t xml:space="preserve">b) </w:t>
            </w:r>
            <w:r w:rsidRPr="00836E7E">
              <w:rPr>
                <w:rFonts w:ascii="Arial" w:hAnsi="Arial" w:cs="Arial"/>
                <w:color w:val="2B2B2A"/>
                <w:sz w:val="16"/>
                <w:szCs w:val="16"/>
                <w:lang w:val="en-US"/>
              </w:rPr>
              <w:t xml:space="preserve">fight against/reduce/attack; </w:t>
            </w:r>
            <w:r w:rsidRPr="00836E7E">
              <w:rPr>
                <w:rFonts w:ascii="Arial" w:hAnsi="Arial" w:cs="Arial"/>
                <w:b/>
                <w:bCs/>
                <w:color w:val="2B2B2A"/>
                <w:sz w:val="18"/>
                <w:szCs w:val="18"/>
                <w:lang w:val="en-US"/>
              </w:rPr>
              <w:t xml:space="preserve">c) </w:t>
            </w:r>
            <w:r w:rsidRPr="00836E7E">
              <w:rPr>
                <w:rFonts w:ascii="Arial" w:hAnsi="Arial" w:cs="Arial"/>
                <w:color w:val="2B2B2A"/>
                <w:sz w:val="16"/>
                <w:szCs w:val="16"/>
                <w:lang w:val="en-US"/>
              </w:rPr>
              <w:t>big progress</w:t>
            </w:r>
          </w:p>
        </w:tc>
      </w:tr>
      <w:tr w:rsidR="00BB4019" w:rsidRPr="00836E7E" w:rsidTr="00BB4019">
        <w:tc>
          <w:tcPr>
            <w:tcW w:w="392" w:type="dxa"/>
            <w:vMerge w:val="restart"/>
            <w:tcBorders>
              <w:left w:val="nil"/>
            </w:tcBorders>
            <w:vAlign w:val="center"/>
          </w:tcPr>
          <w:p w:rsidR="00BB4019" w:rsidRPr="00836E7E" w:rsidRDefault="00BB4019" w:rsidP="00BB4019">
            <w:pPr>
              <w:jc w:val="center"/>
              <w:rPr>
                <w:rFonts w:ascii="Arial" w:hAnsi="Arial" w:cs="Arial"/>
                <w:b/>
                <w:bCs/>
                <w:color w:val="2B2B2A"/>
                <w:sz w:val="20"/>
                <w:szCs w:val="20"/>
              </w:rPr>
            </w:pPr>
            <w:r w:rsidRPr="00836E7E">
              <w:rPr>
                <w:rFonts w:ascii="Arial" w:hAnsi="Arial" w:cs="Arial"/>
                <w:b/>
                <w:bCs/>
                <w:color w:val="2B2B2A"/>
                <w:sz w:val="20"/>
                <w:szCs w:val="20"/>
              </w:rPr>
              <w:t>6</w:t>
            </w:r>
          </w:p>
        </w:tc>
        <w:tc>
          <w:tcPr>
            <w:tcW w:w="472" w:type="dxa"/>
            <w:vAlign w:val="center"/>
          </w:tcPr>
          <w:p w:rsidR="00BB4019" w:rsidRPr="00836E7E" w:rsidRDefault="00AE0628" w:rsidP="00AE0628">
            <w:pPr>
              <w:jc w:val="center"/>
              <w:rPr>
                <w:rFonts w:ascii="Arial" w:hAnsi="Arial" w:cs="Arial"/>
                <w:b/>
                <w:bCs/>
                <w:color w:val="2B2B2A"/>
                <w:sz w:val="20"/>
                <w:szCs w:val="20"/>
              </w:rPr>
            </w:pPr>
            <w:r w:rsidRPr="00836E7E">
              <w:rPr>
                <w:rFonts w:ascii="Arial" w:hAnsi="Arial" w:cs="Arial"/>
                <w:b/>
                <w:bCs/>
                <w:color w:val="2B2B2A"/>
                <w:sz w:val="20"/>
                <w:szCs w:val="20"/>
              </w:rPr>
              <w:t>N3</w:t>
            </w:r>
          </w:p>
        </w:tc>
        <w:tc>
          <w:tcPr>
            <w:tcW w:w="8742" w:type="dxa"/>
          </w:tcPr>
          <w:p w:rsidR="00BB4019" w:rsidRPr="00836E7E" w:rsidRDefault="00832AC2" w:rsidP="00836E7E">
            <w:pPr>
              <w:autoSpaceDE w:val="0"/>
              <w:autoSpaceDN w:val="0"/>
              <w:adjustRightInd w:val="0"/>
              <w:rPr>
                <w:rFonts w:ascii="Arial" w:hAnsi="Arial" w:cs="Arial"/>
                <w:szCs w:val="21"/>
                <w:shd w:val="clear" w:color="auto" w:fill="0D0D0D" w:themeFill="text1" w:themeFillTint="F2"/>
              </w:rPr>
            </w:pPr>
            <w:r w:rsidRPr="00836E7E">
              <w:rPr>
                <w:rFonts w:ascii="Arial" w:hAnsi="Arial" w:cs="Arial"/>
                <w:color w:val="2B2B2A"/>
                <w:sz w:val="16"/>
                <w:szCs w:val="16"/>
              </w:rPr>
              <w:t>Substitui as três palavras/expressões do texto por equivalentes adequados, na forma (quando aplicável) e no sentido, ao contexto.</w:t>
            </w:r>
            <w:r w:rsidR="00836E7E" w:rsidRPr="00836E7E">
              <w:rPr>
                <w:rFonts w:ascii="Arial" w:hAnsi="Arial" w:cs="Arial"/>
                <w:color w:val="2B2B2A"/>
                <w:sz w:val="16"/>
                <w:szCs w:val="16"/>
              </w:rPr>
              <w:t xml:space="preserve"> </w:t>
            </w:r>
            <w:r w:rsidRPr="00836E7E">
              <w:rPr>
                <w:rFonts w:ascii="Arial" w:hAnsi="Arial" w:cs="Arial"/>
                <w:color w:val="2B2B2A"/>
                <w:sz w:val="16"/>
                <w:szCs w:val="16"/>
              </w:rPr>
              <w:t>Pode escrever com incorreções de grafia não impeditivas da compreensão.</w:t>
            </w:r>
          </w:p>
        </w:tc>
        <w:tc>
          <w:tcPr>
            <w:tcW w:w="457" w:type="dxa"/>
            <w:tcBorders>
              <w:right w:val="nil"/>
            </w:tcBorders>
            <w:vAlign w:val="center"/>
          </w:tcPr>
          <w:p w:rsidR="00BB4019" w:rsidRPr="00836E7E" w:rsidRDefault="00BB4019" w:rsidP="009E333A">
            <w:pPr>
              <w:jc w:val="center"/>
              <w:rPr>
                <w:rFonts w:ascii="Arial" w:hAnsi="Arial" w:cs="Arial"/>
                <w:b/>
                <w:bCs/>
                <w:color w:val="2B2B2A"/>
                <w:sz w:val="20"/>
                <w:szCs w:val="20"/>
              </w:rPr>
            </w:pPr>
            <w:r w:rsidRPr="00836E7E">
              <w:rPr>
                <w:rFonts w:ascii="Arial" w:hAnsi="Arial" w:cs="Arial"/>
                <w:b/>
                <w:bCs/>
                <w:color w:val="2B2B2A"/>
                <w:sz w:val="20"/>
                <w:szCs w:val="20"/>
              </w:rPr>
              <w:t>1</w:t>
            </w:r>
            <w:r w:rsidR="00B1184C">
              <w:rPr>
                <w:rFonts w:ascii="Arial" w:hAnsi="Arial" w:cs="Arial"/>
                <w:b/>
                <w:bCs/>
                <w:color w:val="2B2B2A"/>
                <w:sz w:val="20"/>
                <w:szCs w:val="20"/>
              </w:rPr>
              <w:t>8</w:t>
            </w:r>
          </w:p>
        </w:tc>
      </w:tr>
      <w:tr w:rsidR="00BB4019" w:rsidRPr="00836E7E" w:rsidTr="004A19C9">
        <w:tc>
          <w:tcPr>
            <w:tcW w:w="392" w:type="dxa"/>
            <w:vMerge/>
            <w:tcBorders>
              <w:left w:val="nil"/>
            </w:tcBorders>
          </w:tcPr>
          <w:p w:rsidR="00BB4019" w:rsidRPr="00836E7E" w:rsidRDefault="00BB4019" w:rsidP="004A19C9">
            <w:pPr>
              <w:rPr>
                <w:rFonts w:ascii="Arial" w:hAnsi="Arial" w:cs="Arial"/>
                <w:szCs w:val="21"/>
                <w:shd w:val="clear" w:color="auto" w:fill="0D0D0D" w:themeFill="text1" w:themeFillTint="F2"/>
              </w:rPr>
            </w:pPr>
          </w:p>
        </w:tc>
        <w:tc>
          <w:tcPr>
            <w:tcW w:w="472" w:type="dxa"/>
            <w:vAlign w:val="center"/>
          </w:tcPr>
          <w:p w:rsidR="00BB4019" w:rsidRPr="00836E7E" w:rsidRDefault="00BB4019" w:rsidP="004A19C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N2</w:t>
            </w:r>
          </w:p>
        </w:tc>
        <w:tc>
          <w:tcPr>
            <w:tcW w:w="8742" w:type="dxa"/>
          </w:tcPr>
          <w:p w:rsidR="00BB4019" w:rsidRPr="00836E7E" w:rsidRDefault="00836E7E" w:rsidP="00836E7E">
            <w:pPr>
              <w:autoSpaceDE w:val="0"/>
              <w:autoSpaceDN w:val="0"/>
              <w:adjustRightInd w:val="0"/>
              <w:rPr>
                <w:rFonts w:ascii="Arial" w:hAnsi="Arial" w:cs="Arial"/>
                <w:szCs w:val="21"/>
                <w:shd w:val="clear" w:color="auto" w:fill="0D0D0D" w:themeFill="text1" w:themeFillTint="F2"/>
              </w:rPr>
            </w:pPr>
            <w:r w:rsidRPr="00836E7E">
              <w:rPr>
                <w:rFonts w:ascii="Arial" w:hAnsi="Arial" w:cs="Arial"/>
                <w:color w:val="2B2B2A"/>
                <w:sz w:val="16"/>
                <w:szCs w:val="16"/>
              </w:rPr>
              <w:t>Substitui duas palavras/expressões do texto por equivalentes adequados, na forma (quando aplicável) e no sentido, ao contexto. Pode escrever com incorreções de grafia não impeditivas da compreensão. Erra ou omite a outra palavra/expressão. OU Substitui as três palavras/expressões do texto por equivalentes adequados, apenas no sentido, ao contexto. Pode escrever com incorreções de grafia não impeditivas da compreensão.</w:t>
            </w:r>
          </w:p>
        </w:tc>
        <w:tc>
          <w:tcPr>
            <w:tcW w:w="457" w:type="dxa"/>
            <w:tcBorders>
              <w:right w:val="nil"/>
            </w:tcBorders>
            <w:vAlign w:val="center"/>
          </w:tcPr>
          <w:p w:rsidR="00BB4019" w:rsidRPr="00836E7E" w:rsidRDefault="00BB4019" w:rsidP="009E333A">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1</w:t>
            </w:r>
            <w:r w:rsidR="00B1184C">
              <w:rPr>
                <w:rFonts w:ascii="Arial" w:hAnsi="Arial" w:cs="Arial"/>
                <w:b/>
                <w:bCs/>
                <w:color w:val="2B2B2A"/>
                <w:sz w:val="20"/>
                <w:szCs w:val="20"/>
              </w:rPr>
              <w:t>2</w:t>
            </w:r>
          </w:p>
        </w:tc>
      </w:tr>
      <w:tr w:rsidR="00BB4019" w:rsidRPr="00836E7E" w:rsidTr="004A19C9">
        <w:tc>
          <w:tcPr>
            <w:tcW w:w="392" w:type="dxa"/>
            <w:vMerge/>
            <w:tcBorders>
              <w:left w:val="nil"/>
            </w:tcBorders>
          </w:tcPr>
          <w:p w:rsidR="00BB4019" w:rsidRPr="00836E7E" w:rsidRDefault="00BB4019" w:rsidP="004A19C9">
            <w:pPr>
              <w:rPr>
                <w:rFonts w:ascii="Arial" w:hAnsi="Arial" w:cs="Arial"/>
                <w:szCs w:val="21"/>
                <w:shd w:val="clear" w:color="auto" w:fill="0D0D0D" w:themeFill="text1" w:themeFillTint="F2"/>
              </w:rPr>
            </w:pPr>
          </w:p>
        </w:tc>
        <w:tc>
          <w:tcPr>
            <w:tcW w:w="472" w:type="dxa"/>
            <w:vAlign w:val="center"/>
          </w:tcPr>
          <w:p w:rsidR="00BB4019" w:rsidRPr="00836E7E" w:rsidRDefault="00BB4019" w:rsidP="004A19C9">
            <w:pPr>
              <w:jc w:val="center"/>
              <w:rPr>
                <w:rFonts w:ascii="Arial" w:hAnsi="Arial" w:cs="Arial"/>
                <w:szCs w:val="21"/>
                <w:shd w:val="clear" w:color="auto" w:fill="0D0D0D" w:themeFill="text1" w:themeFillTint="F2"/>
              </w:rPr>
            </w:pPr>
            <w:r w:rsidRPr="00836E7E">
              <w:rPr>
                <w:rFonts w:ascii="Arial" w:hAnsi="Arial" w:cs="Arial"/>
                <w:b/>
                <w:bCs/>
                <w:color w:val="2B2B2A"/>
                <w:sz w:val="20"/>
                <w:szCs w:val="20"/>
              </w:rPr>
              <w:t>N1</w:t>
            </w:r>
          </w:p>
        </w:tc>
        <w:tc>
          <w:tcPr>
            <w:tcW w:w="8742" w:type="dxa"/>
          </w:tcPr>
          <w:p w:rsidR="00BB4019" w:rsidRPr="00836E7E" w:rsidRDefault="00836E7E" w:rsidP="00836E7E">
            <w:pPr>
              <w:autoSpaceDE w:val="0"/>
              <w:autoSpaceDN w:val="0"/>
              <w:adjustRightInd w:val="0"/>
              <w:rPr>
                <w:rFonts w:ascii="Arial" w:hAnsi="Arial" w:cs="Arial"/>
                <w:szCs w:val="21"/>
                <w:shd w:val="clear" w:color="auto" w:fill="0D0D0D" w:themeFill="text1" w:themeFillTint="F2"/>
              </w:rPr>
            </w:pPr>
            <w:r w:rsidRPr="00836E7E">
              <w:rPr>
                <w:rFonts w:ascii="Arial" w:hAnsi="Arial" w:cs="Arial"/>
                <w:color w:val="2B2B2A"/>
                <w:sz w:val="16"/>
                <w:szCs w:val="16"/>
              </w:rPr>
              <w:t>Substitui uma palavra/expressão do texto por um equivalente adequado, na forma (quando aplicável) e no sentido, ao contexto. Pode escrever com incorreções de grafia não impeditivas da compreensão. Erra ou omite as outras palavras/expressões. OU Substitui uma ou duas palavras/expressões do texto por equivalentes adequados, apenas no sentido, ao contexto. Pode escrever com incorreções de grafia não impeditivas da compreensão.</w:t>
            </w:r>
          </w:p>
        </w:tc>
        <w:tc>
          <w:tcPr>
            <w:tcW w:w="457" w:type="dxa"/>
            <w:tcBorders>
              <w:right w:val="nil"/>
            </w:tcBorders>
            <w:vAlign w:val="center"/>
          </w:tcPr>
          <w:p w:rsidR="00BB4019" w:rsidRPr="00836E7E" w:rsidRDefault="00B1184C" w:rsidP="009E333A">
            <w:pPr>
              <w:jc w:val="center"/>
              <w:rPr>
                <w:rFonts w:ascii="Arial" w:hAnsi="Arial" w:cs="Arial"/>
                <w:szCs w:val="21"/>
                <w:shd w:val="clear" w:color="auto" w:fill="0D0D0D" w:themeFill="text1" w:themeFillTint="F2"/>
              </w:rPr>
            </w:pPr>
            <w:r>
              <w:rPr>
                <w:rFonts w:ascii="Arial" w:hAnsi="Arial" w:cs="Arial"/>
                <w:b/>
                <w:bCs/>
                <w:color w:val="2B2B2A"/>
                <w:sz w:val="20"/>
                <w:szCs w:val="20"/>
              </w:rPr>
              <w:t>6</w:t>
            </w:r>
          </w:p>
        </w:tc>
      </w:tr>
    </w:tbl>
    <w:p w:rsidR="00292BE9" w:rsidRDefault="00292BE9" w:rsidP="00292BE9">
      <w:pPr>
        <w:autoSpaceDE w:val="0"/>
        <w:autoSpaceDN w:val="0"/>
        <w:adjustRightInd w:val="0"/>
        <w:spacing w:before="120" w:after="0"/>
        <w:rPr>
          <w:rFonts w:ascii="Arial" w:hAnsi="Arial" w:cs="Arial"/>
        </w:rPr>
      </w:pPr>
    </w:p>
    <w:tbl>
      <w:tblPr>
        <w:tblStyle w:val="TableGrid"/>
        <w:tblW w:w="10063" w:type="dxa"/>
        <w:tblLayout w:type="fixed"/>
        <w:tblLook w:val="04A0" w:firstRow="1" w:lastRow="0" w:firstColumn="1" w:lastColumn="0" w:noHBand="0" w:noVBand="1"/>
      </w:tblPr>
      <w:tblGrid>
        <w:gridCol w:w="392"/>
        <w:gridCol w:w="472"/>
        <w:gridCol w:w="8742"/>
        <w:gridCol w:w="457"/>
      </w:tblGrid>
      <w:tr w:rsidR="00DA5BC8" w:rsidRPr="00AE0628" w:rsidTr="004A19C9">
        <w:tc>
          <w:tcPr>
            <w:tcW w:w="10063" w:type="dxa"/>
            <w:gridSpan w:val="4"/>
            <w:tcBorders>
              <w:left w:val="nil"/>
              <w:right w:val="nil"/>
            </w:tcBorders>
            <w:shd w:val="clear" w:color="auto" w:fill="0D0D0D" w:themeFill="text1" w:themeFillTint="F2"/>
          </w:tcPr>
          <w:p w:rsidR="00DA5BC8" w:rsidRPr="00AE0628" w:rsidRDefault="00DA5BC8" w:rsidP="00DA5BC8">
            <w:pPr>
              <w:rPr>
                <w:rFonts w:ascii="Arial" w:hAnsi="Arial" w:cs="Arial"/>
                <w:szCs w:val="21"/>
                <w:shd w:val="clear" w:color="auto" w:fill="0D0D0D" w:themeFill="text1" w:themeFillTint="F2"/>
              </w:rPr>
            </w:pPr>
            <w:r w:rsidRPr="00AE0628">
              <w:rPr>
                <w:rFonts w:ascii="Arial" w:hAnsi="Arial" w:cs="Arial"/>
                <w:b/>
                <w:bCs/>
                <w:color w:val="FFFFFF"/>
                <w:sz w:val="20"/>
                <w:szCs w:val="20"/>
              </w:rPr>
              <w:t>Atividade C</w:t>
            </w:r>
          </w:p>
        </w:tc>
      </w:tr>
      <w:tr w:rsidR="00DA5BC8" w:rsidRPr="00AE0628" w:rsidTr="004A19C9">
        <w:tc>
          <w:tcPr>
            <w:tcW w:w="10063" w:type="dxa"/>
            <w:gridSpan w:val="4"/>
            <w:tcBorders>
              <w:left w:val="nil"/>
            </w:tcBorders>
            <w:shd w:val="clear" w:color="auto" w:fill="D9D9D9" w:themeFill="background1" w:themeFillShade="D9"/>
          </w:tcPr>
          <w:p w:rsidR="00DA5BC8" w:rsidRPr="00AE0628" w:rsidRDefault="00DA5BC8" w:rsidP="004A19C9">
            <w:pPr>
              <w:autoSpaceDE w:val="0"/>
              <w:autoSpaceDN w:val="0"/>
              <w:adjustRightInd w:val="0"/>
              <w:rPr>
                <w:rFonts w:ascii="Arial" w:hAnsi="Arial" w:cs="Arial"/>
                <w:szCs w:val="21"/>
                <w:shd w:val="clear" w:color="auto" w:fill="0D0D0D" w:themeFill="text1" w:themeFillTint="F2"/>
                <w:lang w:val="en-US"/>
              </w:rPr>
            </w:pPr>
            <w:r w:rsidRPr="00AE0628">
              <w:rPr>
                <w:rFonts w:ascii="Arial" w:hAnsi="Arial" w:cs="Arial"/>
                <w:b/>
                <w:bCs/>
                <w:color w:val="2B2B2A"/>
                <w:sz w:val="18"/>
                <w:szCs w:val="18"/>
              </w:rPr>
              <w:t>Competência Pragmática</w:t>
            </w:r>
          </w:p>
        </w:tc>
      </w:tr>
      <w:tr w:rsidR="00DA5BC8" w:rsidRPr="00AE0628" w:rsidTr="004A19C9">
        <w:tc>
          <w:tcPr>
            <w:tcW w:w="392" w:type="dxa"/>
            <w:vMerge w:val="restart"/>
            <w:tcBorders>
              <w:left w:val="nil"/>
            </w:tcBorders>
            <w:vAlign w:val="center"/>
          </w:tcPr>
          <w:p w:rsidR="00DA5BC8" w:rsidRPr="00AE0628" w:rsidRDefault="00DA5BC8" w:rsidP="004A19C9">
            <w:pPr>
              <w:jc w:val="center"/>
              <w:rPr>
                <w:rFonts w:ascii="Arial" w:hAnsi="Arial" w:cs="Arial"/>
                <w:szCs w:val="21"/>
                <w:shd w:val="clear" w:color="auto" w:fill="0D0D0D" w:themeFill="text1" w:themeFillTint="F2"/>
              </w:rPr>
            </w:pPr>
            <w:bookmarkStart w:id="0" w:name="_GoBack"/>
            <w:bookmarkEnd w:id="0"/>
          </w:p>
        </w:tc>
        <w:tc>
          <w:tcPr>
            <w:tcW w:w="472" w:type="dxa"/>
            <w:vAlign w:val="center"/>
          </w:tcPr>
          <w:p w:rsidR="00DA5BC8" w:rsidRPr="00AE0628" w:rsidRDefault="00DA5BC8" w:rsidP="00DA5BC8">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N5</w:t>
            </w:r>
          </w:p>
        </w:tc>
        <w:tc>
          <w:tcPr>
            <w:tcW w:w="8742" w:type="dxa"/>
          </w:tcPr>
          <w:p w:rsidR="00DA5BC8" w:rsidRPr="00AE0628" w:rsidRDefault="00836E7E" w:rsidP="00836E7E">
            <w:pPr>
              <w:autoSpaceDE w:val="0"/>
              <w:autoSpaceDN w:val="0"/>
              <w:adjustRightInd w:val="0"/>
              <w:rPr>
                <w:rFonts w:ascii="Arial" w:hAnsi="Arial" w:cs="Arial"/>
                <w:szCs w:val="21"/>
                <w:shd w:val="clear" w:color="auto" w:fill="0D0D0D" w:themeFill="text1" w:themeFillTint="F2"/>
              </w:rPr>
            </w:pPr>
            <w:r>
              <w:rPr>
                <w:rFonts w:ascii="MyriadPro-SemiCn" w:hAnsi="MyriadPro-SemiCn" w:cs="MyriadPro-SemiCn"/>
                <w:color w:val="2B2B2A"/>
                <w:sz w:val="16"/>
                <w:szCs w:val="16"/>
              </w:rPr>
              <w:t xml:space="preserve">Escreve um texto sobre o tema apresentado que evidencia características de uma carta de reclamação. Respeita as instruções dadas, (reclamação de um objeto que não está em perfeitas condições) recorrendo a pormenores e a aspetos relevantes e respeitando o contexto do destinatário. Revela autonomia na utilização do </w:t>
            </w:r>
            <w:r>
              <w:rPr>
                <w:rFonts w:ascii="MyriadPro-SemiCnIt" w:hAnsi="MyriadPro-SemiCnIt" w:cs="MyriadPro-SemiCnIt"/>
                <w:i/>
                <w:iCs/>
                <w:color w:val="2B2B2A"/>
                <w:sz w:val="16"/>
                <w:szCs w:val="16"/>
              </w:rPr>
              <w:t xml:space="preserve">input </w:t>
            </w:r>
            <w:r>
              <w:rPr>
                <w:rFonts w:ascii="MyriadPro-SemiCn" w:hAnsi="MyriadPro-SemiCn" w:cs="MyriadPro-SemiCn"/>
                <w:color w:val="2B2B2A"/>
                <w:sz w:val="16"/>
                <w:szCs w:val="16"/>
              </w:rPr>
              <w:t>fornecido pelas Atividades A e B, quando opte por fazê-lo. Utiliza, com eficácia, mecanismos de coesão (por exemplo, conjunções, pronomes, advérbios, numerais, concordância nominal e verbal). Articula as ideias de forma adequada num texto organizado, claro e coerente, por exemplo, demonstrando a relação entre ideias ou acontecimentos, não introduzindo elementos contraditórios entre si e não se limitando a repetir informação já fornecida. Respeita os limites de palavras indicados.</w:t>
            </w:r>
          </w:p>
        </w:tc>
        <w:tc>
          <w:tcPr>
            <w:tcW w:w="457" w:type="dxa"/>
            <w:tcBorders>
              <w:right w:val="nil"/>
            </w:tcBorders>
            <w:vAlign w:val="center"/>
          </w:tcPr>
          <w:p w:rsidR="00DA5BC8" w:rsidRPr="00AE0628" w:rsidRDefault="00DA5BC8"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50</w:t>
            </w:r>
          </w:p>
        </w:tc>
      </w:tr>
      <w:tr w:rsidR="00DA5BC8" w:rsidRPr="00AE0628" w:rsidTr="004A19C9">
        <w:tc>
          <w:tcPr>
            <w:tcW w:w="392" w:type="dxa"/>
            <w:vMerge/>
            <w:tcBorders>
              <w:left w:val="nil"/>
            </w:tcBorders>
          </w:tcPr>
          <w:p w:rsidR="00DA5BC8" w:rsidRPr="00AE0628"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AE0628" w:rsidRDefault="00DA5BC8" w:rsidP="00DA5BC8">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N4</w:t>
            </w:r>
          </w:p>
        </w:tc>
        <w:tc>
          <w:tcPr>
            <w:tcW w:w="8742" w:type="dxa"/>
          </w:tcPr>
          <w:p w:rsidR="00DA5BC8" w:rsidRPr="00AE0628"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AE0628" w:rsidRDefault="00DA5BC8"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40</w:t>
            </w:r>
          </w:p>
        </w:tc>
      </w:tr>
      <w:tr w:rsidR="00DA5BC8" w:rsidRPr="00AE0628" w:rsidTr="004A19C9">
        <w:tc>
          <w:tcPr>
            <w:tcW w:w="392" w:type="dxa"/>
            <w:vMerge/>
            <w:tcBorders>
              <w:left w:val="nil"/>
            </w:tcBorders>
          </w:tcPr>
          <w:p w:rsidR="00DA5BC8" w:rsidRPr="00AE0628"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AE0628" w:rsidRDefault="00DA5BC8" w:rsidP="00DA5BC8">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N3</w:t>
            </w:r>
          </w:p>
        </w:tc>
        <w:tc>
          <w:tcPr>
            <w:tcW w:w="8742" w:type="dxa"/>
          </w:tcPr>
          <w:p w:rsidR="00DA5BC8" w:rsidRPr="00AE0628" w:rsidRDefault="00836E7E" w:rsidP="00836E7E">
            <w:pPr>
              <w:autoSpaceDE w:val="0"/>
              <w:autoSpaceDN w:val="0"/>
              <w:adjustRightInd w:val="0"/>
              <w:rPr>
                <w:rFonts w:ascii="Arial" w:hAnsi="Arial" w:cs="Arial"/>
                <w:szCs w:val="21"/>
                <w:shd w:val="clear" w:color="auto" w:fill="0D0D0D" w:themeFill="text1" w:themeFillTint="F2"/>
              </w:rPr>
            </w:pPr>
            <w:r>
              <w:rPr>
                <w:rFonts w:ascii="MyriadPro-SemiCn" w:hAnsi="MyriadPro-SemiCn" w:cs="MyriadPro-SemiCn"/>
                <w:color w:val="2B2B2A"/>
                <w:sz w:val="16"/>
                <w:szCs w:val="16"/>
              </w:rPr>
              <w:t xml:space="preserve">Escreve um texto sobre o tema apresentado que evidencia características de uma carta de reclamação. Respeita as instruções dadas (reclamação de um objeto que não está em perfeitas condições), fornecendo alguma informação solicitada (pelo menos, duas razões pela reclamação), recorrendo a alguns pormenores e aspetos relevantes e respeitando o contexto do destinatário. Revela alguma autonomia na utilização do </w:t>
            </w:r>
            <w:r>
              <w:rPr>
                <w:rFonts w:ascii="MyriadPro-SemiCnIt" w:hAnsi="MyriadPro-SemiCnIt" w:cs="MyriadPro-SemiCnIt"/>
                <w:i/>
                <w:iCs/>
                <w:color w:val="2B2B2A"/>
                <w:sz w:val="16"/>
                <w:szCs w:val="16"/>
              </w:rPr>
              <w:t xml:space="preserve">input </w:t>
            </w:r>
            <w:r>
              <w:rPr>
                <w:rFonts w:ascii="MyriadPro-SemiCn" w:hAnsi="MyriadPro-SemiCn" w:cs="MyriadPro-SemiCn"/>
                <w:color w:val="2B2B2A"/>
                <w:sz w:val="16"/>
                <w:szCs w:val="16"/>
              </w:rPr>
              <w:t>fornecido pelas Atividades A e B, quando opte por fazê-lo. Utiliza, com alguma eficácia, mecanismos de coesão (por exemplo, conjunções, pronomes, advérbios, numerais, concordância nominal e verbal). Articula as ideias, com alguma adequação, num texto coerente, embora ainda constituído por uma sequência linear de informações. Pode não respeitar os limites de palavras indicados</w:t>
            </w:r>
          </w:p>
        </w:tc>
        <w:tc>
          <w:tcPr>
            <w:tcW w:w="457" w:type="dxa"/>
            <w:tcBorders>
              <w:right w:val="nil"/>
            </w:tcBorders>
            <w:vAlign w:val="center"/>
          </w:tcPr>
          <w:p w:rsidR="00DA5BC8" w:rsidRPr="00AE0628" w:rsidRDefault="00DA5BC8"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30</w:t>
            </w:r>
          </w:p>
        </w:tc>
      </w:tr>
      <w:tr w:rsidR="00DA5BC8" w:rsidRPr="00AE0628" w:rsidTr="004A19C9">
        <w:tc>
          <w:tcPr>
            <w:tcW w:w="392" w:type="dxa"/>
            <w:vMerge/>
            <w:tcBorders>
              <w:left w:val="nil"/>
            </w:tcBorders>
            <w:vAlign w:val="center"/>
          </w:tcPr>
          <w:p w:rsidR="00DA5BC8" w:rsidRPr="00AE0628" w:rsidRDefault="00DA5BC8" w:rsidP="004A19C9">
            <w:pPr>
              <w:jc w:val="center"/>
              <w:rPr>
                <w:rFonts w:ascii="Arial" w:hAnsi="Arial" w:cs="Arial"/>
                <w:szCs w:val="21"/>
                <w:shd w:val="clear" w:color="auto" w:fill="0D0D0D" w:themeFill="text1" w:themeFillTint="F2"/>
              </w:rPr>
            </w:pPr>
          </w:p>
        </w:tc>
        <w:tc>
          <w:tcPr>
            <w:tcW w:w="472" w:type="dxa"/>
            <w:vAlign w:val="center"/>
          </w:tcPr>
          <w:p w:rsidR="00DA5BC8" w:rsidRPr="00AE0628" w:rsidRDefault="00DA5BC8"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N2</w:t>
            </w:r>
          </w:p>
        </w:tc>
        <w:tc>
          <w:tcPr>
            <w:tcW w:w="8742" w:type="dxa"/>
          </w:tcPr>
          <w:p w:rsidR="00DA5BC8" w:rsidRPr="00AE0628"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AE0628" w:rsidRDefault="00DA5BC8"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20</w:t>
            </w:r>
          </w:p>
        </w:tc>
      </w:tr>
      <w:tr w:rsidR="00DA5BC8" w:rsidRPr="00AE0628" w:rsidTr="004A19C9">
        <w:tc>
          <w:tcPr>
            <w:tcW w:w="392" w:type="dxa"/>
            <w:vMerge/>
            <w:tcBorders>
              <w:left w:val="nil"/>
            </w:tcBorders>
          </w:tcPr>
          <w:p w:rsidR="00DA5BC8" w:rsidRPr="00AE0628" w:rsidRDefault="00DA5BC8" w:rsidP="004A19C9">
            <w:pPr>
              <w:rPr>
                <w:rFonts w:ascii="Arial" w:hAnsi="Arial" w:cs="Arial"/>
                <w:szCs w:val="21"/>
                <w:shd w:val="clear" w:color="auto" w:fill="0D0D0D" w:themeFill="text1" w:themeFillTint="F2"/>
              </w:rPr>
            </w:pPr>
          </w:p>
        </w:tc>
        <w:tc>
          <w:tcPr>
            <w:tcW w:w="472" w:type="dxa"/>
            <w:vAlign w:val="center"/>
          </w:tcPr>
          <w:p w:rsidR="00DA5BC8" w:rsidRPr="00AE0628" w:rsidRDefault="00DA5BC8" w:rsidP="004A19C9">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N1</w:t>
            </w:r>
          </w:p>
        </w:tc>
        <w:tc>
          <w:tcPr>
            <w:tcW w:w="8742" w:type="dxa"/>
          </w:tcPr>
          <w:p w:rsidR="00DA5BC8" w:rsidRPr="00AE0628" w:rsidRDefault="00836E7E" w:rsidP="00836E7E">
            <w:pPr>
              <w:autoSpaceDE w:val="0"/>
              <w:autoSpaceDN w:val="0"/>
              <w:adjustRightInd w:val="0"/>
              <w:rPr>
                <w:rFonts w:ascii="Arial" w:hAnsi="Arial" w:cs="Arial"/>
                <w:szCs w:val="21"/>
                <w:shd w:val="clear" w:color="auto" w:fill="0D0D0D" w:themeFill="text1" w:themeFillTint="F2"/>
              </w:rPr>
            </w:pPr>
            <w:r>
              <w:rPr>
                <w:rFonts w:ascii="MyriadPro-SemiCn" w:hAnsi="MyriadPro-SemiCn" w:cs="MyriadPro-SemiCn"/>
                <w:color w:val="2B2B2A"/>
                <w:sz w:val="16"/>
                <w:szCs w:val="16"/>
              </w:rPr>
              <w:t xml:space="preserve">Escreve um texto simples sobre o tema apresentado que ainda evidencia algumas características de uma carta de reclamação. Aborda o tema de forma genérica, recorrendo a repetições e a pormenores pouco relevantes. Pode não respeitar o contexto do destinatário. Pode revelar falta de autonomia na utilização do </w:t>
            </w:r>
            <w:r>
              <w:rPr>
                <w:rFonts w:ascii="MyriadPro-SemiCnIt" w:hAnsi="MyriadPro-SemiCnIt" w:cs="MyriadPro-SemiCnIt"/>
                <w:i/>
                <w:iCs/>
                <w:color w:val="2B2B2A"/>
                <w:sz w:val="16"/>
                <w:szCs w:val="16"/>
              </w:rPr>
              <w:t xml:space="preserve">input </w:t>
            </w:r>
            <w:r>
              <w:rPr>
                <w:rFonts w:ascii="MyriadPro-SemiCn" w:hAnsi="MyriadPro-SemiCn" w:cs="MyriadPro-SemiCn"/>
                <w:color w:val="2B2B2A"/>
                <w:sz w:val="16"/>
                <w:szCs w:val="16"/>
              </w:rPr>
              <w:t>fornecido pelas Atividades A e B, quando opte por fazê-lo, reproduzindo-o. Utiliza os conectores mais frequentes (por exemplo, “and”, “but” e “because”) para ligar frases simples, mas estrutura deficientemente o texto, podendo revelar alguma incoerência. Pode não respeitar os limites de palavras indicados.</w:t>
            </w:r>
          </w:p>
        </w:tc>
        <w:tc>
          <w:tcPr>
            <w:tcW w:w="457" w:type="dxa"/>
            <w:tcBorders>
              <w:right w:val="nil"/>
            </w:tcBorders>
            <w:vAlign w:val="center"/>
          </w:tcPr>
          <w:p w:rsidR="00DA5BC8" w:rsidRPr="00AE0628" w:rsidRDefault="00836E7E" w:rsidP="004A19C9">
            <w:pPr>
              <w:jc w:val="center"/>
              <w:rPr>
                <w:rFonts w:ascii="Arial" w:hAnsi="Arial" w:cs="Arial"/>
                <w:szCs w:val="21"/>
                <w:shd w:val="clear" w:color="auto" w:fill="0D0D0D" w:themeFill="text1" w:themeFillTint="F2"/>
              </w:rPr>
            </w:pPr>
            <w:r>
              <w:rPr>
                <w:rFonts w:ascii="Arial" w:hAnsi="Arial" w:cs="Arial"/>
                <w:b/>
                <w:bCs/>
                <w:color w:val="2B2B2A"/>
                <w:sz w:val="20"/>
                <w:szCs w:val="20"/>
              </w:rPr>
              <w:t>10</w:t>
            </w:r>
          </w:p>
        </w:tc>
      </w:tr>
      <w:tr w:rsidR="00DA5BC8" w:rsidRPr="00AE0628" w:rsidTr="004A19C9">
        <w:tc>
          <w:tcPr>
            <w:tcW w:w="10063" w:type="dxa"/>
            <w:gridSpan w:val="4"/>
            <w:tcBorders>
              <w:left w:val="nil"/>
            </w:tcBorders>
            <w:shd w:val="clear" w:color="auto" w:fill="D9D9D9" w:themeFill="background1" w:themeFillShade="D9"/>
          </w:tcPr>
          <w:p w:rsidR="00DA5BC8" w:rsidRPr="00AE0628" w:rsidRDefault="00DA5BC8" w:rsidP="004A19C9">
            <w:pPr>
              <w:autoSpaceDE w:val="0"/>
              <w:autoSpaceDN w:val="0"/>
              <w:adjustRightInd w:val="0"/>
              <w:rPr>
                <w:rFonts w:ascii="Arial" w:hAnsi="Arial" w:cs="Arial"/>
                <w:b/>
                <w:bCs/>
                <w:color w:val="2B2B2A"/>
                <w:sz w:val="18"/>
                <w:szCs w:val="18"/>
                <w:lang w:val="en-US"/>
              </w:rPr>
            </w:pPr>
            <w:r w:rsidRPr="00AE0628">
              <w:rPr>
                <w:rFonts w:ascii="Arial" w:hAnsi="Arial" w:cs="Arial"/>
                <w:b/>
                <w:bCs/>
                <w:color w:val="2B2B2A"/>
                <w:sz w:val="18"/>
                <w:szCs w:val="18"/>
              </w:rPr>
              <w:t>Competência Linguística</w:t>
            </w:r>
          </w:p>
        </w:tc>
      </w:tr>
      <w:tr w:rsidR="00DA5BC8" w:rsidRPr="00AE0628" w:rsidTr="00DA5BC8">
        <w:tc>
          <w:tcPr>
            <w:tcW w:w="392" w:type="dxa"/>
            <w:vMerge w:val="restart"/>
            <w:tcBorders>
              <w:left w:val="nil"/>
            </w:tcBorders>
            <w:vAlign w:val="center"/>
          </w:tcPr>
          <w:p w:rsidR="00DA5BC8" w:rsidRPr="00AE0628" w:rsidRDefault="00DA5BC8" w:rsidP="00EA7813">
            <w:pPr>
              <w:jc w:val="center"/>
              <w:rPr>
                <w:rFonts w:ascii="Arial" w:hAnsi="Arial" w:cs="Arial"/>
                <w:b/>
                <w:bCs/>
                <w:color w:val="2B2B2A"/>
                <w:sz w:val="20"/>
                <w:szCs w:val="20"/>
              </w:rPr>
            </w:pPr>
          </w:p>
        </w:tc>
        <w:tc>
          <w:tcPr>
            <w:tcW w:w="472" w:type="dxa"/>
            <w:vAlign w:val="center"/>
          </w:tcPr>
          <w:p w:rsidR="00DA5BC8" w:rsidRPr="00AE0628" w:rsidRDefault="00DA5BC8" w:rsidP="004A19C9">
            <w:pPr>
              <w:jc w:val="center"/>
              <w:rPr>
                <w:rFonts w:ascii="Arial" w:hAnsi="Arial" w:cs="Arial"/>
                <w:b/>
                <w:bCs/>
                <w:color w:val="2B2B2A"/>
                <w:sz w:val="20"/>
                <w:szCs w:val="20"/>
              </w:rPr>
            </w:pPr>
            <w:r w:rsidRPr="00AE0628">
              <w:rPr>
                <w:rFonts w:ascii="Arial" w:hAnsi="Arial" w:cs="Arial"/>
                <w:b/>
                <w:bCs/>
                <w:color w:val="2B2B2A"/>
                <w:sz w:val="20"/>
                <w:szCs w:val="20"/>
              </w:rPr>
              <w:t>N5</w:t>
            </w:r>
          </w:p>
        </w:tc>
        <w:tc>
          <w:tcPr>
            <w:tcW w:w="8742" w:type="dxa"/>
          </w:tcPr>
          <w:p w:rsidR="00DA5BC8" w:rsidRPr="00AE0628" w:rsidRDefault="00DA5BC8" w:rsidP="00DA5BC8">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Utiliza recursos linguísticos variados (revelando alguma complexidade) e adequados ao tipo e à temática do texto, que lhe permitem transmitir a informação de forma precisa. Pode ainda, ocasionalmente, revelar alguma influência da língua materna, por exemplo, na organização sintática, na escolha de vocabulário, na grafia ou na pontuação. Utiliza vocabulário variado e adequado para se exprimir, podendo suprir algumas lacunas com a ajuda de circunlocuções. Revela, geralmente, bom domínio desse vocabulário, podendo ainda ocorrer alguma confusão e escolha incorreta de palavras em contextos menos usuais. Revela, geralmente, bom domínio das estruturas e formas gramaticais, não cometendo erros que possam causar incompreensão. A ortografia é quase sempre precisa. A pontuação é adequada, podendo ocorrer lapsos raros.</w:t>
            </w:r>
          </w:p>
        </w:tc>
        <w:tc>
          <w:tcPr>
            <w:tcW w:w="457" w:type="dxa"/>
            <w:tcBorders>
              <w:right w:val="nil"/>
            </w:tcBorders>
            <w:vAlign w:val="center"/>
          </w:tcPr>
          <w:p w:rsidR="00DA5BC8" w:rsidRPr="00AE0628" w:rsidRDefault="00836E7E" w:rsidP="00DA5BC8">
            <w:pPr>
              <w:jc w:val="center"/>
              <w:rPr>
                <w:rFonts w:ascii="Arial" w:hAnsi="Arial" w:cs="Arial"/>
                <w:b/>
                <w:bCs/>
                <w:color w:val="2B2B2A"/>
                <w:sz w:val="20"/>
                <w:szCs w:val="20"/>
              </w:rPr>
            </w:pPr>
            <w:r>
              <w:rPr>
                <w:rFonts w:ascii="Arial" w:hAnsi="Arial" w:cs="Arial"/>
                <w:b/>
                <w:bCs/>
                <w:color w:val="2B2B2A"/>
                <w:sz w:val="20"/>
                <w:szCs w:val="20"/>
              </w:rPr>
              <w:t>30</w:t>
            </w:r>
          </w:p>
        </w:tc>
      </w:tr>
      <w:tr w:rsidR="00DA5BC8" w:rsidRPr="00AE0628" w:rsidTr="00DA5BC8">
        <w:tc>
          <w:tcPr>
            <w:tcW w:w="392" w:type="dxa"/>
            <w:vMerge/>
            <w:tcBorders>
              <w:left w:val="nil"/>
            </w:tcBorders>
            <w:vAlign w:val="center"/>
          </w:tcPr>
          <w:p w:rsidR="00DA5BC8" w:rsidRPr="00AE0628" w:rsidRDefault="00DA5BC8" w:rsidP="004A19C9">
            <w:pPr>
              <w:jc w:val="center"/>
              <w:rPr>
                <w:rFonts w:ascii="Arial" w:hAnsi="Arial" w:cs="Arial"/>
                <w:b/>
                <w:bCs/>
                <w:color w:val="2B2B2A"/>
                <w:sz w:val="20"/>
                <w:szCs w:val="20"/>
              </w:rPr>
            </w:pPr>
          </w:p>
        </w:tc>
        <w:tc>
          <w:tcPr>
            <w:tcW w:w="472" w:type="dxa"/>
            <w:vAlign w:val="center"/>
          </w:tcPr>
          <w:p w:rsidR="00DA5BC8" w:rsidRPr="00AE0628" w:rsidRDefault="00DA5BC8" w:rsidP="004A19C9">
            <w:pPr>
              <w:jc w:val="center"/>
              <w:rPr>
                <w:rFonts w:ascii="Arial" w:hAnsi="Arial" w:cs="Arial"/>
                <w:b/>
                <w:bCs/>
                <w:color w:val="2B2B2A"/>
                <w:sz w:val="20"/>
                <w:szCs w:val="20"/>
              </w:rPr>
            </w:pPr>
            <w:r w:rsidRPr="00AE0628">
              <w:rPr>
                <w:rFonts w:ascii="Arial" w:hAnsi="Arial" w:cs="Arial"/>
                <w:b/>
                <w:bCs/>
                <w:color w:val="2B2B2A"/>
                <w:sz w:val="20"/>
                <w:szCs w:val="20"/>
              </w:rPr>
              <w:t>N4</w:t>
            </w:r>
          </w:p>
        </w:tc>
        <w:tc>
          <w:tcPr>
            <w:tcW w:w="8742" w:type="dxa"/>
          </w:tcPr>
          <w:p w:rsidR="00DA5BC8" w:rsidRPr="00AE0628"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AE0628" w:rsidRDefault="00836E7E" w:rsidP="00DA5BC8">
            <w:pPr>
              <w:jc w:val="center"/>
              <w:rPr>
                <w:rFonts w:ascii="Arial" w:hAnsi="Arial" w:cs="Arial"/>
                <w:b/>
                <w:bCs/>
                <w:color w:val="2B2B2A"/>
                <w:sz w:val="20"/>
                <w:szCs w:val="20"/>
              </w:rPr>
            </w:pPr>
            <w:r>
              <w:rPr>
                <w:rFonts w:ascii="Arial" w:hAnsi="Arial" w:cs="Arial"/>
                <w:b/>
                <w:bCs/>
                <w:color w:val="2B2B2A"/>
                <w:sz w:val="20"/>
                <w:szCs w:val="20"/>
              </w:rPr>
              <w:t>24</w:t>
            </w:r>
          </w:p>
        </w:tc>
      </w:tr>
      <w:tr w:rsidR="00DA5BC8" w:rsidRPr="00AE0628" w:rsidTr="00DA5BC8">
        <w:tc>
          <w:tcPr>
            <w:tcW w:w="392" w:type="dxa"/>
            <w:vMerge w:val="restart"/>
            <w:tcBorders>
              <w:left w:val="nil"/>
            </w:tcBorders>
            <w:vAlign w:val="center"/>
          </w:tcPr>
          <w:p w:rsidR="00DA5BC8" w:rsidRPr="00AE0628" w:rsidRDefault="00DA5BC8" w:rsidP="00EA7813">
            <w:pPr>
              <w:jc w:val="center"/>
              <w:rPr>
                <w:rFonts w:ascii="Arial" w:hAnsi="Arial" w:cs="Arial"/>
                <w:b/>
                <w:bCs/>
                <w:color w:val="2B2B2A"/>
                <w:sz w:val="20"/>
                <w:szCs w:val="20"/>
              </w:rPr>
            </w:pPr>
          </w:p>
        </w:tc>
        <w:tc>
          <w:tcPr>
            <w:tcW w:w="472" w:type="dxa"/>
            <w:vAlign w:val="center"/>
          </w:tcPr>
          <w:p w:rsidR="00DA5BC8" w:rsidRPr="00AE0628" w:rsidRDefault="00DA5BC8" w:rsidP="004A19C9">
            <w:pPr>
              <w:jc w:val="center"/>
              <w:rPr>
                <w:rFonts w:ascii="Arial" w:hAnsi="Arial" w:cs="Arial"/>
                <w:b/>
                <w:bCs/>
                <w:color w:val="2B2B2A"/>
                <w:sz w:val="20"/>
                <w:szCs w:val="20"/>
              </w:rPr>
            </w:pPr>
            <w:r w:rsidRPr="00AE0628">
              <w:rPr>
                <w:rFonts w:ascii="Arial" w:hAnsi="Arial" w:cs="Arial"/>
                <w:b/>
                <w:bCs/>
                <w:color w:val="2B2B2A"/>
                <w:sz w:val="20"/>
                <w:szCs w:val="20"/>
              </w:rPr>
              <w:t>N3</w:t>
            </w:r>
          </w:p>
        </w:tc>
        <w:tc>
          <w:tcPr>
            <w:tcW w:w="8742" w:type="dxa"/>
          </w:tcPr>
          <w:p w:rsidR="00DA5BC8" w:rsidRPr="00AE0628" w:rsidRDefault="00DA5BC8" w:rsidP="00DA5BC8">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Utiliza recursos linguísticos suficientes e, geralmente, adequados ao tipo e à temática do texto, que lhe permitem transmitir a informação com alguma precisão. Pode ainda revelar alguma influência da língua materna, por exemplo, na organização sintática, na escolha de vocabulário, na grafia ou na pontuação. Utiliza vocabulário simples, mas suficiente e, geralmente, adequado para se exprimir, podendo suprir algumas lacunas com a ajuda de circunlocuções. Revela bom domínio do vocabulário elementar, cometendo erros graves apenas quando exprime um pensamento mais complexo. Utiliza, com correção, estruturas simples, não cometendo de forma sistemática erros gramaticais elementares que causam incompreensão. A ortografia é suficientemente precisa para não afetar a inteligibilidade do texto. A pontuação é, geralmente, adequada.</w:t>
            </w:r>
          </w:p>
        </w:tc>
        <w:tc>
          <w:tcPr>
            <w:tcW w:w="457" w:type="dxa"/>
            <w:tcBorders>
              <w:right w:val="nil"/>
            </w:tcBorders>
            <w:vAlign w:val="center"/>
          </w:tcPr>
          <w:p w:rsidR="00DA5BC8" w:rsidRPr="00AE0628" w:rsidRDefault="00DA5BC8" w:rsidP="00DA5BC8">
            <w:pPr>
              <w:jc w:val="center"/>
              <w:rPr>
                <w:rFonts w:ascii="Arial" w:hAnsi="Arial" w:cs="Arial"/>
                <w:b/>
                <w:bCs/>
                <w:color w:val="2B2B2A"/>
                <w:sz w:val="20"/>
                <w:szCs w:val="20"/>
              </w:rPr>
            </w:pPr>
            <w:r w:rsidRPr="00AE0628">
              <w:rPr>
                <w:rFonts w:ascii="Arial" w:hAnsi="Arial" w:cs="Arial"/>
                <w:b/>
                <w:bCs/>
                <w:color w:val="2B2B2A"/>
                <w:sz w:val="20"/>
                <w:szCs w:val="20"/>
              </w:rPr>
              <w:t>18</w:t>
            </w:r>
          </w:p>
        </w:tc>
      </w:tr>
      <w:tr w:rsidR="00DA5BC8" w:rsidRPr="00AE0628" w:rsidTr="00DA5BC8">
        <w:tc>
          <w:tcPr>
            <w:tcW w:w="392" w:type="dxa"/>
            <w:vMerge/>
            <w:tcBorders>
              <w:left w:val="nil"/>
            </w:tcBorders>
          </w:tcPr>
          <w:p w:rsidR="00DA5BC8" w:rsidRPr="00AE0628" w:rsidRDefault="00DA5BC8" w:rsidP="004A19C9">
            <w:pPr>
              <w:rPr>
                <w:rFonts w:ascii="Arial" w:hAnsi="Arial" w:cs="Arial"/>
                <w:szCs w:val="21"/>
                <w:shd w:val="clear" w:color="auto" w:fill="0D0D0D" w:themeFill="text1" w:themeFillTint="F2"/>
              </w:rPr>
            </w:pPr>
          </w:p>
        </w:tc>
        <w:tc>
          <w:tcPr>
            <w:tcW w:w="472" w:type="dxa"/>
            <w:vAlign w:val="center"/>
          </w:tcPr>
          <w:p w:rsidR="00DA5BC8" w:rsidRPr="00AE0628" w:rsidRDefault="00DA5BC8" w:rsidP="004A19C9">
            <w:pPr>
              <w:jc w:val="center"/>
              <w:rPr>
                <w:rFonts w:ascii="Arial" w:hAnsi="Arial" w:cs="Arial"/>
                <w:b/>
                <w:bCs/>
                <w:color w:val="2B2B2A"/>
                <w:sz w:val="20"/>
                <w:szCs w:val="20"/>
              </w:rPr>
            </w:pPr>
            <w:r w:rsidRPr="00AE0628">
              <w:rPr>
                <w:rFonts w:ascii="Arial" w:hAnsi="Arial" w:cs="Arial"/>
                <w:b/>
                <w:bCs/>
                <w:color w:val="2B2B2A"/>
                <w:sz w:val="20"/>
                <w:szCs w:val="20"/>
              </w:rPr>
              <w:t>N2</w:t>
            </w:r>
          </w:p>
        </w:tc>
        <w:tc>
          <w:tcPr>
            <w:tcW w:w="8742" w:type="dxa"/>
          </w:tcPr>
          <w:p w:rsidR="00DA5BC8" w:rsidRPr="00AE0628" w:rsidRDefault="00DA5BC8" w:rsidP="004A19C9">
            <w:pPr>
              <w:autoSpaceDE w:val="0"/>
              <w:autoSpaceDN w:val="0"/>
              <w:adjustRightInd w:val="0"/>
              <w:rPr>
                <w:rFonts w:ascii="Arial" w:hAnsi="Arial" w:cs="Arial"/>
                <w:szCs w:val="21"/>
                <w:shd w:val="clear" w:color="auto" w:fill="0D0D0D" w:themeFill="text1" w:themeFillTint="F2"/>
              </w:rPr>
            </w:pPr>
          </w:p>
        </w:tc>
        <w:tc>
          <w:tcPr>
            <w:tcW w:w="457" w:type="dxa"/>
            <w:tcBorders>
              <w:right w:val="nil"/>
            </w:tcBorders>
            <w:vAlign w:val="center"/>
          </w:tcPr>
          <w:p w:rsidR="00DA5BC8" w:rsidRPr="00AE0628" w:rsidRDefault="00DA5BC8" w:rsidP="00DA5BC8">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12</w:t>
            </w:r>
          </w:p>
        </w:tc>
      </w:tr>
      <w:tr w:rsidR="00DA5BC8" w:rsidRPr="00AE0628" w:rsidTr="00DA5BC8">
        <w:tc>
          <w:tcPr>
            <w:tcW w:w="392" w:type="dxa"/>
            <w:vMerge/>
            <w:tcBorders>
              <w:left w:val="nil"/>
            </w:tcBorders>
          </w:tcPr>
          <w:p w:rsidR="00DA5BC8" w:rsidRPr="00AE0628" w:rsidRDefault="00DA5BC8" w:rsidP="004A19C9">
            <w:pPr>
              <w:rPr>
                <w:rFonts w:ascii="Arial" w:hAnsi="Arial" w:cs="Arial"/>
                <w:szCs w:val="21"/>
                <w:shd w:val="clear" w:color="auto" w:fill="0D0D0D" w:themeFill="text1" w:themeFillTint="F2"/>
              </w:rPr>
            </w:pPr>
          </w:p>
        </w:tc>
        <w:tc>
          <w:tcPr>
            <w:tcW w:w="472" w:type="dxa"/>
            <w:vAlign w:val="center"/>
          </w:tcPr>
          <w:p w:rsidR="00DA5BC8" w:rsidRPr="00AE0628" w:rsidRDefault="00DA5BC8" w:rsidP="004A19C9">
            <w:pPr>
              <w:jc w:val="center"/>
              <w:rPr>
                <w:rFonts w:ascii="Arial" w:hAnsi="Arial" w:cs="Arial"/>
                <w:b/>
                <w:bCs/>
                <w:color w:val="2B2B2A"/>
                <w:sz w:val="20"/>
                <w:szCs w:val="20"/>
              </w:rPr>
            </w:pPr>
            <w:r w:rsidRPr="00AE0628">
              <w:rPr>
                <w:rFonts w:ascii="Arial" w:hAnsi="Arial" w:cs="Arial"/>
                <w:b/>
                <w:bCs/>
                <w:color w:val="2B2B2A"/>
                <w:sz w:val="20"/>
                <w:szCs w:val="20"/>
              </w:rPr>
              <w:t>N1</w:t>
            </w:r>
          </w:p>
        </w:tc>
        <w:tc>
          <w:tcPr>
            <w:tcW w:w="8742" w:type="dxa"/>
          </w:tcPr>
          <w:p w:rsidR="00DA5BC8" w:rsidRPr="00AE0628" w:rsidRDefault="00DA5BC8" w:rsidP="00DA5BC8">
            <w:pPr>
              <w:autoSpaceDE w:val="0"/>
              <w:autoSpaceDN w:val="0"/>
              <w:adjustRightInd w:val="0"/>
              <w:rPr>
                <w:rFonts w:ascii="Arial" w:hAnsi="Arial" w:cs="Arial"/>
                <w:szCs w:val="21"/>
                <w:shd w:val="clear" w:color="auto" w:fill="0D0D0D" w:themeFill="text1" w:themeFillTint="F2"/>
              </w:rPr>
            </w:pPr>
            <w:r w:rsidRPr="00AE0628">
              <w:rPr>
                <w:rFonts w:ascii="Arial" w:hAnsi="Arial" w:cs="Arial"/>
                <w:color w:val="2B2B2A"/>
                <w:sz w:val="16"/>
                <w:szCs w:val="16"/>
              </w:rPr>
              <w:t>Utiliza recursos linguísticos limitados, e nem sempre adequados, recorrendo a padrões frásicos elementares e revelando dificuldades na transmissão da informação de forma clara. Utiliza vocabulário simples, mas limitado, podendo ocorrer erros. Utiliza, com alguma correção, estruturas simples, mas ainda comete alguns erros gramaticais elementares de forma sistemática, sem que isso impeça a compreensão global da mensagem. Revela algum conhecimento das convenções ortográficas. A pontuação é, frequentemente, inadequada ou insuficiente.</w:t>
            </w:r>
          </w:p>
        </w:tc>
        <w:tc>
          <w:tcPr>
            <w:tcW w:w="457" w:type="dxa"/>
            <w:tcBorders>
              <w:right w:val="nil"/>
            </w:tcBorders>
            <w:vAlign w:val="center"/>
          </w:tcPr>
          <w:p w:rsidR="00DA5BC8" w:rsidRPr="00AE0628" w:rsidRDefault="00DA5BC8" w:rsidP="00DA5BC8">
            <w:pPr>
              <w:jc w:val="center"/>
              <w:rPr>
                <w:rFonts w:ascii="Arial" w:hAnsi="Arial" w:cs="Arial"/>
                <w:szCs w:val="21"/>
                <w:shd w:val="clear" w:color="auto" w:fill="0D0D0D" w:themeFill="text1" w:themeFillTint="F2"/>
              </w:rPr>
            </w:pPr>
            <w:r w:rsidRPr="00AE0628">
              <w:rPr>
                <w:rFonts w:ascii="Arial" w:hAnsi="Arial" w:cs="Arial"/>
                <w:b/>
                <w:bCs/>
                <w:color w:val="2B2B2A"/>
                <w:sz w:val="20"/>
                <w:szCs w:val="20"/>
              </w:rPr>
              <w:t>6</w:t>
            </w:r>
          </w:p>
        </w:tc>
      </w:tr>
    </w:tbl>
    <w:p w:rsidR="00DA5BC8" w:rsidRPr="0000112D" w:rsidRDefault="005B04C5" w:rsidP="00AE0628">
      <w:pPr>
        <w:autoSpaceDE w:val="0"/>
        <w:autoSpaceDN w:val="0"/>
        <w:adjustRightInd w:val="0"/>
        <w:spacing w:after="0" w:line="240" w:lineRule="auto"/>
        <w:rPr>
          <w:rFonts w:ascii="Arial" w:hAnsi="Arial" w:cs="Arial"/>
        </w:rPr>
      </w:pPr>
      <w:r>
        <w:rPr>
          <w:rFonts w:ascii="MyriadPro-SemiCn" w:hAnsi="MyriadPro-SemiCn" w:cs="MyriadPro-SemiCn"/>
          <w:color w:val="2B2B2A"/>
          <w:sz w:val="16"/>
          <w:szCs w:val="16"/>
        </w:rPr>
        <w:t>* A competência linguística só será avaliada se o examinando tiver tratado o tema proposto, situando-se o seu texto, pelo menos, no nível 1 da competência pragmática.</w:t>
      </w:r>
    </w:p>
    <w:sectPr w:rsidR="00DA5BC8" w:rsidRPr="0000112D" w:rsidSect="00AE0628">
      <w:pgSz w:w="11906" w:h="16838"/>
      <w:pgMar w:top="993" w:right="1416" w:bottom="1135" w:left="1418"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526FC" w:rsidRDefault="00B526FC" w:rsidP="00292BE9">
      <w:pPr>
        <w:spacing w:after="0" w:line="240" w:lineRule="auto"/>
      </w:pPr>
      <w:r>
        <w:separator/>
      </w:r>
    </w:p>
  </w:endnote>
  <w:endnote w:type="continuationSeparator" w:id="0">
    <w:p w:rsidR="00B526FC" w:rsidRDefault="00B526FC" w:rsidP="00292B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riemAkademiStd-Regular">
    <w:panose1 w:val="00000000000000000000"/>
    <w:charset w:val="00"/>
    <w:family w:val="swiss"/>
    <w:notTrueType/>
    <w:pitch w:val="default"/>
    <w:sig w:usb0="00000003" w:usb1="00000000" w:usb2="00000000" w:usb3="00000000" w:csb0="00000001" w:csb1="00000000"/>
  </w:font>
  <w:font w:name="BriemAkademiStd-Semibold">
    <w:panose1 w:val="00000000000000000000"/>
    <w:charset w:val="00"/>
    <w:family w:val="swiss"/>
    <w:notTrueType/>
    <w:pitch w:val="default"/>
    <w:sig w:usb0="00000003" w:usb1="00000000" w:usb2="00000000" w:usb3="00000000" w:csb0="00000001" w:csb1="00000000"/>
  </w:font>
  <w:font w:name="MyriadPro-SemiCn">
    <w:panose1 w:val="00000000000000000000"/>
    <w:charset w:val="00"/>
    <w:family w:val="swiss"/>
    <w:notTrueType/>
    <w:pitch w:val="default"/>
    <w:sig w:usb0="00000003" w:usb1="00000000" w:usb2="00000000" w:usb3="00000000" w:csb0="00000001" w:csb1="00000000"/>
  </w:font>
  <w:font w:name="MyriadPro-SemiCnIt">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526FC" w:rsidRDefault="00B526FC" w:rsidP="00292BE9">
      <w:pPr>
        <w:spacing w:after="0" w:line="240" w:lineRule="auto"/>
      </w:pPr>
      <w:r>
        <w:separator/>
      </w:r>
    </w:p>
  </w:footnote>
  <w:footnote w:type="continuationSeparator" w:id="0">
    <w:p w:rsidR="00B526FC" w:rsidRDefault="00B526FC" w:rsidP="00292B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00112D"/>
    <w:rsid w:val="0000112D"/>
    <w:rsid w:val="00011DBD"/>
    <w:rsid w:val="001E563A"/>
    <w:rsid w:val="00292BE9"/>
    <w:rsid w:val="00331D96"/>
    <w:rsid w:val="00353271"/>
    <w:rsid w:val="00414455"/>
    <w:rsid w:val="004E31EB"/>
    <w:rsid w:val="005B04C5"/>
    <w:rsid w:val="005C4825"/>
    <w:rsid w:val="00651220"/>
    <w:rsid w:val="006565CD"/>
    <w:rsid w:val="00706292"/>
    <w:rsid w:val="00773590"/>
    <w:rsid w:val="00832AC2"/>
    <w:rsid w:val="00836E7E"/>
    <w:rsid w:val="00903404"/>
    <w:rsid w:val="00A1739C"/>
    <w:rsid w:val="00A63E26"/>
    <w:rsid w:val="00AE0628"/>
    <w:rsid w:val="00B1184C"/>
    <w:rsid w:val="00B526FC"/>
    <w:rsid w:val="00B630CC"/>
    <w:rsid w:val="00B9125A"/>
    <w:rsid w:val="00BB4019"/>
    <w:rsid w:val="00BB7997"/>
    <w:rsid w:val="00D14502"/>
    <w:rsid w:val="00DA5BC8"/>
    <w:rsid w:val="00EA7813"/>
    <w:rsid w:val="00FD73F7"/>
  </w:rsids>
  <m:mathPr>
    <m:mathFont m:val="Cambria Math"/>
    <m:brkBin m:val="before"/>
    <m:brkBinSub m:val="--"/>
    <m:smallFrac m:val="0"/>
    <m:dispDef/>
    <m:lMargin m:val="0"/>
    <m:rMargin m:val="0"/>
    <m:defJc m:val="centerGroup"/>
    <m:wrapIndent m:val="1440"/>
    <m:intLim m:val="subSup"/>
    <m:naryLim m:val="undOvr"/>
  </m:mathPr>
  <w:themeFontLang w:val="pt-P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862A234-B188-4DAB-ABDC-30445741E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563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00112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292BE9"/>
    <w:pPr>
      <w:tabs>
        <w:tab w:val="center" w:pos="4252"/>
        <w:tab w:val="right" w:pos="8504"/>
      </w:tabs>
      <w:spacing w:after="0" w:line="240" w:lineRule="auto"/>
    </w:pPr>
  </w:style>
  <w:style w:type="character" w:customStyle="1" w:styleId="HeaderChar">
    <w:name w:val="Header Char"/>
    <w:basedOn w:val="DefaultParagraphFont"/>
    <w:link w:val="Header"/>
    <w:uiPriority w:val="99"/>
    <w:semiHidden/>
    <w:rsid w:val="00292BE9"/>
  </w:style>
  <w:style w:type="paragraph" w:styleId="Footer">
    <w:name w:val="footer"/>
    <w:basedOn w:val="Normal"/>
    <w:link w:val="FooterChar"/>
    <w:uiPriority w:val="99"/>
    <w:semiHidden/>
    <w:unhideWhenUsed/>
    <w:rsid w:val="00292BE9"/>
    <w:pPr>
      <w:tabs>
        <w:tab w:val="center" w:pos="4252"/>
        <w:tab w:val="right" w:pos="8504"/>
      </w:tabs>
      <w:spacing w:after="0" w:line="240" w:lineRule="auto"/>
    </w:pPr>
  </w:style>
  <w:style w:type="character" w:customStyle="1" w:styleId="FooterChar">
    <w:name w:val="Footer Char"/>
    <w:basedOn w:val="DefaultParagraphFont"/>
    <w:link w:val="Footer"/>
    <w:uiPriority w:val="99"/>
    <w:semiHidden/>
    <w:rsid w:val="00292BE9"/>
  </w:style>
  <w:style w:type="character" w:styleId="CommentReference">
    <w:name w:val="annotation reference"/>
    <w:basedOn w:val="DefaultParagraphFont"/>
    <w:uiPriority w:val="99"/>
    <w:semiHidden/>
    <w:unhideWhenUsed/>
    <w:rsid w:val="00A63E26"/>
    <w:rPr>
      <w:sz w:val="16"/>
      <w:szCs w:val="16"/>
    </w:rPr>
  </w:style>
  <w:style w:type="paragraph" w:styleId="CommentText">
    <w:name w:val="annotation text"/>
    <w:basedOn w:val="Normal"/>
    <w:link w:val="CommentTextChar"/>
    <w:uiPriority w:val="99"/>
    <w:semiHidden/>
    <w:unhideWhenUsed/>
    <w:rsid w:val="00A63E26"/>
    <w:pPr>
      <w:spacing w:line="240" w:lineRule="auto"/>
    </w:pPr>
    <w:rPr>
      <w:sz w:val="20"/>
      <w:szCs w:val="20"/>
    </w:rPr>
  </w:style>
  <w:style w:type="character" w:customStyle="1" w:styleId="CommentTextChar">
    <w:name w:val="Comment Text Char"/>
    <w:basedOn w:val="DefaultParagraphFont"/>
    <w:link w:val="CommentText"/>
    <w:uiPriority w:val="99"/>
    <w:semiHidden/>
    <w:rsid w:val="00A63E26"/>
    <w:rPr>
      <w:sz w:val="20"/>
      <w:szCs w:val="20"/>
    </w:rPr>
  </w:style>
  <w:style w:type="paragraph" w:styleId="CommentSubject">
    <w:name w:val="annotation subject"/>
    <w:basedOn w:val="CommentText"/>
    <w:next w:val="CommentText"/>
    <w:link w:val="CommentSubjectChar"/>
    <w:uiPriority w:val="99"/>
    <w:semiHidden/>
    <w:unhideWhenUsed/>
    <w:rsid w:val="00A63E26"/>
    <w:rPr>
      <w:b/>
      <w:bCs/>
    </w:rPr>
  </w:style>
  <w:style w:type="character" w:customStyle="1" w:styleId="CommentSubjectChar">
    <w:name w:val="Comment Subject Char"/>
    <w:basedOn w:val="CommentTextChar"/>
    <w:link w:val="CommentSubject"/>
    <w:uiPriority w:val="99"/>
    <w:semiHidden/>
    <w:rsid w:val="00A63E26"/>
    <w:rPr>
      <w:b/>
      <w:bCs/>
      <w:sz w:val="20"/>
      <w:szCs w:val="20"/>
    </w:rPr>
  </w:style>
  <w:style w:type="paragraph" w:styleId="BalloonText">
    <w:name w:val="Balloon Text"/>
    <w:basedOn w:val="Normal"/>
    <w:link w:val="BalloonTextChar"/>
    <w:uiPriority w:val="99"/>
    <w:semiHidden/>
    <w:unhideWhenUsed/>
    <w:rsid w:val="00A63E2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3E2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3</Pages>
  <Words>2498</Words>
  <Characters>13493</Characters>
  <Application>Microsoft Office Word</Application>
  <DocSecurity>0</DocSecurity>
  <Lines>112</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15960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Pedro Carreira</cp:lastModifiedBy>
  <cp:revision>8</cp:revision>
  <dcterms:created xsi:type="dcterms:W3CDTF">2014-06-28T16:00:00Z</dcterms:created>
  <dcterms:modified xsi:type="dcterms:W3CDTF">2014-07-24T10:03:00Z</dcterms:modified>
</cp:coreProperties>
</file>