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40D" w:rsidRPr="00E04EB0" w:rsidRDefault="00D00BD3" w:rsidP="00E04EB0">
      <w:pPr>
        <w:spacing w:after="0"/>
        <w:rPr>
          <w:rFonts w:ascii="Trebuchet MS" w:hAnsi="Trebuchet MS"/>
          <w:b/>
          <w:i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UNIDADE </w:t>
      </w:r>
      <w:r w:rsidR="008804CA">
        <w:rPr>
          <w:rFonts w:ascii="Trebuchet MS" w:hAnsi="Trebuchet MS"/>
          <w:b/>
          <w:sz w:val="28"/>
          <w:szCs w:val="28"/>
        </w:rPr>
        <w:t>5</w:t>
      </w:r>
      <w:r>
        <w:rPr>
          <w:rFonts w:ascii="Trebuchet MS" w:hAnsi="Trebuchet MS"/>
          <w:b/>
          <w:sz w:val="28"/>
          <w:szCs w:val="28"/>
        </w:rPr>
        <w:t xml:space="preserve"> –</w:t>
      </w:r>
      <w:r w:rsidR="00E04EB0">
        <w:rPr>
          <w:rFonts w:ascii="Trebuchet MS" w:hAnsi="Trebuchet MS"/>
          <w:b/>
          <w:sz w:val="28"/>
          <w:szCs w:val="28"/>
        </w:rPr>
        <w:t xml:space="preserve"> </w:t>
      </w:r>
      <w:r w:rsidR="008804CA">
        <w:rPr>
          <w:rFonts w:ascii="Trebuchet MS" w:hAnsi="Trebuchet MS"/>
          <w:b/>
          <w:sz w:val="28"/>
          <w:szCs w:val="28"/>
        </w:rPr>
        <w:t>ANTERO DE QUENTAL / CESÁRIO VERDE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8804CA" w:rsidRDefault="00B82DD9" w:rsidP="00B82DD9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</w:t>
      </w:r>
      <w:r w:rsidR="001D7CF3" w:rsidRPr="008804CA">
        <w:rPr>
          <w:rFonts w:ascii="Trebuchet MS" w:hAnsi="Trebuchet MS"/>
          <w:b/>
          <w:color w:val="FF6600"/>
          <w:sz w:val="28"/>
          <w:szCs w:val="28"/>
        </w:rPr>
        <w:t xml:space="preserve">. </w:t>
      </w:r>
      <w:r w:rsidR="008804CA" w:rsidRPr="008804CA">
        <w:rPr>
          <w:rFonts w:ascii="Trebuchet MS" w:hAnsi="Trebuchet MS"/>
          <w:b/>
          <w:color w:val="FF6600"/>
          <w:sz w:val="28"/>
          <w:szCs w:val="28"/>
        </w:rPr>
        <w:t>322</w:t>
      </w:r>
    </w:p>
    <w:p w:rsidR="009B6923" w:rsidRDefault="008804CA" w:rsidP="00D6394C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804CA" w:rsidRPr="00AF2CC8" w:rsidRDefault="008804CA" w:rsidP="008804CA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 xml:space="preserve">1. </w:t>
      </w:r>
      <w:r w:rsidRPr="00AF2CC8">
        <w:rPr>
          <w:rFonts w:ascii="Trebuchet MS" w:hAnsi="Trebuchet MS"/>
        </w:rPr>
        <w:t>A. V; B. F; C. F; D. V; E. V; F. F; G. V; H. F; I. F; J. V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1.1 B.</w:t>
      </w:r>
      <w:r w:rsidRPr="008804CA">
        <w:rPr>
          <w:rFonts w:ascii="Trebuchet MS" w:hAnsi="Trebuchet MS"/>
        </w:rPr>
        <w:t xml:space="preserve"> A «Questão Coimbrã» incentivou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Antero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 agir, e o encerramento das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«Conferências do Casino» não o desmoralizou.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C.</w:t>
      </w:r>
      <w:r w:rsidRPr="008804CA">
        <w:rPr>
          <w:rFonts w:ascii="Trebuchet MS" w:hAnsi="Trebuchet MS"/>
        </w:rPr>
        <w:t xml:space="preserve"> Antero dedicou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 à literatura, à filosofia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 também à política.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 xml:space="preserve">F. </w:t>
      </w:r>
      <w:r w:rsidRPr="008804CA">
        <w:rPr>
          <w:rFonts w:ascii="Trebuchet MS" w:hAnsi="Trebuchet MS"/>
        </w:rPr>
        <w:t>O amor foi fonte de desilusões para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poeta.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H.</w:t>
      </w:r>
      <w:r w:rsidRPr="008804CA">
        <w:rPr>
          <w:rFonts w:ascii="Trebuchet MS" w:hAnsi="Trebuchet MS"/>
        </w:rPr>
        <w:t xml:space="preserve"> Antero acreditou num ideal social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que viu fracassar.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I.</w:t>
      </w:r>
      <w:r w:rsidRPr="008804CA">
        <w:rPr>
          <w:rFonts w:ascii="Trebuchet MS" w:hAnsi="Trebuchet MS"/>
        </w:rPr>
        <w:t xml:space="preserve"> A filosofia foi, para Antero, uma procura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si mesmo, de entendimento dos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seus problemas.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</w:p>
    <w:p w:rsidR="008804CA" w:rsidRPr="008804CA" w:rsidRDefault="008804CA" w:rsidP="008804CA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PÁG. 32</w:t>
      </w:r>
      <w:r>
        <w:rPr>
          <w:rFonts w:ascii="Trebuchet MS" w:hAnsi="Trebuchet MS"/>
          <w:b/>
          <w:color w:val="FF6600"/>
          <w:sz w:val="28"/>
          <w:szCs w:val="28"/>
        </w:rPr>
        <w:t>3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 xml:space="preserve">1. </w:t>
      </w:r>
      <w:r w:rsidRPr="008804CA">
        <w:rPr>
          <w:rFonts w:ascii="Trebuchet MS" w:hAnsi="Trebuchet MS"/>
        </w:rPr>
        <w:t>Trata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um poeta adormecido,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sereno, encaixado num modelo poético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séculos, isolado no mundo da sua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sensibilidade e alheio ao mundo dos outros.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>2.</w:t>
      </w:r>
      <w:r w:rsidRPr="008804CA">
        <w:rPr>
          <w:rFonts w:ascii="Trebuchet MS" w:hAnsi="Trebuchet MS"/>
        </w:rPr>
        <w:t xml:space="preserve"> Um mundo novo deve ter uma linguagem,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uma poesia nova a exprimi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lo. É ao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poeta que cabe sacudir o que há 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morto e mórbido na poesia, para cantar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 nova luz que desponta no mundo.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 xml:space="preserve">3. </w:t>
      </w:r>
      <w:r w:rsidRPr="008804CA">
        <w:rPr>
          <w:rFonts w:ascii="Trebuchet MS" w:hAnsi="Trebuchet MS"/>
        </w:rPr>
        <w:t>O apelo é no sentido de o poeta</w:t>
      </w:r>
      <w:r w:rsidRPr="008804CA">
        <w:rPr>
          <w:rFonts w:ascii="Cambria Math" w:hAnsi="Cambria Math" w:cs="Cambria Math"/>
        </w:rPr>
        <w:t>‑</w:t>
      </w:r>
      <w:r>
        <w:rPr>
          <w:rFonts w:ascii="Trebuchet MS" w:hAnsi="Trebuchet MS"/>
        </w:rPr>
        <w:t>destinatá</w:t>
      </w:r>
      <w:r w:rsidRPr="008804CA">
        <w:rPr>
          <w:rFonts w:ascii="Trebuchet MS" w:hAnsi="Trebuchet MS"/>
        </w:rPr>
        <w:t>rio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deixar o seu ensimesmamento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 ouvir a voz das multidões (do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povo) que o chamam e que precisam da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sua voz poética para exprimir a energia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</w:rPr>
        <w:t>transformadora.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 xml:space="preserve">4. </w:t>
      </w:r>
      <w:r w:rsidRPr="008804CA">
        <w:rPr>
          <w:rFonts w:ascii="Trebuchet MS" w:hAnsi="Trebuchet MS"/>
        </w:rPr>
        <w:t>Na cadeia de imperativos «Acorda!»,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«Escuta!», «Ergue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te», «faze», há uma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clara gradação semântica, que faz passar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o apelo ao poeta da ação inicial 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acordar, até à de atuar («faze»), passando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pela escuta e pela atitude de se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erguer.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>5.</w:t>
      </w:r>
      <w:r w:rsidRPr="008804CA">
        <w:rPr>
          <w:rFonts w:ascii="Trebuchet MS" w:hAnsi="Trebuchet MS"/>
        </w:rPr>
        <w:t xml:space="preserve"> O soneto defende um conceito de poesia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combate, defensora dos anseios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do povo. Para isso, o poeta é o soldado,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lutando pela construção do futuro, pela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concretização do sonho convertido em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ação. É, afinal, um poeta colocado ao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serviço da revolução.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color w:val="FF6600"/>
        </w:rPr>
        <w:t>5.1</w:t>
      </w:r>
      <w:r w:rsidRPr="008804CA">
        <w:rPr>
          <w:rFonts w:ascii="Trebuchet MS" w:hAnsi="Trebuchet MS"/>
        </w:rPr>
        <w:t xml:space="preserve"> O excerto da carta de Antero defende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o mesmo conceito de poeta que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soneto: o poeta de ação, combatente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pela revolução, antítese do poeta romântico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mergulhado no sentimento.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</w:p>
    <w:p w:rsidR="008804CA" w:rsidRPr="008804CA" w:rsidRDefault="008804CA" w:rsidP="008804CA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PÁG. 32</w:t>
      </w:r>
      <w:r>
        <w:rPr>
          <w:rFonts w:ascii="Trebuchet MS" w:hAnsi="Trebuchet MS"/>
          <w:b/>
          <w:color w:val="FF6600"/>
          <w:sz w:val="28"/>
          <w:szCs w:val="28"/>
        </w:rPr>
        <w:t>4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1.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b/>
        </w:rPr>
        <w:t>Parte 1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1.ª quadra: apelo à razão.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</w:rPr>
        <w:t>Parte 2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2.ª quadra: o poder da razão.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</w:rPr>
        <w:t>Parte 3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2 tercetos: o combate pela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razão (liberdade).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2.1</w:t>
      </w:r>
      <w:r w:rsidRPr="008804CA">
        <w:rPr>
          <w:rFonts w:ascii="Trebuchet MS" w:hAnsi="Trebuchet MS"/>
        </w:rPr>
        <w:t xml:space="preserve"> Amor e justiça.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2.2</w:t>
      </w:r>
      <w:r w:rsidRPr="008804CA">
        <w:rPr>
          <w:rFonts w:ascii="Trebuchet MS" w:hAnsi="Trebuchet MS"/>
        </w:rPr>
        <w:t xml:space="preserve"> A prece do sujeito poético equivale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ao seu desejo de amor e justiça. Ele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dirige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 «mais uma vez» à razão (equivalente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 amor e justiça), afirmando que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o seu coração anseia por ela «É a voz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dum coração que te apetece», a sua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alma, livre, só à razão se submete.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3.1</w:t>
      </w:r>
      <w:r w:rsidRPr="008804CA">
        <w:rPr>
          <w:rFonts w:ascii="Trebuchet MS" w:hAnsi="Trebuchet MS"/>
        </w:rPr>
        <w:t xml:space="preserve"> De acordo com o poema, é a razão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que sustenta e equilibra o Universo instável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«Por ti é que a poeira movediça /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astros e sóis e mundos permanece».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É também a razão que propicia a virtude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 o heroísmo.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proofErr w:type="gramStart"/>
      <w:r w:rsidRPr="008804CA">
        <w:rPr>
          <w:rFonts w:ascii="Trebuchet MS" w:hAnsi="Trebuchet MS"/>
          <w:b/>
          <w:color w:val="FF6600"/>
        </w:rPr>
        <w:t>3.2</w:t>
      </w:r>
      <w:r w:rsidRPr="008804CA">
        <w:rPr>
          <w:rFonts w:ascii="Trebuchet MS" w:hAnsi="Trebuchet MS"/>
        </w:rPr>
        <w:t xml:space="preserve"> É</w:t>
      </w:r>
      <w:proofErr w:type="gramEnd"/>
      <w:r w:rsidRPr="008804CA">
        <w:rPr>
          <w:rFonts w:ascii="Trebuchet MS" w:hAnsi="Trebuchet MS"/>
        </w:rPr>
        <w:t xml:space="preserve"> a razão que conduz os povos no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caminho da liberdade, é ela que guia 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heróis, combatentes da mesma liberdade,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na construção do futuro pelo qual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estão dispostos a sacrificar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 com heroísmo.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lastRenderedPageBreak/>
        <w:t>4.</w:t>
      </w:r>
      <w:r w:rsidRPr="008804CA">
        <w:rPr>
          <w:rFonts w:ascii="Trebuchet MS" w:hAnsi="Trebuchet MS"/>
        </w:rPr>
        <w:t xml:space="preserve"> No poema, a razão é a força motriz do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Universo e o ideal pelo qual os heróis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lutam. É a razão que inspira os insubmissos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(como o sujeito poético). É 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razão que sustenta o equilíbrio universal,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é ela que dá sentido à virtude e ao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heroísmo, por ela lutam, sem tréguas, 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defensores da liberdade, que têm o seu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nome inscrito, como um lema, no escudo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combate. A razão, no sentido que assume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neste poema, é, sem dúvida, </w:t>
      </w:r>
      <w:r w:rsidRPr="008804CA">
        <w:rPr>
          <w:rFonts w:ascii="Trebuchet MS" w:hAnsi="Trebuchet MS"/>
          <w:b/>
        </w:rPr>
        <w:t>uma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b/>
        </w:rPr>
        <w:t>das configurações do ideal</w:t>
      </w:r>
      <w:r w:rsidRPr="008804CA">
        <w:rPr>
          <w:rFonts w:ascii="Trebuchet MS" w:hAnsi="Trebuchet MS"/>
        </w:rPr>
        <w:t xml:space="preserve"> (na perspetiva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da liberdade ansiada).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5.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b/>
        </w:rPr>
        <w:t>Apóstrofe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«Razão, irmã do amor 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da justiça»: o intensivo apelo à razão.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</w:rPr>
        <w:t>Metáforas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«a flor do heroísmo»: o heroísmo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associado à flor que é bela e frutifica;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«na arena trágica»: o mundo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como uma arena de combate.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</w:rPr>
        <w:t>Personificações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«escuta a minha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prece», «as nações / buscam a liberdade»: a razão personificada ganha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valor e intensidade; as nações ganham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sentido do coletivo humano.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 xml:space="preserve">6. </w:t>
      </w:r>
      <w:r w:rsidRPr="008804CA">
        <w:rPr>
          <w:rFonts w:ascii="Trebuchet MS" w:hAnsi="Trebuchet MS"/>
        </w:rPr>
        <w:t>Soneto, duas quadras e dois tercetos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versos decassilábicos, com o esquema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rimático </w:t>
      </w:r>
      <w:proofErr w:type="spellStart"/>
      <w:r w:rsidRPr="008804CA">
        <w:rPr>
          <w:rFonts w:ascii="Trebuchet MS" w:hAnsi="Trebuchet MS"/>
          <w:i/>
          <w:iCs/>
        </w:rPr>
        <w:t>abba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abba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ccd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eed</w:t>
      </w:r>
      <w:proofErr w:type="spellEnd"/>
      <w:r w:rsidRPr="008804CA">
        <w:rPr>
          <w:rFonts w:ascii="Trebuchet MS" w:hAnsi="Trebuchet MS"/>
          <w:i/>
          <w:iCs/>
        </w:rPr>
        <w:t>: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rima emparelhada e interpolada.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</w:p>
    <w:p w:rsidR="008804CA" w:rsidRPr="008804CA" w:rsidRDefault="008804CA" w:rsidP="008804CA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PÁG. 32</w:t>
      </w:r>
      <w:r>
        <w:rPr>
          <w:rFonts w:ascii="Trebuchet MS" w:hAnsi="Trebuchet MS"/>
          <w:b/>
          <w:color w:val="FF6600"/>
          <w:sz w:val="28"/>
          <w:szCs w:val="28"/>
        </w:rPr>
        <w:t>5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1.</w:t>
      </w:r>
      <w:r w:rsidR="00431BB4">
        <w:rPr>
          <w:rFonts w:ascii="Trebuchet MS" w:hAnsi="Trebuchet MS"/>
        </w:rPr>
        <w:t xml:space="preserve"> Oposição sonho/</w:t>
      </w:r>
      <w:r w:rsidRPr="008804CA">
        <w:rPr>
          <w:rFonts w:ascii="Trebuchet MS" w:hAnsi="Trebuchet MS"/>
        </w:rPr>
        <w:t>realidade.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proofErr w:type="gramStart"/>
      <w:r w:rsidRPr="008804CA">
        <w:rPr>
          <w:rFonts w:ascii="Trebuchet MS" w:hAnsi="Trebuchet MS"/>
          <w:b/>
          <w:color w:val="FF6600"/>
        </w:rPr>
        <w:t>1.1</w:t>
      </w:r>
      <w:r w:rsidRPr="008804CA">
        <w:rPr>
          <w:rFonts w:ascii="Trebuchet MS" w:hAnsi="Trebuchet MS"/>
        </w:rPr>
        <w:t xml:space="preserve"> As</w:t>
      </w:r>
      <w:proofErr w:type="gramEnd"/>
      <w:r w:rsidRPr="008804CA">
        <w:rPr>
          <w:rFonts w:ascii="Trebuchet MS" w:hAnsi="Trebuchet MS"/>
        </w:rPr>
        <w:t xml:space="preserve"> 2 quadras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sonho: referem 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fuga do sujeito poético da realidade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para o sonho.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Os 2 tercetos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realidade: referem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acordar do sonho e consequente regresso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à angustiada realidade.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2.</w:t>
      </w:r>
      <w:r w:rsidRPr="008804CA">
        <w:rPr>
          <w:rFonts w:ascii="Trebuchet MS" w:hAnsi="Trebuchet MS"/>
        </w:rPr>
        <w:t xml:space="preserve"> «Este meu vão sofrer; esta agonia.»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2.1</w:t>
      </w:r>
      <w:r w:rsidRPr="008804CA">
        <w:rPr>
          <w:rFonts w:ascii="Trebuchet MS" w:hAnsi="Trebuchet MS"/>
        </w:rPr>
        <w:t xml:space="preserve"> O sonho faz a alma erguer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 para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céu, como uma ave, e rejubilar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 (cantar)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com a luz do dia, a alvorada, o sol,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encanto, a alegria e o amor que das coisas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 liberta.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3.</w:t>
      </w:r>
      <w:r w:rsidRPr="008804CA">
        <w:rPr>
          <w:rFonts w:ascii="Trebuchet MS" w:hAnsi="Trebuchet MS"/>
        </w:rPr>
        <w:t xml:space="preserve"> A adversativa «Mas» introduz um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sentido de oposição.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4.1</w:t>
      </w:r>
      <w:r w:rsidRPr="008804CA">
        <w:rPr>
          <w:rFonts w:ascii="Trebuchet MS" w:hAnsi="Trebuchet MS"/>
        </w:rPr>
        <w:t xml:space="preserve"> Apesar do sonho a que o sujeito poético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 entregou, o acordar mostrou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lhe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que a dor, a angústia permanece vigilante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 seu lado, não se apagou com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sonho, este é que se esvaiu com o vento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frio.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 xml:space="preserve">4.2 </w:t>
      </w:r>
      <w:r w:rsidRPr="008804CA">
        <w:rPr>
          <w:rFonts w:ascii="Trebuchet MS" w:hAnsi="Trebuchet MS"/>
        </w:rPr>
        <w:t>O deítico «Cá» situa a dor na proximidade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do sujeito poético, colada a ele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no presente, depois de uma passagem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efémera pelo sonho.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5.1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b/>
        </w:rPr>
        <w:t>Apóstrofe</w:t>
      </w:r>
      <w:r w:rsidRPr="008804CA">
        <w:rPr>
          <w:rFonts w:ascii="Trebuchet MS" w:hAnsi="Trebuchet MS"/>
        </w:rPr>
        <w:t xml:space="preserve"> e </w:t>
      </w:r>
      <w:r w:rsidRPr="008804CA">
        <w:rPr>
          <w:rFonts w:ascii="Trebuchet MS" w:hAnsi="Trebuchet MS"/>
          <w:b/>
        </w:rPr>
        <w:t>metáfora</w:t>
      </w:r>
      <w:r w:rsidRPr="008804CA">
        <w:rPr>
          <w:rFonts w:ascii="Trebuchet MS" w:hAnsi="Trebuchet MS"/>
        </w:rPr>
        <w:t>: «anjo adorado» (v. 13).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>5.2</w:t>
      </w:r>
      <w:r w:rsidRPr="008804CA">
        <w:rPr>
          <w:rFonts w:ascii="Trebuchet MS" w:hAnsi="Trebuchet MS"/>
        </w:rPr>
        <w:t xml:space="preserve"> O «anjo adorado» é a mulher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amada, ou </w:t>
      </w:r>
      <w:r w:rsidRPr="008804CA">
        <w:rPr>
          <w:rFonts w:ascii="Trebuchet MS" w:hAnsi="Trebuchet MS"/>
          <w:b/>
        </w:rPr>
        <w:t>o ideal de amor</w:t>
      </w:r>
      <w:r w:rsidRPr="008804CA">
        <w:rPr>
          <w:rFonts w:ascii="Trebuchet MS" w:hAnsi="Trebuchet MS"/>
        </w:rPr>
        <w:t xml:space="preserve"> que, no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poema, se confunde ou integra o sonho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felicidade e apagamento da angústia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do sujeito poético.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  <w:b/>
          <w:color w:val="FF6600"/>
        </w:rPr>
        <w:t xml:space="preserve">6. </w:t>
      </w:r>
      <w:r w:rsidRPr="008804CA">
        <w:rPr>
          <w:rFonts w:ascii="Trebuchet MS" w:hAnsi="Trebuchet MS"/>
        </w:rPr>
        <w:t>Soneto, duas quadras e dois tercetos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versos decassilábicos, com o esquema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rimático </w:t>
      </w:r>
      <w:proofErr w:type="spellStart"/>
      <w:r w:rsidRPr="008804CA">
        <w:rPr>
          <w:rFonts w:ascii="Trebuchet MS" w:hAnsi="Trebuchet MS"/>
          <w:i/>
          <w:iCs/>
        </w:rPr>
        <w:t>abba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abba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ccd</w:t>
      </w:r>
      <w:proofErr w:type="spellEnd"/>
      <w:r w:rsidRPr="008804CA">
        <w:rPr>
          <w:rFonts w:ascii="Trebuchet MS" w:hAnsi="Trebuchet MS"/>
          <w:i/>
          <w:iCs/>
        </w:rPr>
        <w:t xml:space="preserve"> / </w:t>
      </w:r>
      <w:proofErr w:type="spellStart"/>
      <w:r w:rsidRPr="008804CA">
        <w:rPr>
          <w:rFonts w:ascii="Trebuchet MS" w:hAnsi="Trebuchet MS"/>
          <w:i/>
          <w:iCs/>
        </w:rPr>
        <w:t>eed</w:t>
      </w:r>
      <w:proofErr w:type="spellEnd"/>
      <w:r w:rsidRPr="008804CA">
        <w:rPr>
          <w:rFonts w:ascii="Trebuchet MS" w:hAnsi="Trebuchet MS"/>
          <w:i/>
          <w:iCs/>
        </w:rPr>
        <w:t>: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rima emparelhada e interpolada.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</w:p>
    <w:p w:rsidR="008804CA" w:rsidRPr="008804CA" w:rsidRDefault="008804CA" w:rsidP="008804CA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PÁG. 3</w:t>
      </w:r>
      <w:r>
        <w:rPr>
          <w:rFonts w:ascii="Trebuchet MS" w:hAnsi="Trebuchet MS"/>
          <w:b/>
          <w:color w:val="FF6600"/>
          <w:sz w:val="28"/>
          <w:szCs w:val="28"/>
        </w:rPr>
        <w:t>35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1.</w:t>
      </w:r>
      <w:r w:rsidRPr="008804CA">
        <w:rPr>
          <w:rFonts w:ascii="Trebuchet MS" w:hAnsi="Trebuchet MS"/>
        </w:rPr>
        <w:t xml:space="preserve"> Às 10 h da manhã, agosto, numa «rua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macadamizada» de um bairro burguês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moderno da cidade, a caminho do emprego.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É a partir desta localização que 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sujeito poético inicia a representação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cidade moderna, povoada pelos seus habitantes.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2.1</w:t>
      </w:r>
      <w:r w:rsidRPr="008804CA">
        <w:rPr>
          <w:rFonts w:ascii="Trebuchet MS" w:hAnsi="Trebuchet MS"/>
        </w:rPr>
        <w:t xml:space="preserve"> A luz sobre uma casa, jardins, rua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macadamizada, interiores domésticos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por trás das persianas.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2.2</w:t>
      </w:r>
      <w:r w:rsidRPr="008804CA">
        <w:rPr>
          <w:rFonts w:ascii="Trebuchet MS" w:hAnsi="Trebuchet MS"/>
        </w:rPr>
        <w:t xml:space="preserve"> A atmosfera burguesa e doméstica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que se desprende das casas é percecionada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pelo sujeito como aconchegante e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saudável, em contraste com «as tonturas</w:t>
      </w:r>
      <w:r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uma apoplexia» de que ele sofre.</w:t>
      </w:r>
    </w:p>
    <w:p w:rsidR="008804CA" w:rsidRPr="006C18D3" w:rsidRDefault="008804CA" w:rsidP="008804CA">
      <w:pPr>
        <w:spacing w:after="0"/>
        <w:jc w:val="both"/>
        <w:rPr>
          <w:rFonts w:ascii="Trebuchet MS" w:hAnsi="Trebuchet MS"/>
          <w:i/>
          <w:iCs/>
        </w:rPr>
      </w:pPr>
      <w:proofErr w:type="gramStart"/>
      <w:r w:rsidRPr="006C18D3">
        <w:rPr>
          <w:rFonts w:ascii="Trebuchet MS" w:hAnsi="Trebuchet MS"/>
          <w:b/>
          <w:color w:val="FF6600"/>
        </w:rPr>
        <w:lastRenderedPageBreak/>
        <w:t>3.1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b/>
        </w:rPr>
        <w:t>Visuais</w:t>
      </w:r>
      <w:proofErr w:type="gramEnd"/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i/>
          <w:iCs/>
        </w:rPr>
        <w:t>os transparentes/Matizam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>uma casa apalaçada; fere a vista, com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 xml:space="preserve">brancuras quentes </w:t>
      </w:r>
      <w:r w:rsidRPr="008804CA">
        <w:rPr>
          <w:rFonts w:ascii="Trebuchet MS" w:hAnsi="Trebuchet MS"/>
        </w:rPr>
        <w:t>(todo o poema contém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</w:rPr>
        <w:t xml:space="preserve">sensações visuais); </w:t>
      </w:r>
      <w:r w:rsidRPr="008804CA">
        <w:rPr>
          <w:rFonts w:ascii="Trebuchet MS" w:hAnsi="Trebuchet MS"/>
          <w:b/>
        </w:rPr>
        <w:t>auditivas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i/>
          <w:iCs/>
        </w:rPr>
        <w:t>ressoam-lhe os tamancos; uma ou outra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>campainha/Toca, frenética; Oiço um canário</w:t>
      </w:r>
      <w:r w:rsidRPr="008804CA">
        <w:rPr>
          <w:rFonts w:ascii="Trebuchet MS" w:hAnsi="Trebuchet MS"/>
        </w:rPr>
        <w:t>;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b/>
        </w:rPr>
        <w:t>olfativas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8804CA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  <w:i/>
          <w:iCs/>
        </w:rPr>
        <w:t>Boiam aromas, fumos</w:t>
      </w:r>
      <w:r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>de cozinha; fragrante; o ramo de hortelã</w:t>
      </w:r>
      <w:r w:rsidR="006C18D3"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>que cheira; emanações sadias</w:t>
      </w:r>
      <w:r w:rsidRPr="008804CA">
        <w:rPr>
          <w:rFonts w:ascii="Trebuchet MS" w:hAnsi="Trebuchet MS"/>
        </w:rPr>
        <w:t xml:space="preserve">; </w:t>
      </w:r>
      <w:r w:rsidRPr="006C18D3">
        <w:rPr>
          <w:rFonts w:ascii="Trebuchet MS" w:hAnsi="Trebuchet MS"/>
          <w:b/>
        </w:rPr>
        <w:t>táteis</w:t>
      </w:r>
      <w:r w:rsidRPr="008804CA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="006C18D3">
        <w:rPr>
          <w:rFonts w:ascii="Trebuchet MS" w:hAnsi="Trebuchet MS"/>
          <w:i/>
          <w:iCs/>
        </w:rPr>
        <w:t xml:space="preserve"> </w:t>
      </w:r>
      <w:r w:rsidRPr="008804CA">
        <w:rPr>
          <w:rFonts w:ascii="Trebuchet MS" w:hAnsi="Trebuchet MS"/>
          <w:i/>
          <w:iCs/>
        </w:rPr>
        <w:t>ao calor de agosto</w:t>
      </w:r>
      <w:r w:rsidRPr="008804CA">
        <w:rPr>
          <w:rFonts w:ascii="Trebuchet MS" w:hAnsi="Trebuchet MS"/>
        </w:rPr>
        <w:t>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3.2</w:t>
      </w:r>
      <w:r w:rsidRPr="008804CA">
        <w:rPr>
          <w:rFonts w:ascii="Trebuchet MS" w:hAnsi="Trebuchet MS"/>
        </w:rPr>
        <w:t xml:space="preserve"> Versos: 4; 36; 85.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3.3</w:t>
      </w:r>
      <w:r w:rsidRPr="008804CA">
        <w:rPr>
          <w:rFonts w:ascii="Trebuchet MS" w:hAnsi="Trebuchet MS"/>
        </w:rPr>
        <w:t xml:space="preserve"> Verso 51: a enumeração transmite 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sentido de abundância e acumulação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orgânica e vital.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4.1</w:t>
      </w:r>
      <w:r w:rsidRPr="008804CA">
        <w:rPr>
          <w:rFonts w:ascii="Trebuchet MS" w:hAnsi="Trebuchet MS"/>
        </w:rPr>
        <w:t xml:space="preserve"> A vendedeira é uma rapariga baixa,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magra, enfezada. É feia, pálida, o cabelo</w:t>
      </w:r>
      <w:r w:rsidR="006C18D3">
        <w:rPr>
          <w:rFonts w:ascii="Trebuchet MS" w:hAnsi="Trebuchet MS"/>
        </w:rPr>
        <w:t xml:space="preserve"> </w:t>
      </w:r>
      <w:proofErr w:type="gramStart"/>
      <w:r w:rsidR="00431BB4">
        <w:rPr>
          <w:rFonts w:ascii="Trebuchet MS" w:hAnsi="Trebuchet MS"/>
        </w:rPr>
        <w:t xml:space="preserve">mal </w:t>
      </w:r>
      <w:r w:rsidRPr="008804CA">
        <w:rPr>
          <w:rFonts w:ascii="Trebuchet MS" w:hAnsi="Trebuchet MS"/>
        </w:rPr>
        <w:t>tratado</w:t>
      </w:r>
      <w:proofErr w:type="gramEnd"/>
      <w:r w:rsidRPr="008804CA">
        <w:rPr>
          <w:rFonts w:ascii="Trebuchet MS" w:hAnsi="Trebuchet MS"/>
        </w:rPr>
        <w:t>. Veste e calça pobremente: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uns tamancos, umas meias rotas de algodão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azul, uma saia de chita florida. Os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seus modos são rudes e, simultaneamente,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práticos, modos de quem é pobre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 tem de ganhar o pão de cada dia.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4.2</w:t>
      </w:r>
      <w:r w:rsidRPr="008804CA">
        <w:rPr>
          <w:rFonts w:ascii="Trebuchet MS" w:hAnsi="Trebuchet MS"/>
        </w:rPr>
        <w:t xml:space="preserve"> O que, em primeiro lugar, impressiona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o olhar do sujeito é o todo não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identificado de um vulto roto, pequeno,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agitando</w:t>
      </w:r>
      <w:r w:rsidRPr="008804CA">
        <w:rPr>
          <w:rFonts w:ascii="Cambria Math" w:hAnsi="Cambria Math" w:cs="Cambria Math"/>
        </w:rPr>
        <w:t>‑</w:t>
      </w:r>
      <w:r w:rsidRPr="008804CA">
        <w:rPr>
          <w:rFonts w:ascii="Trebuchet MS" w:hAnsi="Trebuchet MS"/>
        </w:rPr>
        <w:t>se,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de costas. Só depois a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identificação – rapariga. É um processo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</w:rPr>
        <w:t>impressionista.</w:t>
      </w:r>
    </w:p>
    <w:p w:rsidR="008804CA" w:rsidRPr="006C18D3" w:rsidRDefault="008804CA" w:rsidP="008804CA">
      <w:pPr>
        <w:spacing w:after="0"/>
        <w:jc w:val="both"/>
        <w:rPr>
          <w:rFonts w:ascii="Trebuchet MS" w:hAnsi="Trebuchet MS"/>
          <w:b/>
        </w:rPr>
      </w:pPr>
      <w:r w:rsidRPr="006C18D3">
        <w:rPr>
          <w:rFonts w:ascii="Trebuchet MS" w:hAnsi="Trebuchet MS"/>
          <w:b/>
          <w:color w:val="FF6600"/>
        </w:rPr>
        <w:t xml:space="preserve">5. </w:t>
      </w:r>
      <w:r w:rsidRPr="008804CA">
        <w:rPr>
          <w:rFonts w:ascii="Trebuchet MS" w:hAnsi="Trebuchet MS"/>
        </w:rPr>
        <w:t>A visão do cabaz de fruta e legumes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aciona, no poeta, um </w:t>
      </w:r>
      <w:r w:rsidRPr="006C18D3">
        <w:rPr>
          <w:rFonts w:ascii="Trebuchet MS" w:hAnsi="Trebuchet MS"/>
          <w:b/>
        </w:rPr>
        <w:t>olhar transfigurador</w:t>
      </w:r>
      <w:r w:rsidRPr="008804CA">
        <w:rPr>
          <w:rFonts w:ascii="Trebuchet MS" w:hAnsi="Trebuchet MS"/>
        </w:rPr>
        <w:t>,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de artista. </w:t>
      </w:r>
      <w:r w:rsidRPr="006C18D3">
        <w:rPr>
          <w:rFonts w:ascii="Trebuchet MS" w:hAnsi="Trebuchet MS"/>
          <w:b/>
        </w:rPr>
        <w:t>Imagina</w:t>
      </w:r>
      <w:r w:rsidRPr="008804CA">
        <w:rPr>
          <w:rFonts w:ascii="Trebuchet MS" w:hAnsi="Trebuchet MS"/>
        </w:rPr>
        <w:t xml:space="preserve"> um corpo orgânico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nos legumes e nas frutas, iluminados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de cores pelo sol, </w:t>
      </w:r>
      <w:r w:rsidRPr="006C18D3">
        <w:rPr>
          <w:rFonts w:ascii="Trebuchet MS" w:hAnsi="Trebuchet MS"/>
          <w:b/>
        </w:rPr>
        <w:t>transfigura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</w:rPr>
        <w:t>poeticamente</w:t>
      </w:r>
      <w:r w:rsidRPr="008804CA">
        <w:rPr>
          <w:rFonts w:ascii="Trebuchet MS" w:hAnsi="Trebuchet MS"/>
        </w:rPr>
        <w:t xml:space="preserve"> o cabaz, estabelece associações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entre os vegetais e partes de um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corpo humano.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6.</w:t>
      </w:r>
      <w:r w:rsidRPr="008804CA">
        <w:rPr>
          <w:rFonts w:ascii="Trebuchet MS" w:hAnsi="Trebuchet MS"/>
        </w:rPr>
        <w:t xml:space="preserve"> </w:t>
      </w:r>
      <w:proofErr w:type="spellStart"/>
      <w:r w:rsidRPr="008804CA">
        <w:rPr>
          <w:rFonts w:ascii="Trebuchet MS" w:hAnsi="Trebuchet MS"/>
        </w:rPr>
        <w:t>Vv</w:t>
      </w:r>
      <w:proofErr w:type="spellEnd"/>
      <w:r w:rsidRPr="008804CA">
        <w:rPr>
          <w:rFonts w:ascii="Trebuchet MS" w:hAnsi="Trebuchet MS"/>
        </w:rPr>
        <w:t>. 72-74.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>7.</w:t>
      </w:r>
      <w:r w:rsidRPr="008804CA">
        <w:rPr>
          <w:rFonts w:ascii="Trebuchet MS" w:hAnsi="Trebuchet MS"/>
        </w:rPr>
        <w:t xml:space="preserve"> O sujeito olha a vendedeira «apesar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do sol», que parece um impedimento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para a visão. A partir da 7.ª est., o sol é 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agente da visão de artista, é o «intenso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 xml:space="preserve">colorista»; nos </w:t>
      </w:r>
      <w:proofErr w:type="spellStart"/>
      <w:r w:rsidRPr="008804CA">
        <w:rPr>
          <w:rFonts w:ascii="Trebuchet MS" w:hAnsi="Trebuchet MS"/>
        </w:rPr>
        <w:t>vv</w:t>
      </w:r>
      <w:proofErr w:type="spellEnd"/>
      <w:r w:rsidRPr="008804CA">
        <w:rPr>
          <w:rFonts w:ascii="Trebuchet MS" w:hAnsi="Trebuchet MS"/>
        </w:rPr>
        <w:t>. 81-90, é o sol que faz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dos borrifos estrelas e estende «seus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raios de laranja destilada» pelas frontarias</w:t>
      </w:r>
    </w:p>
    <w:p w:rsidR="008804CA" w:rsidRPr="008804CA" w:rsidRDefault="008804CA" w:rsidP="008804CA">
      <w:pPr>
        <w:spacing w:after="0"/>
        <w:jc w:val="both"/>
        <w:rPr>
          <w:rFonts w:ascii="Trebuchet MS" w:hAnsi="Trebuchet MS"/>
        </w:rPr>
      </w:pPr>
      <w:r w:rsidRPr="008804CA">
        <w:rPr>
          <w:rFonts w:ascii="Trebuchet MS" w:hAnsi="Trebuchet MS"/>
        </w:rPr>
        <w:t>das casas, como se fosse um quadro</w:t>
      </w:r>
      <w:r w:rsidR="006C18D3">
        <w:rPr>
          <w:rFonts w:ascii="Trebuchet MS" w:hAnsi="Trebuchet MS"/>
        </w:rPr>
        <w:t xml:space="preserve"> </w:t>
      </w:r>
      <w:r w:rsidRPr="008804CA">
        <w:rPr>
          <w:rFonts w:ascii="Trebuchet MS" w:hAnsi="Trebuchet MS"/>
        </w:rPr>
        <w:t>impressionista.</w:t>
      </w:r>
    </w:p>
    <w:p w:rsidR="006C18D3" w:rsidRPr="006C18D3" w:rsidRDefault="008804CA" w:rsidP="006C18D3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 xml:space="preserve">8. </w:t>
      </w:r>
      <w:r w:rsidR="006C18D3" w:rsidRPr="006C18D3">
        <w:rPr>
          <w:rFonts w:ascii="Trebuchet MS" w:hAnsi="Trebuchet MS"/>
        </w:rPr>
        <w:t>É interessante perceber, na utilização recorrente d</w:t>
      </w:r>
      <w:r w:rsidR="006C18D3">
        <w:rPr>
          <w:rFonts w:ascii="Trebuchet MS" w:hAnsi="Trebuchet MS"/>
        </w:rPr>
        <w:t xml:space="preserve">a luz e da cor, um procedimento </w:t>
      </w:r>
      <w:r w:rsidR="006C18D3" w:rsidRPr="006C18D3">
        <w:rPr>
          <w:rFonts w:ascii="Trebuchet MS" w:hAnsi="Trebuchet MS"/>
        </w:rPr>
        <w:t>impressionista. Por outro lado, a passagem da transformação dos vegetais num corpo é frequentemente vista como uma espécie de antecipação do Surrealismo do século XX.</w:t>
      </w:r>
    </w:p>
    <w:p w:rsidR="006C18D3" w:rsidRPr="006C18D3" w:rsidRDefault="006C18D3" w:rsidP="006C18D3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</w:rPr>
        <w:t>Cor:</w:t>
      </w:r>
      <w:r w:rsidRPr="006C18D3">
        <w:rPr>
          <w:rFonts w:ascii="Trebuchet MS" w:hAnsi="Trebuchet MS"/>
        </w:rPr>
        <w:t xml:space="preserve"> «</w:t>
      </w:r>
      <w:r w:rsidRPr="006C18D3">
        <w:rPr>
          <w:rFonts w:ascii="Trebuchet MS" w:hAnsi="Trebuchet MS"/>
          <w:i/>
        </w:rPr>
        <w:t>a rama dos papéis pintados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algodão azul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bracinhos brancos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cobre lívido, oxidado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faces duns alperces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o intenso colorista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claros de farinha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As azeitonas (...) negras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verdes folhos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da cor do leite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ginja vívida, escarlate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dedos rubros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Descolorida nas maçãs do rosto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janela azul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nuvens alvas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laranja</w:t>
      </w:r>
      <w:r w:rsidRPr="006C18D3">
        <w:rPr>
          <w:rFonts w:ascii="Trebuchet MS" w:hAnsi="Trebuchet MS"/>
        </w:rPr>
        <w:t>».</w:t>
      </w:r>
    </w:p>
    <w:p w:rsidR="006C18D3" w:rsidRPr="006C18D3" w:rsidRDefault="006C18D3" w:rsidP="006C18D3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</w:rPr>
        <w:t>Luz:</w:t>
      </w:r>
      <w:r w:rsidRPr="006C18D3">
        <w:rPr>
          <w:rFonts w:ascii="Trebuchet MS" w:hAnsi="Trebuchet MS"/>
        </w:rPr>
        <w:t xml:space="preserve"> «</w:t>
      </w:r>
      <w:r w:rsidRPr="006C18D3">
        <w:rPr>
          <w:rFonts w:ascii="Trebuchet MS" w:hAnsi="Trebuchet MS"/>
          <w:i/>
        </w:rPr>
        <w:t>os transparentes / Matizam uma casa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fere a vista, com brancuras quentes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Reluzem, num almoço, as porcelanas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apesar do sol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À luz do sol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O Sol dourava</w:t>
      </w:r>
      <w:r w:rsidRPr="006C18D3">
        <w:rPr>
          <w:rFonts w:ascii="Trebuchet MS" w:hAnsi="Trebuchet MS"/>
        </w:rPr>
        <w:t>», «</w:t>
      </w:r>
      <w:r w:rsidRPr="006C18D3">
        <w:rPr>
          <w:rFonts w:ascii="Trebuchet MS" w:hAnsi="Trebuchet MS"/>
          <w:i/>
        </w:rPr>
        <w:t>joeira ou que borrifa estrelas</w:t>
      </w:r>
      <w:r w:rsidRPr="006C18D3">
        <w:rPr>
          <w:rFonts w:ascii="Trebuchet MS" w:hAnsi="Trebuchet MS"/>
        </w:rPr>
        <w:t>»; «</w:t>
      </w:r>
      <w:r w:rsidRPr="006C18D3">
        <w:rPr>
          <w:rFonts w:ascii="Trebuchet MS" w:hAnsi="Trebuchet MS"/>
          <w:i/>
        </w:rPr>
        <w:t>e a poeira /Que eleva nuvens</w:t>
      </w:r>
      <w:r w:rsidRPr="006C18D3">
        <w:rPr>
          <w:rFonts w:ascii="Trebuchet MS" w:hAnsi="Trebuchet MS"/>
        </w:rPr>
        <w:t>», «o</w:t>
      </w:r>
      <w:r w:rsidRPr="006C18D3">
        <w:rPr>
          <w:rFonts w:ascii="Trebuchet MS" w:hAnsi="Trebuchet MS"/>
          <w:i/>
        </w:rPr>
        <w:t xml:space="preserve"> sol estende, pelas frontarias, / Seus raios de laranja destilada</w:t>
      </w:r>
      <w:r w:rsidRPr="006C18D3">
        <w:rPr>
          <w:rFonts w:ascii="Trebuchet MS" w:hAnsi="Trebuchet MS"/>
        </w:rPr>
        <w:t>».</w:t>
      </w:r>
    </w:p>
    <w:p w:rsidR="006C18D3" w:rsidRDefault="006C18D3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</w:rPr>
        <w:t>NOTA:</w:t>
      </w:r>
      <w:r w:rsidRPr="006C18D3">
        <w:rPr>
          <w:rFonts w:ascii="Trebuchet MS" w:hAnsi="Trebuchet MS"/>
        </w:rPr>
        <w:t xml:space="preserve"> para a dimensão </w:t>
      </w:r>
      <w:r w:rsidRPr="006C18D3">
        <w:rPr>
          <w:rFonts w:ascii="Trebuchet MS" w:hAnsi="Trebuchet MS"/>
          <w:b/>
        </w:rPr>
        <w:t>impressionista</w:t>
      </w:r>
      <w:r>
        <w:rPr>
          <w:rFonts w:ascii="Trebuchet MS" w:hAnsi="Trebuchet MS"/>
        </w:rPr>
        <w:t xml:space="preserve"> </w:t>
      </w:r>
      <w:r w:rsidRPr="006C18D3">
        <w:rPr>
          <w:rFonts w:ascii="Trebuchet MS" w:hAnsi="Trebuchet MS"/>
        </w:rPr>
        <w:t>deste poema, outros elementos, a par da incidê</w:t>
      </w:r>
      <w:r>
        <w:rPr>
          <w:rFonts w:ascii="Trebuchet MS" w:hAnsi="Trebuchet MS"/>
        </w:rPr>
        <w:t xml:space="preserve">ncia na luz e na cor concorrem, </w:t>
      </w:r>
      <w:r w:rsidRPr="006C18D3">
        <w:rPr>
          <w:rFonts w:ascii="Trebuchet MS" w:hAnsi="Trebuchet MS"/>
        </w:rPr>
        <w:t>nomeadamente a anteposição da car</w:t>
      </w:r>
      <w:r>
        <w:rPr>
          <w:rFonts w:ascii="Trebuchet MS" w:hAnsi="Trebuchet MS"/>
        </w:rPr>
        <w:t xml:space="preserve">acterística visual do objeto ao </w:t>
      </w:r>
      <w:r w:rsidRPr="006C18D3">
        <w:rPr>
          <w:rFonts w:ascii="Trebuchet MS" w:hAnsi="Trebuchet MS"/>
        </w:rPr>
        <w:t>pró</w:t>
      </w:r>
      <w:r>
        <w:rPr>
          <w:rFonts w:ascii="Trebuchet MS" w:hAnsi="Trebuchet MS"/>
        </w:rPr>
        <w:t>prio obje</w:t>
      </w:r>
      <w:r w:rsidRPr="006C18D3">
        <w:rPr>
          <w:rFonts w:ascii="Trebuchet MS" w:hAnsi="Trebuchet MS"/>
        </w:rPr>
        <w:t>to. Ex: «</w:t>
      </w:r>
      <w:r w:rsidRPr="006C18D3">
        <w:rPr>
          <w:rFonts w:ascii="Trebuchet MS" w:hAnsi="Trebuchet MS"/>
          <w:i/>
          <w:u w:val="single"/>
        </w:rPr>
        <w:t>os transparentes matizam</w:t>
      </w:r>
      <w:r w:rsidRPr="006C18D3">
        <w:rPr>
          <w:rFonts w:ascii="Trebuchet MS" w:hAnsi="Trebuchet MS"/>
          <w:i/>
        </w:rPr>
        <w:t xml:space="preserve"> </w:t>
      </w:r>
      <w:r w:rsidRPr="006C18D3">
        <w:rPr>
          <w:rFonts w:ascii="Trebuchet MS" w:hAnsi="Trebuchet MS"/>
          <w:b/>
          <w:i/>
        </w:rPr>
        <w:t>uma casa</w:t>
      </w:r>
      <w:r w:rsidRPr="006C18D3">
        <w:rPr>
          <w:rFonts w:ascii="Trebuchet MS" w:hAnsi="Trebuchet MS"/>
          <w:i/>
        </w:rPr>
        <w:t xml:space="preserve"> apalaçada</w:t>
      </w:r>
      <w:r w:rsidRPr="006C18D3">
        <w:rPr>
          <w:rFonts w:ascii="Trebuchet MS" w:hAnsi="Trebuchet MS"/>
        </w:rPr>
        <w:t>»; «</w:t>
      </w:r>
      <w:r w:rsidRPr="006C18D3">
        <w:rPr>
          <w:rFonts w:ascii="Trebuchet MS" w:hAnsi="Trebuchet MS"/>
          <w:i/>
          <w:u w:val="single"/>
        </w:rPr>
        <w:t>rota, pequenina, azafamada</w:t>
      </w:r>
      <w:r w:rsidRPr="006C18D3">
        <w:rPr>
          <w:rFonts w:ascii="Trebuchet MS" w:hAnsi="Trebuchet MS"/>
          <w:i/>
        </w:rPr>
        <w:t xml:space="preserve"> / Notei </w:t>
      </w:r>
      <w:r w:rsidRPr="006C18D3">
        <w:rPr>
          <w:rFonts w:ascii="Trebuchet MS" w:hAnsi="Trebuchet MS"/>
          <w:i/>
          <w:u w:val="single"/>
        </w:rPr>
        <w:t>de costas</w:t>
      </w:r>
      <w:r w:rsidRPr="006C18D3">
        <w:rPr>
          <w:rFonts w:ascii="Trebuchet MS" w:hAnsi="Trebuchet MS"/>
          <w:i/>
        </w:rPr>
        <w:t xml:space="preserve"> </w:t>
      </w:r>
      <w:r w:rsidRPr="006C18D3">
        <w:rPr>
          <w:rFonts w:ascii="Trebuchet MS" w:hAnsi="Trebuchet MS"/>
          <w:b/>
          <w:i/>
        </w:rPr>
        <w:t>uma rapariga</w:t>
      </w:r>
      <w:r w:rsidRPr="006C18D3">
        <w:rPr>
          <w:rFonts w:ascii="Trebuchet MS" w:hAnsi="Trebuchet MS"/>
        </w:rPr>
        <w:t>»;</w:t>
      </w:r>
      <w:r>
        <w:rPr>
          <w:rFonts w:ascii="Trebuchet MS" w:hAnsi="Trebuchet MS"/>
        </w:rPr>
        <w:t xml:space="preserve"> </w:t>
      </w:r>
      <w:r w:rsidRPr="006C18D3">
        <w:rPr>
          <w:rFonts w:ascii="Trebuchet MS" w:hAnsi="Trebuchet MS"/>
        </w:rPr>
        <w:t>«</w:t>
      </w:r>
      <w:r w:rsidRPr="006C18D3">
        <w:rPr>
          <w:rFonts w:ascii="Trebuchet MS" w:hAnsi="Trebuchet MS"/>
          <w:i/>
        </w:rPr>
        <w:t xml:space="preserve">no </w:t>
      </w:r>
      <w:r w:rsidRPr="006C18D3">
        <w:rPr>
          <w:rFonts w:ascii="Trebuchet MS" w:hAnsi="Trebuchet MS"/>
          <w:i/>
          <w:u w:val="single"/>
        </w:rPr>
        <w:t>xadrez marmóreo</w:t>
      </w:r>
      <w:r w:rsidRPr="006C18D3">
        <w:rPr>
          <w:rFonts w:ascii="Trebuchet MS" w:hAnsi="Trebuchet MS"/>
          <w:i/>
        </w:rPr>
        <w:t xml:space="preserve"> d</w:t>
      </w:r>
      <w:r w:rsidRPr="006C18D3">
        <w:rPr>
          <w:rFonts w:ascii="Trebuchet MS" w:hAnsi="Trebuchet MS"/>
          <w:b/>
          <w:i/>
        </w:rPr>
        <w:t>uma escada</w:t>
      </w:r>
      <w:r w:rsidRPr="006C18D3">
        <w:rPr>
          <w:rFonts w:ascii="Trebuchet MS" w:hAnsi="Trebuchet MS"/>
        </w:rPr>
        <w:t xml:space="preserve">» </w:t>
      </w:r>
    </w:p>
    <w:p w:rsidR="008804CA" w:rsidRDefault="008804CA" w:rsidP="008804CA">
      <w:pPr>
        <w:spacing w:after="0"/>
        <w:jc w:val="both"/>
        <w:rPr>
          <w:rFonts w:ascii="Trebuchet MS" w:hAnsi="Trebuchet MS"/>
        </w:rPr>
      </w:pPr>
      <w:r w:rsidRPr="006C18D3">
        <w:rPr>
          <w:rFonts w:ascii="Trebuchet MS" w:hAnsi="Trebuchet MS"/>
          <w:b/>
          <w:color w:val="FF6600"/>
        </w:rPr>
        <w:t xml:space="preserve">9. </w:t>
      </w:r>
      <w:r w:rsidR="006C18D3" w:rsidRPr="006C18D3">
        <w:rPr>
          <w:rFonts w:ascii="Trebuchet MS" w:hAnsi="Trebuchet MS"/>
        </w:rPr>
        <w:t>É</w:t>
      </w:r>
      <w:r w:rsidR="006C18D3">
        <w:rPr>
          <w:rFonts w:ascii="Trebuchet MS" w:hAnsi="Trebuchet MS"/>
        </w:rPr>
        <w:t xml:space="preserve"> </w:t>
      </w:r>
      <w:r w:rsidR="006C18D3" w:rsidRPr="006C18D3">
        <w:rPr>
          <w:rFonts w:ascii="Trebuchet MS" w:hAnsi="Trebuchet MS"/>
        </w:rPr>
        <w:t>com o seu olhar de artista plástico que o poeta olha a vendedeira, sublinhando aspetos visualmente fortes, como o «</w:t>
      </w:r>
      <w:r w:rsidR="006C18D3" w:rsidRPr="006C18D3">
        <w:rPr>
          <w:rFonts w:ascii="Trebuchet MS" w:hAnsi="Trebuchet MS"/>
          <w:i/>
        </w:rPr>
        <w:t>xadrez marmóreo duma escada, / Como um retalho de horta aglomerada</w:t>
      </w:r>
      <w:r w:rsidR="006C18D3" w:rsidRPr="006C18D3">
        <w:rPr>
          <w:rFonts w:ascii="Trebuchet MS" w:hAnsi="Trebuchet MS"/>
        </w:rPr>
        <w:t>», fixando o azul da meia rota, e transfigurando o cabaz que transporta. É também o olhar de artista que transfigura o cabaz da fruta do qual recebe a energia campestre de que o seu ser urbano e doente necessita. No entanto, no final do poema, a vendedeira que se afasta é reduzida a uma «</w:t>
      </w:r>
      <w:r w:rsidR="006C18D3" w:rsidRPr="006C18D3">
        <w:rPr>
          <w:rFonts w:ascii="Trebuchet MS" w:hAnsi="Trebuchet MS"/>
          <w:i/>
        </w:rPr>
        <w:t>pobre caminhante</w:t>
      </w:r>
      <w:r w:rsidR="006C18D3" w:rsidRPr="006C18D3">
        <w:rPr>
          <w:rFonts w:ascii="Trebuchet MS" w:hAnsi="Trebuchet MS"/>
        </w:rPr>
        <w:t>», pois o poeta agora, com o seu olhar crítico e solidário, vê nela uma pobre trabalhadora explorada, que despende uma energia acima das su</w:t>
      </w:r>
      <w:r w:rsidR="006C18D3">
        <w:rPr>
          <w:rFonts w:ascii="Trebuchet MS" w:hAnsi="Trebuchet MS"/>
        </w:rPr>
        <w:t>as forças para poder sobreviver</w:t>
      </w:r>
      <w:r w:rsidRPr="008804CA">
        <w:rPr>
          <w:rFonts w:ascii="Trebuchet MS" w:hAnsi="Trebuchet MS"/>
        </w:rPr>
        <w:t>.</w:t>
      </w:r>
    </w:p>
    <w:p w:rsidR="00C00BBD" w:rsidRDefault="00C00BBD" w:rsidP="008804CA">
      <w:pPr>
        <w:spacing w:after="0"/>
        <w:jc w:val="both"/>
        <w:rPr>
          <w:rFonts w:ascii="Trebuchet MS" w:hAnsi="Trebuchet MS"/>
        </w:rPr>
      </w:pPr>
    </w:p>
    <w:p w:rsidR="00C00BBD" w:rsidRPr="008804CA" w:rsidRDefault="00C00BBD" w:rsidP="00C00BBD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lastRenderedPageBreak/>
        <w:t>PÁG</w:t>
      </w:r>
      <w:r>
        <w:rPr>
          <w:rFonts w:ascii="Trebuchet MS" w:hAnsi="Trebuchet MS"/>
          <w:b/>
          <w:color w:val="FF6600"/>
          <w:sz w:val="28"/>
          <w:szCs w:val="28"/>
        </w:rPr>
        <w:t>S</w:t>
      </w:r>
      <w:r w:rsidRPr="008804CA">
        <w:rPr>
          <w:rFonts w:ascii="Trebuchet MS" w:hAnsi="Trebuchet MS"/>
          <w:b/>
          <w:color w:val="FF6600"/>
          <w:sz w:val="28"/>
          <w:szCs w:val="28"/>
        </w:rPr>
        <w:t>. 3</w:t>
      </w:r>
      <w:r>
        <w:rPr>
          <w:rFonts w:ascii="Trebuchet MS" w:hAnsi="Trebuchet MS"/>
          <w:b/>
          <w:color w:val="FF6600"/>
          <w:sz w:val="28"/>
          <w:szCs w:val="28"/>
        </w:rPr>
        <w:t>39-340</w:t>
      </w:r>
    </w:p>
    <w:p w:rsidR="00C00BBD" w:rsidRDefault="00C00BBD" w:rsidP="00C00BB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 xml:space="preserve">1. </w:t>
      </w:r>
      <w:r w:rsidRPr="00C00BBD">
        <w:rPr>
          <w:rFonts w:ascii="Trebuchet MS" w:hAnsi="Trebuchet MS"/>
        </w:rPr>
        <w:t>Longa rua da zona pobre e suburbana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da cidade, numa manhã fria e luminosa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de dezembro.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Em 1.º plano os calceteiros, num 2.º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plano o casario – barracões, quintalórios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–, num 3.º plano o céu.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2.1</w:t>
      </w:r>
      <w:r w:rsidRPr="00C00BBD">
        <w:rPr>
          <w:rFonts w:ascii="Trebuchet MS" w:hAnsi="Trebuchet MS"/>
        </w:rPr>
        <w:t xml:space="preserve"> «terrosos», «grosseiros», «morosos», «duros», «baços», «bons», «bovinos», «másculos», «ossudos».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2.2</w:t>
      </w:r>
      <w:r w:rsidRPr="00C00BBD">
        <w:rPr>
          <w:rFonts w:ascii="Trebuchet MS" w:hAnsi="Trebuchet MS"/>
        </w:rPr>
        <w:t xml:space="preserve"> (</w:t>
      </w:r>
      <w:proofErr w:type="spellStart"/>
      <w:r w:rsidRPr="00C00BBD">
        <w:rPr>
          <w:rFonts w:ascii="Trebuchet MS" w:hAnsi="Trebuchet MS"/>
        </w:rPr>
        <w:t>vv</w:t>
      </w:r>
      <w:proofErr w:type="spellEnd"/>
      <w:r w:rsidRPr="00C00BBD">
        <w:rPr>
          <w:rFonts w:ascii="Trebuchet MS" w:hAnsi="Trebuchet MS"/>
        </w:rPr>
        <w:t xml:space="preserve"> 83-85)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2.3</w:t>
      </w:r>
      <w:r w:rsidRPr="00C00BBD">
        <w:rPr>
          <w:rFonts w:ascii="Trebuchet MS" w:hAnsi="Trebuchet MS"/>
        </w:rPr>
        <w:t xml:space="preserve"> Apresentação inicial decorrente da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  <w:b/>
        </w:rPr>
        <w:t>perceção visual</w:t>
      </w:r>
      <w:r w:rsidRPr="00C00BBD">
        <w:rPr>
          <w:rFonts w:ascii="Trebuchet MS" w:hAnsi="Trebuchet MS"/>
        </w:rPr>
        <w:t xml:space="preserve"> (est. 1, 5, 6)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posição dos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corpos, gestos, vestuário, dois deles individualizados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(est.12). Depois, adoção de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um </w:t>
      </w:r>
      <w:r w:rsidRPr="00C00BBD">
        <w:rPr>
          <w:rFonts w:ascii="Trebuchet MS" w:hAnsi="Trebuchet MS"/>
          <w:b/>
        </w:rPr>
        <w:t>registo transfigurador</w:t>
      </w:r>
      <w:r w:rsidRPr="00C00BBD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homens reduzidos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à condição animal, </w:t>
      </w:r>
      <w:r w:rsidRPr="00C00BBD">
        <w:rPr>
          <w:rFonts w:ascii="Trebuchet MS" w:hAnsi="Trebuchet MS"/>
          <w:b/>
        </w:rPr>
        <w:t>compaixão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pela situação de explorados (est. 13, 14),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  <w:b/>
        </w:rPr>
        <w:t>admiração</w:t>
      </w:r>
      <w:r w:rsidRPr="00C00BBD">
        <w:rPr>
          <w:rFonts w:ascii="Trebuchet MS" w:hAnsi="Trebuchet MS"/>
        </w:rPr>
        <w:t xml:space="preserve"> pela força que transportaram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do campo (est. 17). Emoção, patente nas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frases exclamativas (est. 13, 14, 17).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2.4</w:t>
      </w:r>
      <w:r w:rsidRPr="00C00BBD">
        <w:rPr>
          <w:rFonts w:ascii="Trebuchet MS" w:hAnsi="Trebuchet MS"/>
        </w:rPr>
        <w:t xml:space="preserve"> Pelo trabalho pesado que os torna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semelhantes às «bestas». No final (est.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19), a condição animal é ampliada,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quando os calceteiros olham a atriz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«Como animais […] brutamente.»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 xml:space="preserve">2.5 </w:t>
      </w:r>
      <w:r w:rsidRPr="00C00BBD">
        <w:rPr>
          <w:rFonts w:ascii="Trebuchet MS" w:hAnsi="Trebuchet MS"/>
        </w:rPr>
        <w:t>Os calceteiros (</w:t>
      </w:r>
      <w:proofErr w:type="spellStart"/>
      <w:r w:rsidRPr="00C00BBD">
        <w:rPr>
          <w:rFonts w:ascii="Trebuchet MS" w:hAnsi="Trebuchet MS"/>
          <w:b/>
        </w:rPr>
        <w:t>pers</w:t>
      </w:r>
      <w:proofErr w:type="spellEnd"/>
      <w:r w:rsidRPr="00C00BBD">
        <w:rPr>
          <w:rFonts w:ascii="Trebuchet MS" w:hAnsi="Trebuchet MS"/>
          <w:b/>
        </w:rPr>
        <w:t>. tipo</w:t>
      </w:r>
      <w:r w:rsidRPr="00C00BBD">
        <w:rPr>
          <w:rFonts w:ascii="Trebuchet MS" w:hAnsi="Trebuchet MS"/>
        </w:rPr>
        <w:t>) são destinatário,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através do vocativo «Povo»,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introdutor da 2.ª pessoa. Representam,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agora, o coletivo dos trabalhadores.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Das camisas rasgadas dos calceteiros /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Povo, o sujeito faz «uma bandeira» de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trabalho e luta, a bandeira de uma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classe com a qual é solidário.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Os suspensó</w:t>
      </w:r>
      <w:r w:rsidRPr="00C00BBD">
        <w:rPr>
          <w:rFonts w:ascii="Trebuchet MS" w:hAnsi="Trebuchet MS"/>
        </w:rPr>
        <w:t>rios</w:t>
      </w:r>
      <w:r w:rsidRPr="00C00BBD">
        <w:rPr>
          <w:rFonts w:ascii="Cambria Math" w:hAnsi="Cambria Math" w:cs="Cambria Math"/>
        </w:rPr>
        <w:t>‑</w:t>
      </w:r>
      <w:r w:rsidRPr="00C00BBD">
        <w:rPr>
          <w:rFonts w:ascii="Trebuchet MS" w:hAnsi="Trebuchet MS"/>
        </w:rPr>
        <w:t>cruz aproximam os trabalhadores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que «sofrem, bebem, agonizam» da imagem de Cristo.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proofErr w:type="gramStart"/>
      <w:r w:rsidRPr="00C00BBD">
        <w:rPr>
          <w:rFonts w:ascii="Trebuchet MS" w:hAnsi="Trebuchet MS"/>
          <w:b/>
          <w:color w:val="FF6600"/>
        </w:rPr>
        <w:t xml:space="preserve">2.6 </w:t>
      </w:r>
      <w:r w:rsidRPr="00C00BBD">
        <w:rPr>
          <w:rFonts w:ascii="Trebuchet MS" w:hAnsi="Trebuchet MS"/>
        </w:rPr>
        <w:t>Os</w:t>
      </w:r>
      <w:proofErr w:type="gramEnd"/>
      <w:r w:rsidRPr="00C00BBD">
        <w:rPr>
          <w:rFonts w:ascii="Trebuchet MS" w:hAnsi="Trebuchet MS"/>
        </w:rPr>
        <w:t xml:space="preserve"> trabalhadores, observados como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um coletivo na sua extraordinária força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de trabalho e luta, adquirem uma </w:t>
      </w:r>
      <w:r w:rsidRPr="00C00BBD">
        <w:rPr>
          <w:rFonts w:ascii="Trebuchet MS" w:hAnsi="Trebuchet MS"/>
          <w:b/>
        </w:rPr>
        <w:t>dimensão épica</w:t>
      </w:r>
      <w:r w:rsidRPr="00C00BBD">
        <w:rPr>
          <w:rFonts w:ascii="Trebuchet MS" w:hAnsi="Trebuchet MS"/>
        </w:rPr>
        <w:t>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3.</w:t>
      </w:r>
      <w:r w:rsidRPr="00C00BBD">
        <w:rPr>
          <w:rFonts w:ascii="Trebuchet MS" w:hAnsi="Trebuchet MS"/>
        </w:rPr>
        <w:t xml:space="preserve"> A atriz, saltitante, ágil e elegante,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nas «botinhas de tacões agudos» e no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casaco escuro, de peles «à russa», tem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o rosto pequeno, fino, o perfil direito, 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olhos lisos, o queixo a conferir</w:t>
      </w:r>
      <w:r w:rsidRPr="00C00BBD">
        <w:rPr>
          <w:rFonts w:ascii="Cambria Math" w:hAnsi="Cambria Math" w:cs="Cambria Math"/>
        </w:rPr>
        <w:t>‑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lhe um ar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hostil, mas simultaneamente distinto. 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sua imagem é indiretamente associada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 um pequeno animal que sai da toca, e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tem um certo ar provocante, de diabinho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(«demonico», «pezinhos de cabra»).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proofErr w:type="gramStart"/>
      <w:r w:rsidRPr="00C00BBD">
        <w:rPr>
          <w:rFonts w:ascii="Trebuchet MS" w:hAnsi="Trebuchet MS"/>
          <w:b/>
          <w:color w:val="FF6600"/>
        </w:rPr>
        <w:t>3.1</w:t>
      </w:r>
      <w:r w:rsidRPr="00C00BBD">
        <w:rPr>
          <w:rFonts w:ascii="Trebuchet MS" w:hAnsi="Trebuchet MS"/>
        </w:rPr>
        <w:t xml:space="preserve"> Espanta</w:t>
      </w:r>
      <w:proofErr w:type="gramEnd"/>
      <w:r w:rsidRPr="00C00BBD">
        <w:rPr>
          <w:rFonts w:ascii="Cambria Math" w:hAnsi="Cambria Math" w:cs="Cambria Math"/>
        </w:rPr>
        <w:t>‑</w:t>
      </w:r>
      <w:r w:rsidRPr="00C00BBD">
        <w:rPr>
          <w:rFonts w:ascii="Trebuchet MS" w:hAnsi="Trebuchet MS"/>
        </w:rPr>
        <w:t>se quando «bruscamente»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vê surgir a atriz que ele conhece e 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quem, no teatro, procurar atrair. A elegante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figura da atriz contrasta com 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ambiente.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3.2</w:t>
      </w:r>
      <w:r w:rsidRPr="00C00BBD">
        <w:rPr>
          <w:rFonts w:ascii="Trebuchet MS" w:hAnsi="Trebuchet MS"/>
        </w:rPr>
        <w:t xml:space="preserve"> Os diminutivos «rostinho», «</w:t>
      </w:r>
      <w:proofErr w:type="spellStart"/>
      <w:r>
        <w:rPr>
          <w:rFonts w:ascii="Trebuchet MS" w:hAnsi="Trebuchet MS"/>
        </w:rPr>
        <w:t>atrizita</w:t>
      </w:r>
      <w:proofErr w:type="spellEnd"/>
      <w:r w:rsidRPr="00C00BBD">
        <w:rPr>
          <w:rFonts w:ascii="Trebuchet MS" w:hAnsi="Trebuchet MS"/>
        </w:rPr>
        <w:t>», «botinhas», «demonico», «pezinhos» conferem alguma aproximação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afetiva e terna à atriz e sublinham 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agilidade, a leveza e a elegância que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</w:rPr>
        <w:t>contrasta com as figuras pesadas dos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calceteiros.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4.</w:t>
      </w:r>
      <w:r w:rsidRPr="00C00BBD">
        <w:rPr>
          <w:rFonts w:ascii="Trebuchet MS" w:hAnsi="Trebuchet MS"/>
        </w:rPr>
        <w:t xml:space="preserve"> É interessante verificar como o plano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corresponde a cada um dos núcleos fundamentais: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</w:rPr>
        <w:t>Assim: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</w:rPr>
        <w:t>rua</w:t>
      </w:r>
      <w:r w:rsidRPr="00C00BBD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</w:t>
      </w:r>
      <w:proofErr w:type="spellStart"/>
      <w:r w:rsidRPr="00C00BBD">
        <w:rPr>
          <w:rFonts w:ascii="Trebuchet MS" w:hAnsi="Trebuchet MS"/>
        </w:rPr>
        <w:t>ests</w:t>
      </w:r>
      <w:proofErr w:type="spellEnd"/>
      <w:r w:rsidRPr="00C00BBD">
        <w:rPr>
          <w:rFonts w:ascii="Trebuchet MS" w:hAnsi="Trebuchet MS"/>
        </w:rPr>
        <w:t>. 1, 2, 3, 4, 7, 8, 9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</w:rPr>
        <w:t>calceteiros</w:t>
      </w:r>
      <w:r w:rsidRPr="00C00BBD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</w:t>
      </w:r>
      <w:proofErr w:type="spellStart"/>
      <w:r w:rsidRPr="00C00BBD">
        <w:rPr>
          <w:rFonts w:ascii="Trebuchet MS" w:hAnsi="Trebuchet MS"/>
        </w:rPr>
        <w:t>ests</w:t>
      </w:r>
      <w:proofErr w:type="spellEnd"/>
      <w:r w:rsidRPr="00C00BBD">
        <w:rPr>
          <w:rFonts w:ascii="Trebuchet MS" w:hAnsi="Trebuchet MS"/>
        </w:rPr>
        <w:t>. 1, 4, 5, 6, 12, 13, 14,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17, 19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</w:rPr>
        <w:t>atriz</w:t>
      </w:r>
      <w:r w:rsidRPr="00C00BBD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</w:t>
      </w:r>
      <w:proofErr w:type="spellStart"/>
      <w:r w:rsidRPr="00C00BBD">
        <w:rPr>
          <w:rFonts w:ascii="Trebuchet MS" w:hAnsi="Trebuchet MS"/>
        </w:rPr>
        <w:t>ests</w:t>
      </w:r>
      <w:proofErr w:type="spellEnd"/>
      <w:r w:rsidRPr="00C00BBD">
        <w:rPr>
          <w:rFonts w:ascii="Trebuchet MS" w:hAnsi="Trebuchet MS"/>
        </w:rPr>
        <w:t>. 15, 16, 18, 19, 20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</w:rPr>
        <w:t>sujeito poético</w:t>
      </w:r>
      <w:r w:rsidRPr="00C00BBD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</w:t>
      </w:r>
      <w:proofErr w:type="spellStart"/>
      <w:r w:rsidRPr="00C00BBD">
        <w:rPr>
          <w:rFonts w:ascii="Trebuchet MS" w:hAnsi="Trebuchet MS"/>
        </w:rPr>
        <w:t>ests</w:t>
      </w:r>
      <w:proofErr w:type="spellEnd"/>
      <w:r w:rsidRPr="00C00BBD">
        <w:rPr>
          <w:rFonts w:ascii="Trebuchet MS" w:hAnsi="Trebuchet MS"/>
        </w:rPr>
        <w:t>. 8, 10, 11, 16, 17,18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5.</w:t>
      </w:r>
      <w:r w:rsidRPr="00C00BBD"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  <w:b/>
        </w:rPr>
        <w:t>Sensações visuais</w:t>
      </w:r>
      <w:r w:rsidRPr="00C00BBD">
        <w:rPr>
          <w:rFonts w:ascii="Trebuchet MS" w:hAnsi="Trebuchet MS"/>
        </w:rPr>
        <w:t>, notações de luz,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brilho, cores (Exs.: est. 1, 2, 3, 6, 9, 14).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 xml:space="preserve">6. </w:t>
      </w:r>
      <w:r w:rsidRPr="00C00BBD">
        <w:rPr>
          <w:rFonts w:ascii="Trebuchet MS" w:hAnsi="Trebuchet MS"/>
          <w:b/>
        </w:rPr>
        <w:t>Sensações auditivas</w:t>
      </w:r>
      <w:r w:rsidRPr="00C00BBD">
        <w:rPr>
          <w:rFonts w:ascii="Trebuchet MS" w:hAnsi="Trebuchet MS"/>
        </w:rPr>
        <w:t xml:space="preserve"> (Exs.: est. 3, 4,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5, 8, 12).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proofErr w:type="gramStart"/>
      <w:r w:rsidRPr="00C00BBD">
        <w:rPr>
          <w:rFonts w:ascii="Trebuchet MS" w:hAnsi="Trebuchet MS"/>
          <w:b/>
          <w:color w:val="FF6600"/>
        </w:rPr>
        <w:t>7.1</w:t>
      </w:r>
      <w:r w:rsidRPr="00C00BBD">
        <w:rPr>
          <w:rFonts w:ascii="Trebuchet MS" w:hAnsi="Trebuchet MS"/>
        </w:rPr>
        <w:t xml:space="preserve"> Todas</w:t>
      </w:r>
      <w:proofErr w:type="gramEnd"/>
      <w:r w:rsidRPr="00C00BBD">
        <w:rPr>
          <w:rFonts w:ascii="Trebuchet MS" w:hAnsi="Trebuchet MS"/>
        </w:rPr>
        <w:t xml:space="preserve"> as já referidas e também sensações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  <w:b/>
        </w:rPr>
        <w:t>táteis / térmicas</w:t>
      </w:r>
      <w:r w:rsidRPr="00C00BBD">
        <w:rPr>
          <w:rFonts w:ascii="Trebuchet MS" w:hAnsi="Trebuchet MS"/>
        </w:rPr>
        <w:t xml:space="preserve">, sensações </w:t>
      </w:r>
      <w:r w:rsidRPr="00C00BBD">
        <w:rPr>
          <w:rFonts w:ascii="Trebuchet MS" w:hAnsi="Trebuchet MS"/>
          <w:b/>
        </w:rPr>
        <w:t>olfativas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e </w:t>
      </w:r>
      <w:r w:rsidRPr="00C00BBD">
        <w:rPr>
          <w:rFonts w:ascii="Trebuchet MS" w:hAnsi="Trebuchet MS"/>
          <w:b/>
        </w:rPr>
        <w:t>gustativas</w:t>
      </w:r>
      <w:r w:rsidRPr="00C00BBD">
        <w:rPr>
          <w:rFonts w:ascii="Trebuchet MS" w:hAnsi="Trebuchet MS"/>
        </w:rPr>
        <w:t>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proofErr w:type="gramStart"/>
      <w:r w:rsidRPr="00C00BBD">
        <w:rPr>
          <w:rFonts w:ascii="Trebuchet MS" w:hAnsi="Trebuchet MS"/>
          <w:b/>
          <w:color w:val="FF6600"/>
        </w:rPr>
        <w:t xml:space="preserve">7.2 </w:t>
      </w:r>
      <w:r w:rsidRPr="00C00BBD">
        <w:rPr>
          <w:rFonts w:ascii="Trebuchet MS" w:hAnsi="Trebuchet MS"/>
        </w:rPr>
        <w:t>As</w:t>
      </w:r>
      <w:proofErr w:type="gramEnd"/>
      <w:r w:rsidRPr="00C00BBD"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  <w:b/>
        </w:rPr>
        <w:t>sinestesias</w:t>
      </w:r>
      <w:r w:rsidRPr="00C00BBD">
        <w:rPr>
          <w:rFonts w:ascii="Trebuchet MS" w:hAnsi="Trebuchet MS"/>
        </w:rPr>
        <w:t xml:space="preserve"> conferem uma carga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particularmente sensorial, impressiva,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subjetiva. (Exs.: v. 20 </w:t>
      </w:r>
      <w:proofErr w:type="spellStart"/>
      <w:r w:rsidRPr="00C00BBD">
        <w:rPr>
          <w:rFonts w:ascii="Trebuchet MS" w:hAnsi="Trebuchet MS"/>
        </w:rPr>
        <w:t>vv</w:t>
      </w:r>
      <w:proofErr w:type="spellEnd"/>
      <w:r w:rsidRPr="00C00BBD">
        <w:rPr>
          <w:rFonts w:ascii="Trebuchet MS" w:hAnsi="Trebuchet MS"/>
        </w:rPr>
        <w:t>. 54-55)</w:t>
      </w:r>
    </w:p>
    <w:p w:rsidR="00C00BBD" w:rsidRDefault="00C00BBD" w:rsidP="00C00BBD">
      <w:pPr>
        <w:spacing w:after="0"/>
        <w:jc w:val="both"/>
        <w:rPr>
          <w:rFonts w:ascii="Trebuchet MS" w:hAnsi="Trebuchet MS"/>
        </w:rPr>
      </w:pPr>
    </w:p>
    <w:p w:rsidR="00C00BBD" w:rsidRPr="008804CA" w:rsidRDefault="00C00BBD" w:rsidP="00C00BBD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lastRenderedPageBreak/>
        <w:t xml:space="preserve">PÁG. </w:t>
      </w:r>
      <w:r>
        <w:rPr>
          <w:rFonts w:ascii="Trebuchet MS" w:hAnsi="Trebuchet MS"/>
          <w:b/>
          <w:color w:val="FF6600"/>
          <w:sz w:val="28"/>
          <w:szCs w:val="28"/>
        </w:rPr>
        <w:t>341</w:t>
      </w:r>
    </w:p>
    <w:p w:rsidR="00C00BBD" w:rsidRDefault="00C00BBD" w:rsidP="00C00BBD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 xml:space="preserve">1. </w:t>
      </w:r>
      <w:r w:rsidRPr="00C00BBD">
        <w:rPr>
          <w:rFonts w:ascii="Trebuchet MS" w:hAnsi="Trebuchet MS"/>
        </w:rPr>
        <w:t>1.º O monumento aos calceteiros foi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erigido perto do Rossio, onde, em 1849,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nasceu a calçada portuguesa.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</w:rPr>
        <w:t>2.º O presidente da câmara considerou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merecida a homenagem à arte dos calceteiros,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que já se encontra espalhada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pelo mundo lusófono.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</w:rPr>
        <w:t>3.º Apesar dos esforços na formação de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calceteiros, o ofício está em crise.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 xml:space="preserve">2. </w:t>
      </w:r>
      <w:r w:rsidRPr="00C00BBD">
        <w:rPr>
          <w:rFonts w:ascii="Trebuchet MS" w:hAnsi="Trebuchet MS"/>
        </w:rPr>
        <w:t>«os», «lhes», «sua».</w:t>
      </w:r>
    </w:p>
    <w:p w:rsidR="00C00BBD" w:rsidRPr="00C00BBD" w:rsidRDefault="00C00BBD" w:rsidP="00C00BBD">
      <w:pPr>
        <w:spacing w:after="0"/>
        <w:jc w:val="both"/>
        <w:rPr>
          <w:rFonts w:ascii="Trebuchet MS" w:hAnsi="Trebuchet MS"/>
          <w:i/>
          <w:iCs/>
        </w:rPr>
      </w:pPr>
      <w:r w:rsidRPr="00C00BBD">
        <w:rPr>
          <w:rFonts w:ascii="Trebuchet MS" w:hAnsi="Trebuchet MS"/>
          <w:b/>
          <w:color w:val="FF6600"/>
        </w:rPr>
        <w:t xml:space="preserve">3. </w:t>
      </w:r>
      <w:r w:rsidRPr="00C00BBD">
        <w:rPr>
          <w:rFonts w:ascii="Trebuchet MS" w:hAnsi="Trebuchet MS"/>
          <w:i/>
          <w:iCs/>
        </w:rPr>
        <w:t>Os calceteiros têm uma vida dura,</w:t>
      </w:r>
      <w:r>
        <w:rPr>
          <w:rFonts w:ascii="Trebuchet MS" w:hAnsi="Trebuchet MS"/>
          <w:i/>
          <w:iCs/>
        </w:rPr>
        <w:t xml:space="preserve"> </w:t>
      </w:r>
      <w:r w:rsidRPr="00C00BBD">
        <w:rPr>
          <w:rFonts w:ascii="Trebuchet MS" w:hAnsi="Trebuchet MS"/>
          <w:i/>
          <w:iCs/>
        </w:rPr>
        <w:t xml:space="preserve">mas toda a gente </w:t>
      </w:r>
      <w:r w:rsidRPr="00C00BBD">
        <w:rPr>
          <w:rFonts w:ascii="Trebuchet MS" w:hAnsi="Trebuchet MS"/>
          <w:i/>
          <w:iCs/>
          <w:u w:val="single"/>
        </w:rPr>
        <w:t>os</w:t>
      </w:r>
      <w:r w:rsidRPr="00C00BBD">
        <w:rPr>
          <w:rFonts w:ascii="Trebuchet MS" w:hAnsi="Trebuchet MS"/>
          <w:i/>
          <w:iCs/>
        </w:rPr>
        <w:t xml:space="preserve"> considera uns verdadeiros</w:t>
      </w:r>
      <w:r>
        <w:rPr>
          <w:rFonts w:ascii="Trebuchet MS" w:hAnsi="Trebuchet MS"/>
          <w:i/>
          <w:iCs/>
        </w:rPr>
        <w:t xml:space="preserve"> </w:t>
      </w:r>
      <w:r w:rsidRPr="00C00BBD">
        <w:rPr>
          <w:rFonts w:ascii="Trebuchet MS" w:hAnsi="Trebuchet MS"/>
          <w:i/>
          <w:iCs/>
        </w:rPr>
        <w:t>artistas da pedra, por isso,</w:t>
      </w:r>
      <w:r>
        <w:rPr>
          <w:rFonts w:ascii="Trebuchet MS" w:hAnsi="Trebuchet MS"/>
          <w:i/>
          <w:iCs/>
        </w:rPr>
        <w:t xml:space="preserve"> </w:t>
      </w:r>
      <w:r w:rsidRPr="00C00BBD">
        <w:rPr>
          <w:rFonts w:ascii="Trebuchet MS" w:hAnsi="Trebuchet MS"/>
          <w:i/>
          <w:iCs/>
        </w:rPr>
        <w:t xml:space="preserve">Lisboa </w:t>
      </w:r>
      <w:r w:rsidRPr="00C00BBD">
        <w:rPr>
          <w:rFonts w:ascii="Trebuchet MS" w:hAnsi="Trebuchet MS"/>
          <w:i/>
          <w:iCs/>
          <w:u w:val="single"/>
        </w:rPr>
        <w:t>os</w:t>
      </w:r>
      <w:r w:rsidRPr="00C00BBD">
        <w:rPr>
          <w:rFonts w:ascii="Trebuchet MS" w:hAnsi="Trebuchet MS"/>
          <w:i/>
          <w:iCs/>
        </w:rPr>
        <w:t xml:space="preserve"> homenageou, erigindo uma</w:t>
      </w:r>
      <w:r>
        <w:rPr>
          <w:rFonts w:ascii="Trebuchet MS" w:hAnsi="Trebuchet MS"/>
          <w:i/>
          <w:iCs/>
        </w:rPr>
        <w:t xml:space="preserve"> </w:t>
      </w:r>
      <w:r w:rsidRPr="00C00BBD">
        <w:rPr>
          <w:rFonts w:ascii="Trebuchet MS" w:hAnsi="Trebuchet MS"/>
          <w:i/>
          <w:iCs/>
        </w:rPr>
        <w:t xml:space="preserve">estátua em </w:t>
      </w:r>
      <w:r w:rsidRPr="00C00BBD">
        <w:rPr>
          <w:rFonts w:ascii="Trebuchet MS" w:hAnsi="Trebuchet MS"/>
          <w:i/>
          <w:iCs/>
          <w:u w:val="single"/>
        </w:rPr>
        <w:t>sua</w:t>
      </w:r>
      <w:r w:rsidRPr="00C00BBD">
        <w:rPr>
          <w:rFonts w:ascii="Trebuchet MS" w:hAnsi="Trebuchet MS"/>
          <w:i/>
          <w:iCs/>
        </w:rPr>
        <w:t xml:space="preserve"> homenagem.</w:t>
      </w:r>
    </w:p>
    <w:p w:rsidR="00C00BBD" w:rsidRDefault="00C00BBD" w:rsidP="00C00BBD">
      <w:pPr>
        <w:spacing w:after="0"/>
        <w:jc w:val="both"/>
        <w:rPr>
          <w:rFonts w:ascii="Trebuchet MS" w:hAnsi="Trebuchet MS"/>
        </w:rPr>
      </w:pPr>
      <w:r w:rsidRPr="00C00BBD">
        <w:rPr>
          <w:rFonts w:ascii="Trebuchet MS" w:hAnsi="Trebuchet MS"/>
          <w:b/>
          <w:color w:val="FF6600"/>
        </w:rPr>
        <w:t>4.</w:t>
      </w:r>
      <w:r w:rsidRPr="00C00BBD">
        <w:rPr>
          <w:rFonts w:ascii="Trebuchet MS" w:hAnsi="Trebuchet MS"/>
        </w:rPr>
        <w:t xml:space="preserve"> «Segundo»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de acordo com;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 xml:space="preserve">«ainda»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também; «já que»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uma vez</w:t>
      </w:r>
      <w:r>
        <w:rPr>
          <w:rFonts w:ascii="Trebuchet MS" w:hAnsi="Trebuchet MS"/>
        </w:rPr>
        <w:t xml:space="preserve"> que; «Apesar disso» </w:t>
      </w:r>
      <w:r w:rsidR="00431BB4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</w:t>
      </w:r>
      <w:r w:rsidRPr="00C00BBD">
        <w:rPr>
          <w:rFonts w:ascii="Trebuchet MS" w:hAnsi="Trebuchet MS"/>
        </w:rPr>
        <w:t>contudo; «pois»</w:t>
      </w:r>
      <w:r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C00BBD">
        <w:rPr>
          <w:rFonts w:ascii="Trebuchet MS" w:hAnsi="Trebuchet MS"/>
        </w:rPr>
        <w:t xml:space="preserve"> porque.</w:t>
      </w:r>
    </w:p>
    <w:p w:rsidR="00EA4886" w:rsidRDefault="00EA4886" w:rsidP="00C00BBD">
      <w:pPr>
        <w:spacing w:after="0"/>
        <w:jc w:val="both"/>
        <w:rPr>
          <w:rFonts w:ascii="Trebuchet MS" w:hAnsi="Trebuchet MS"/>
        </w:rPr>
      </w:pPr>
    </w:p>
    <w:p w:rsidR="00EA4886" w:rsidRPr="008804CA" w:rsidRDefault="00EA4886" w:rsidP="00EA4886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</w:t>
      </w:r>
      <w:r>
        <w:rPr>
          <w:rFonts w:ascii="Trebuchet MS" w:hAnsi="Trebuchet MS"/>
          <w:b/>
          <w:color w:val="FF6600"/>
          <w:sz w:val="28"/>
          <w:szCs w:val="28"/>
        </w:rPr>
        <w:t>S</w:t>
      </w:r>
      <w:r w:rsidRPr="008804CA">
        <w:rPr>
          <w:rFonts w:ascii="Trebuchet MS" w:hAnsi="Trebuchet MS"/>
          <w:b/>
          <w:color w:val="FF6600"/>
          <w:sz w:val="28"/>
          <w:szCs w:val="28"/>
        </w:rPr>
        <w:t>. 3</w:t>
      </w:r>
      <w:r>
        <w:rPr>
          <w:rFonts w:ascii="Trebuchet MS" w:hAnsi="Trebuchet MS"/>
          <w:b/>
          <w:color w:val="FF6600"/>
          <w:sz w:val="28"/>
          <w:szCs w:val="28"/>
        </w:rPr>
        <w:t>47-348</w:t>
      </w:r>
    </w:p>
    <w:p w:rsidR="00EA4886" w:rsidRDefault="00EA4886" w:rsidP="00EA4886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EA4886" w:rsidRPr="00EA4886" w:rsidRDefault="00EA4886" w:rsidP="00C00BBD">
      <w:pPr>
        <w:spacing w:after="0"/>
        <w:jc w:val="both"/>
        <w:rPr>
          <w:rFonts w:ascii="Trebuchet MS" w:hAnsi="Trebuchet MS"/>
          <w:b/>
          <w:u w:val="single"/>
        </w:rPr>
      </w:pPr>
      <w:r w:rsidRPr="00EA4886">
        <w:rPr>
          <w:rFonts w:ascii="Trebuchet MS" w:hAnsi="Trebuchet MS"/>
          <w:b/>
          <w:u w:val="single"/>
        </w:rPr>
        <w:t>Ave-Marias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  <w:b/>
          <w:color w:val="FF6600"/>
        </w:rPr>
        <w:t xml:space="preserve">1. </w:t>
      </w:r>
      <w:r w:rsidRPr="00EA4886">
        <w:rPr>
          <w:rFonts w:ascii="Trebuchet MS" w:hAnsi="Trebuchet MS"/>
        </w:rPr>
        <w:t xml:space="preserve">As nossas ruas são as da cidade de Lisboa, de onde se avista </w:t>
      </w:r>
      <w:r>
        <w:rPr>
          <w:rFonts w:ascii="Trebuchet MS" w:hAnsi="Trebuchet MS"/>
        </w:rPr>
        <w:t xml:space="preserve">o Tejo e onde cheira a maresia, </w:t>
      </w:r>
      <w:r w:rsidRPr="00EA4886">
        <w:rPr>
          <w:rFonts w:ascii="Trebuchet MS" w:hAnsi="Trebuchet MS"/>
        </w:rPr>
        <w:t xml:space="preserve">ruas onde há novos </w:t>
      </w:r>
      <w:r>
        <w:rPr>
          <w:rFonts w:ascii="Trebuchet MS" w:hAnsi="Trebuchet MS"/>
        </w:rPr>
        <w:t xml:space="preserve">  </w:t>
      </w:r>
      <w:r w:rsidRPr="00EA4886">
        <w:rPr>
          <w:rFonts w:ascii="Trebuchet MS" w:hAnsi="Trebuchet MS"/>
        </w:rPr>
        <w:t>edifícios em construção e becos por onde o sujeito poético se embrenha.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proofErr w:type="gramStart"/>
      <w:r w:rsidRPr="00EA4886">
        <w:rPr>
          <w:rFonts w:ascii="Trebuchet MS" w:hAnsi="Trebuchet MS"/>
          <w:b/>
          <w:color w:val="FF6600"/>
        </w:rPr>
        <w:t>1.1</w:t>
      </w:r>
      <w:r w:rsidRPr="00EA4886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</w:t>
      </w:r>
      <w:r w:rsidRPr="00EA4886">
        <w:rPr>
          <w:rFonts w:ascii="Trebuchet MS" w:hAnsi="Trebuchet MS"/>
        </w:rPr>
        <w:t>As</w:t>
      </w:r>
      <w:proofErr w:type="gramEnd"/>
      <w:r w:rsidRPr="00EA4886">
        <w:rPr>
          <w:rFonts w:ascii="Trebuchet MS" w:hAnsi="Trebuchet MS"/>
        </w:rPr>
        <w:t xml:space="preserve"> expressões«.</w:t>
      </w:r>
      <w:r>
        <w:rPr>
          <w:rFonts w:ascii="Trebuchet MS" w:hAnsi="Trebuchet MS"/>
        </w:rPr>
        <w:t>.</w:t>
      </w:r>
      <w:r w:rsidRPr="00EA4886">
        <w:rPr>
          <w:rFonts w:ascii="Trebuchet MS" w:hAnsi="Trebuchet MS"/>
        </w:rPr>
        <w:t>. tal soturnidade,(...) tal melancolia,», «O céu parece baixo e de neblina</w:t>
      </w:r>
      <w:r>
        <w:rPr>
          <w:rFonts w:ascii="Trebuchet MS" w:hAnsi="Trebuchet MS"/>
        </w:rPr>
        <w:t>», «O gás extravasado», «Toldam</w:t>
      </w:r>
      <w:r w:rsidRPr="00EA4886">
        <w:rPr>
          <w:rFonts w:ascii="Trebuchet MS" w:hAnsi="Trebuchet MS"/>
        </w:rPr>
        <w:t xml:space="preserve">-se duma cor monótona e londrina», «Semelham-se a gaiolas...», «viscoso, o rio...» concorrem para uma </w:t>
      </w:r>
      <w:r w:rsidRPr="00EA4886">
        <w:rPr>
          <w:rFonts w:ascii="Trebuchet MS" w:hAnsi="Trebuchet MS"/>
          <w:b/>
        </w:rPr>
        <w:t>representação subjetiva do espaço</w:t>
      </w:r>
      <w:r w:rsidRPr="00EA4886">
        <w:rPr>
          <w:rFonts w:ascii="Trebuchet MS" w:hAnsi="Trebuchet MS"/>
        </w:rPr>
        <w:t>, caracterizado como lugar de melancolia, fechamento, enclausuramento, insalubridade. Particularmente sugestiva é a relação entre a neblina, o gás e a referência a Londres, a cidade que no século XIX queria dizer poluição, mortalidade elevada, trabalho escravo, e ainda a massificação, indefinição de contornos, ausência de nitidez das coisas e das pessoas.</w:t>
      </w:r>
    </w:p>
    <w:p w:rsid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  <w:b/>
          <w:color w:val="FF6600"/>
        </w:rPr>
        <w:t xml:space="preserve">2. </w:t>
      </w:r>
      <w:r w:rsidRPr="00EA4886">
        <w:rPr>
          <w:rFonts w:ascii="Trebuchet MS" w:hAnsi="Trebuchet MS"/>
        </w:rPr>
        <w:t xml:space="preserve">Começa por ser referida uma «turba» indefinida e anónima; dela se destacam depois alguns grupos socialmente identificados, </w:t>
      </w:r>
      <w:r w:rsidRPr="00EA4886">
        <w:rPr>
          <w:rFonts w:ascii="Trebuchet MS" w:hAnsi="Trebuchet MS"/>
          <w:b/>
        </w:rPr>
        <w:t>tipos humanos</w:t>
      </w:r>
      <w:r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EA4886">
        <w:rPr>
          <w:rFonts w:ascii="Trebuchet MS" w:hAnsi="Trebuchet MS"/>
        </w:rPr>
        <w:t xml:space="preserve"> os «</w:t>
      </w:r>
      <w:r w:rsidRPr="00EA4886">
        <w:rPr>
          <w:rFonts w:ascii="Trebuchet MS" w:hAnsi="Trebuchet MS"/>
          <w:u w:val="single"/>
        </w:rPr>
        <w:t>mestres carpinteiros</w:t>
      </w:r>
      <w:r w:rsidRPr="00EA4886">
        <w:rPr>
          <w:rFonts w:ascii="Trebuchet MS" w:hAnsi="Trebuchet MS"/>
        </w:rPr>
        <w:t>», sinistramente comparados a mor</w:t>
      </w:r>
      <w:r>
        <w:rPr>
          <w:rFonts w:ascii="Trebuchet MS" w:hAnsi="Trebuchet MS"/>
        </w:rPr>
        <w:t>cegos, participantes da constru</w:t>
      </w:r>
      <w:r w:rsidRPr="00EA4886">
        <w:rPr>
          <w:rFonts w:ascii="Trebuchet MS" w:hAnsi="Trebuchet MS"/>
        </w:rPr>
        <w:t xml:space="preserve">ção das «gaiolas» que são os prédios citadinos; os </w:t>
      </w:r>
      <w:r w:rsidRPr="00EA4886">
        <w:rPr>
          <w:rFonts w:ascii="Trebuchet MS" w:hAnsi="Trebuchet MS"/>
          <w:u w:val="single"/>
        </w:rPr>
        <w:t>calafates</w:t>
      </w:r>
      <w:r w:rsidRPr="00EA4886">
        <w:rPr>
          <w:rFonts w:ascii="Trebuchet MS" w:hAnsi="Trebuchet MS"/>
        </w:rPr>
        <w:t xml:space="preserve">, caracterizados pelos adjetivos «enfarruscados», «secos», marcados pela dureza do seu trabalho; em contraste com eles, dois </w:t>
      </w:r>
      <w:r w:rsidRPr="00EA4886">
        <w:rPr>
          <w:rFonts w:ascii="Trebuchet MS" w:hAnsi="Trebuchet MS"/>
          <w:u w:val="single"/>
        </w:rPr>
        <w:t>dentistas</w:t>
      </w:r>
      <w:r w:rsidRPr="00EA4886">
        <w:rPr>
          <w:rFonts w:ascii="Trebuchet MS" w:hAnsi="Trebuchet MS"/>
        </w:rPr>
        <w:t xml:space="preserve"> «arengam», numa conversa fútil e um pouco ridícula; o arlequim é «trôpego», tenta, sem sucesso, cumprir a missão de alegrar as ruas. A dupla metáfora usada para os «querubins do lar» que «flutuam» nas varandas acrescenta mais uma nota de ausência de utilidade social, ou sequer, de uma finalidade na vida, das </w:t>
      </w:r>
      <w:r w:rsidRPr="00EA4886">
        <w:rPr>
          <w:rFonts w:ascii="Trebuchet MS" w:hAnsi="Trebuchet MS"/>
          <w:u w:val="single"/>
        </w:rPr>
        <w:t>donas de casa</w:t>
      </w:r>
      <w:r w:rsidRPr="00EA4886">
        <w:rPr>
          <w:rFonts w:ascii="Trebuchet MS" w:hAnsi="Trebuchet MS"/>
        </w:rPr>
        <w:t xml:space="preserve">, o mesmo se aplicando aos </w:t>
      </w:r>
      <w:r w:rsidRPr="00EA4886">
        <w:rPr>
          <w:rFonts w:ascii="Trebuchet MS" w:hAnsi="Trebuchet MS"/>
          <w:u w:val="single"/>
        </w:rPr>
        <w:t>lojistas</w:t>
      </w:r>
      <w:r w:rsidRPr="00EA4886">
        <w:rPr>
          <w:rFonts w:ascii="Trebuchet MS" w:hAnsi="Trebuchet MS"/>
        </w:rPr>
        <w:t xml:space="preserve"> inativos</w:t>
      </w:r>
      <w:r>
        <w:rPr>
          <w:rFonts w:ascii="Trebuchet MS" w:hAnsi="Trebuchet MS"/>
        </w:rPr>
        <w:t>, que esperam, cheios de tédio.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</w:rPr>
        <w:t>Depois do estatismo transmitido nesta estrofe, sobressai em seguida o dinamismo das «</w:t>
      </w:r>
      <w:r w:rsidRPr="00EA4886">
        <w:rPr>
          <w:rFonts w:ascii="Trebuchet MS" w:hAnsi="Trebuchet MS"/>
          <w:u w:val="single"/>
        </w:rPr>
        <w:t>obreiras</w:t>
      </w:r>
      <w:r w:rsidRPr="00EA4886">
        <w:rPr>
          <w:rFonts w:ascii="Trebuchet MS" w:hAnsi="Trebuchet MS"/>
        </w:rPr>
        <w:t xml:space="preserve">» que se apressam e, sobretudo, das </w:t>
      </w:r>
      <w:r w:rsidRPr="00EA4886">
        <w:rPr>
          <w:rFonts w:ascii="Trebuchet MS" w:hAnsi="Trebuchet MS"/>
          <w:u w:val="single"/>
        </w:rPr>
        <w:t>varinas</w:t>
      </w:r>
      <w:r w:rsidRPr="00EA4886">
        <w:rPr>
          <w:rFonts w:ascii="Trebuchet MS" w:hAnsi="Trebuchet MS"/>
        </w:rPr>
        <w:t>, «correndo com firmeza», num grupo apresentado metaforicamen</w:t>
      </w:r>
      <w:r>
        <w:rPr>
          <w:rFonts w:ascii="Trebuchet MS" w:hAnsi="Trebuchet MS"/>
        </w:rPr>
        <w:t>te como «cardume negro», a suge</w:t>
      </w:r>
      <w:r w:rsidRPr="00EA4886">
        <w:rPr>
          <w:rFonts w:ascii="Trebuchet MS" w:hAnsi="Trebuchet MS"/>
        </w:rPr>
        <w:t>rir em simultâneo o peixe que vendem e o tom escuro das suas vestes; os adjetivos «hercúleas», «opulentas», «varonis», bem como a comparação «recordam-me pilastras» reforçam a impressão de força e energia inicialmente transmitida. De facto, a observação das varinas, grupo em que mais longamente se detém, provoca a sua admiração, pela impressionante força que delas emana, mas também a aguda consciência social da sua vida trágica e miserável.</w:t>
      </w:r>
    </w:p>
    <w:p w:rsid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  <w:b/>
          <w:color w:val="FF6600"/>
        </w:rPr>
        <w:t xml:space="preserve">3. </w:t>
      </w:r>
      <w:r w:rsidRPr="00EA4886">
        <w:rPr>
          <w:rFonts w:ascii="Trebuchet MS" w:hAnsi="Trebuchet MS"/>
        </w:rPr>
        <w:t xml:space="preserve">O ambiente da cidade desperta no sujeito poético um </w:t>
      </w:r>
      <w:r w:rsidRPr="00EA4886">
        <w:rPr>
          <w:rFonts w:ascii="Trebuchet MS" w:hAnsi="Trebuchet MS"/>
          <w:b/>
        </w:rPr>
        <w:t>estado de espírito</w:t>
      </w:r>
      <w:r>
        <w:rPr>
          <w:rFonts w:ascii="Trebuchet MS" w:hAnsi="Trebuchet MS"/>
        </w:rPr>
        <w:t xml:space="preserve"> </w:t>
      </w:r>
      <w:r w:rsidRPr="00EA4886">
        <w:rPr>
          <w:rFonts w:ascii="Trebuchet MS" w:hAnsi="Trebuchet MS"/>
        </w:rPr>
        <w:t>mórbido</w:t>
      </w:r>
      <w:r>
        <w:rPr>
          <w:rFonts w:ascii="Trebuchet MS" w:hAnsi="Trebuchet MS"/>
        </w:rPr>
        <w:t>, melancólico, saudosista, maso</w:t>
      </w:r>
      <w:r w:rsidRPr="00EA4886">
        <w:rPr>
          <w:rFonts w:ascii="Trebuchet MS" w:hAnsi="Trebuchet MS"/>
        </w:rPr>
        <w:t>quista, que ele própr</w:t>
      </w:r>
      <w:r>
        <w:rPr>
          <w:rFonts w:ascii="Trebuchet MS" w:hAnsi="Trebuchet MS"/>
        </w:rPr>
        <w:t>io considera absurdo. Ele perce</w:t>
      </w:r>
      <w:r w:rsidRPr="00EA4886">
        <w:rPr>
          <w:rFonts w:ascii="Trebuchet MS" w:hAnsi="Trebuchet MS"/>
        </w:rPr>
        <w:t xml:space="preserve">ciona a cidade </w:t>
      </w:r>
      <w:r w:rsidR="00431BB4">
        <w:rPr>
          <w:rFonts w:ascii="Trebuchet MS" w:hAnsi="Trebuchet MS"/>
        </w:rPr>
        <w:t>−</w:t>
      </w:r>
      <w:r w:rsidRPr="00EA4886">
        <w:rPr>
          <w:rFonts w:ascii="Trebuchet MS" w:hAnsi="Trebuchet MS"/>
        </w:rPr>
        <w:t xml:space="preserve"> ruas, rio, gentes </w:t>
      </w:r>
      <w:r w:rsidR="00431BB4">
        <w:rPr>
          <w:rFonts w:ascii="Trebuchet MS" w:hAnsi="Trebuchet MS"/>
        </w:rPr>
        <w:t>−</w:t>
      </w:r>
      <w:r w:rsidRPr="00EA4886">
        <w:rPr>
          <w:rFonts w:ascii="Trebuchet MS" w:hAnsi="Trebuchet MS"/>
        </w:rPr>
        <w:t xml:space="preserve"> através de múltiplas </w:t>
      </w:r>
      <w:r w:rsidRPr="00EA4886">
        <w:rPr>
          <w:rFonts w:ascii="Trebuchet MS" w:hAnsi="Trebuchet MS"/>
          <w:b/>
        </w:rPr>
        <w:t>sensações</w:t>
      </w:r>
      <w:r w:rsidRPr="00EA4886">
        <w:rPr>
          <w:rFonts w:ascii="Trebuchet MS" w:hAnsi="Trebuchet MS"/>
        </w:rPr>
        <w:t xml:space="preserve">, sobretudo </w:t>
      </w:r>
      <w:r w:rsidRPr="00EA4886">
        <w:rPr>
          <w:rFonts w:ascii="Trebuchet MS" w:hAnsi="Trebuchet MS"/>
          <w:u w:val="single"/>
        </w:rPr>
        <w:t>visuais</w:t>
      </w:r>
      <w:r w:rsidRPr="00EA4886">
        <w:rPr>
          <w:rFonts w:ascii="Trebuchet MS" w:hAnsi="Trebuchet MS"/>
        </w:rPr>
        <w:t>, não raras vezes em imagens que se sucedem de forma quase surreal.</w:t>
      </w:r>
      <w:r>
        <w:rPr>
          <w:rFonts w:ascii="Trebuchet MS" w:hAnsi="Trebuchet MS"/>
        </w:rPr>
        <w:t xml:space="preserve"> Essas sensações visuais são </w:t>
      </w:r>
      <w:r>
        <w:rPr>
          <w:rFonts w:ascii="Trebuchet MS" w:hAnsi="Trebuchet MS"/>
        </w:rPr>
        <w:lastRenderedPageBreak/>
        <w:t>ex</w:t>
      </w:r>
      <w:r w:rsidRPr="00EA4886">
        <w:rPr>
          <w:rFonts w:ascii="Trebuchet MS" w:hAnsi="Trebuchet MS"/>
        </w:rPr>
        <w:t xml:space="preserve">pressivamente marcadas por uma atmosfera enevoada, por brilhos coados, pela viscosidade do rio. Mas outras sensações, </w:t>
      </w:r>
      <w:r w:rsidRPr="00EA4886">
        <w:rPr>
          <w:rFonts w:ascii="Trebuchet MS" w:hAnsi="Trebuchet MS"/>
          <w:u w:val="single"/>
        </w:rPr>
        <w:t>olfativas</w:t>
      </w:r>
      <w:r w:rsidRPr="00EA4886">
        <w:rPr>
          <w:rFonts w:ascii="Trebuchet MS" w:hAnsi="Trebuchet MS"/>
        </w:rPr>
        <w:t xml:space="preserve"> e </w:t>
      </w:r>
      <w:r w:rsidRPr="00EA4886">
        <w:rPr>
          <w:rFonts w:ascii="Trebuchet MS" w:hAnsi="Trebuchet MS"/>
          <w:u w:val="single"/>
        </w:rPr>
        <w:t>auditivas</w:t>
      </w:r>
      <w:r>
        <w:rPr>
          <w:rFonts w:ascii="Trebuchet MS" w:hAnsi="Trebuchet MS"/>
        </w:rPr>
        <w:t xml:space="preserve"> </w:t>
      </w:r>
      <w:r w:rsidRPr="00EA4886">
        <w:rPr>
          <w:rFonts w:ascii="Trebuchet MS" w:hAnsi="Trebuchet MS"/>
        </w:rPr>
        <w:t>se confundem e perturbam: o cheiro d</w:t>
      </w:r>
      <w:r>
        <w:rPr>
          <w:rFonts w:ascii="Trebuchet MS" w:hAnsi="Trebuchet MS"/>
        </w:rPr>
        <w:t xml:space="preserve">o gás extravasado que «enjoa» e </w:t>
      </w:r>
      <w:r w:rsidRPr="00EA4886">
        <w:rPr>
          <w:rFonts w:ascii="Trebuchet MS" w:hAnsi="Trebuchet MS"/>
        </w:rPr>
        <w:t xml:space="preserve">«perturba», o bulício das ruas, o barulho dos carros de aluguer, o som das badaladas e das louças e talheres dos hotéis. 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  <w:b/>
          <w:color w:val="FF6600"/>
        </w:rPr>
        <w:t xml:space="preserve">4. </w:t>
      </w:r>
      <w:r w:rsidRPr="00EA4886">
        <w:rPr>
          <w:rFonts w:ascii="Trebuchet MS" w:hAnsi="Trebuchet MS"/>
        </w:rPr>
        <w:t>O desejo de evasão no espaço, é suscitado pel</w:t>
      </w:r>
      <w:r>
        <w:rPr>
          <w:rFonts w:ascii="Trebuchet MS" w:hAnsi="Trebuchet MS"/>
        </w:rPr>
        <w:t>a visão dos felizes viajantes (</w:t>
      </w:r>
      <w:r w:rsidRPr="00EA4886">
        <w:rPr>
          <w:rFonts w:ascii="Trebuchet MS" w:hAnsi="Trebuchet MS"/>
        </w:rPr>
        <w:t xml:space="preserve">«Ocorrem-me em revista, exposições, </w:t>
      </w:r>
      <w:r>
        <w:rPr>
          <w:rFonts w:ascii="Trebuchet MS" w:hAnsi="Trebuchet MS"/>
        </w:rPr>
        <w:t xml:space="preserve">países: </w:t>
      </w:r>
      <w:r w:rsidR="00F8088C">
        <w:rPr>
          <w:rFonts w:ascii="Trebuchet MS" w:hAnsi="Trebuchet MS"/>
        </w:rPr>
        <w:t xml:space="preserve">/ </w:t>
      </w:r>
      <w:r w:rsidRPr="00EA4886">
        <w:rPr>
          <w:rFonts w:ascii="Trebuchet MS" w:hAnsi="Trebuchet MS"/>
        </w:rPr>
        <w:t>Madrid, Paris, Berlim, S. Petersburgo, o mundo!»), enquanto a imagem dos pequenos botes, atracados aos cais, provoca a evasão no tempo</w:t>
      </w:r>
      <w:r>
        <w:rPr>
          <w:rFonts w:ascii="Trebuchet MS" w:hAnsi="Trebuchet MS"/>
        </w:rPr>
        <w:t>, numa exaltação do passado hero</w:t>
      </w:r>
      <w:r w:rsidRPr="00EA4886">
        <w:rPr>
          <w:rFonts w:ascii="Trebuchet MS" w:hAnsi="Trebuchet MS"/>
        </w:rPr>
        <w:t xml:space="preserve">ico dos Descobrimentos. A visão da realidade presente, que o «inspira e incomoda», e que de imediato se associa à visão humilhante do couraçado inglês, a substituir a das soberbas naus, perante a cumplicidade dos frequentadores dos hotéis da moda, sublinha a incomodidade do sujeito poético e o seu desejo de fuga. </w:t>
      </w:r>
    </w:p>
    <w:p w:rsidR="00EA4886" w:rsidRPr="00091524" w:rsidRDefault="00EA4886" w:rsidP="00EA4886">
      <w:pPr>
        <w:spacing w:after="0"/>
        <w:jc w:val="both"/>
        <w:rPr>
          <w:rFonts w:ascii="Trebuchet MS" w:hAnsi="Trebuchet MS"/>
          <w:b/>
          <w:u w:val="single"/>
        </w:rPr>
      </w:pPr>
      <w:r w:rsidRPr="00091524">
        <w:rPr>
          <w:rFonts w:ascii="Trebuchet MS" w:hAnsi="Trebuchet MS"/>
          <w:b/>
          <w:u w:val="single"/>
        </w:rPr>
        <w:t>Noite fechada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1.</w:t>
      </w:r>
      <w:r w:rsidRPr="00EA4886">
        <w:rPr>
          <w:rFonts w:ascii="Trebuchet MS" w:hAnsi="Trebuchet MS"/>
        </w:rPr>
        <w:t xml:space="preserve"> O sujeito poético afasta-se agora do rio, percorre íngremes subidas, refere o Aljube, a Sé, o largo de Camões, a baixa pombalina. 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proofErr w:type="gramStart"/>
      <w:r w:rsidRPr="00310F5B">
        <w:rPr>
          <w:rFonts w:ascii="Trebuchet MS" w:hAnsi="Trebuchet MS"/>
          <w:b/>
          <w:color w:val="FF6600"/>
        </w:rPr>
        <w:t>1.1</w:t>
      </w:r>
      <w:r w:rsidRPr="00EA4886">
        <w:rPr>
          <w:rFonts w:ascii="Trebuchet MS" w:hAnsi="Trebuchet MS"/>
        </w:rPr>
        <w:t xml:space="preserve"> Os</w:t>
      </w:r>
      <w:proofErr w:type="gramEnd"/>
      <w:r>
        <w:rPr>
          <w:rFonts w:ascii="Trebuchet MS" w:hAnsi="Trebuchet MS"/>
        </w:rPr>
        <w:t xml:space="preserve"> </w:t>
      </w:r>
      <w:r w:rsidRPr="00EA4886">
        <w:rPr>
          <w:rFonts w:ascii="Trebuchet MS" w:hAnsi="Trebuchet MS"/>
          <w:b/>
        </w:rPr>
        <w:t>campos lexicais de luz e de sombra</w:t>
      </w:r>
      <w:r w:rsidRPr="00EA4886">
        <w:rPr>
          <w:rFonts w:ascii="Trebuchet MS" w:hAnsi="Trebuchet MS"/>
        </w:rPr>
        <w:t xml:space="preserve"> são recorrentes. A primeira referência surge logo no título desta segunda parte, «Noite </w:t>
      </w:r>
      <w:r>
        <w:rPr>
          <w:rFonts w:ascii="Trebuchet MS" w:hAnsi="Trebuchet MS"/>
        </w:rPr>
        <w:t>f</w:t>
      </w:r>
      <w:r w:rsidRPr="00EA4886">
        <w:rPr>
          <w:rFonts w:ascii="Trebuchet MS" w:hAnsi="Trebuchet MS"/>
        </w:rPr>
        <w:t>echada»; «negra e fúnebre» é a presença do clero, «sombrios e espe</w:t>
      </w:r>
      <w:r w:rsidR="00431BB4">
        <w:rPr>
          <w:rFonts w:ascii="Trebuchet MS" w:hAnsi="Trebuchet MS"/>
        </w:rPr>
        <w:t>c</w:t>
      </w:r>
      <w:r w:rsidRPr="00EA4886">
        <w:rPr>
          <w:rFonts w:ascii="Trebuchet MS" w:hAnsi="Trebuchet MS"/>
        </w:rPr>
        <w:t>trais» são os solda</w:t>
      </w:r>
      <w:r w:rsidR="00F8088C">
        <w:rPr>
          <w:rFonts w:ascii="Trebuchet MS" w:hAnsi="Trebuchet MS"/>
        </w:rPr>
        <w:t>dos, exprimindo a rejeição evi</w:t>
      </w:r>
      <w:r w:rsidRPr="00EA4886">
        <w:rPr>
          <w:rFonts w:ascii="Trebuchet MS" w:hAnsi="Trebuchet MS"/>
        </w:rPr>
        <w:t>dente pelo poder repressivo que o sujeito poético considera ser exercido por ambos os grupos soc</w:t>
      </w:r>
      <w:r w:rsidR="00F8088C">
        <w:rPr>
          <w:rFonts w:ascii="Trebuchet MS" w:hAnsi="Trebuchet MS"/>
        </w:rPr>
        <w:t xml:space="preserve">iais; o «acender das luzes», a </w:t>
      </w:r>
      <w:r w:rsidRPr="00EA4886">
        <w:rPr>
          <w:rFonts w:ascii="Trebuchet MS" w:hAnsi="Trebuchet MS"/>
        </w:rPr>
        <w:t>dos candeeiros a gás, faz acentuar tanto o «desejo de sofrer» da primeira parte que leva o sujeito à</w:t>
      </w:r>
      <w:r w:rsidR="00F8088C">
        <w:rPr>
          <w:rFonts w:ascii="Trebuchet MS" w:hAnsi="Trebuchet MS"/>
        </w:rPr>
        <w:t xml:space="preserve"> suspeita de um grave problema </w:t>
      </w:r>
      <w:r w:rsidRPr="00EA4886">
        <w:rPr>
          <w:rFonts w:ascii="Trebuchet MS" w:hAnsi="Trebuchet MS"/>
        </w:rPr>
        <w:t>de saúde; a pouco e pouco, a luz artificial vai-se espalhando, «iluminam-se os andares», «alast</w:t>
      </w:r>
      <w:r w:rsidR="00310F5B">
        <w:rPr>
          <w:rFonts w:ascii="Trebuchet MS" w:hAnsi="Trebuchet MS"/>
        </w:rPr>
        <w:t xml:space="preserve">ram em lençol os seus reflexos </w:t>
      </w:r>
      <w:r w:rsidRPr="00EA4886">
        <w:rPr>
          <w:rFonts w:ascii="Trebuchet MS" w:hAnsi="Trebuchet MS"/>
        </w:rPr>
        <w:t>brancos», ficando até o luar contaminado dessa artificialidade – «e a Lua lembra o circo e os jogos m</w:t>
      </w:r>
      <w:r w:rsidR="00F8088C">
        <w:rPr>
          <w:rFonts w:ascii="Trebuchet MS" w:hAnsi="Trebuchet MS"/>
        </w:rPr>
        <w:t xml:space="preserve">alabares»; na </w:t>
      </w:r>
      <w:proofErr w:type="spellStart"/>
      <w:r w:rsidR="00F8088C" w:rsidRPr="00310F5B">
        <w:rPr>
          <w:rFonts w:ascii="Trebuchet MS" w:hAnsi="Trebuchet MS"/>
          <w:i/>
        </w:rPr>
        <w:t>brasserie</w:t>
      </w:r>
      <w:proofErr w:type="spellEnd"/>
      <w:r w:rsidR="00F8088C">
        <w:rPr>
          <w:rFonts w:ascii="Trebuchet MS" w:hAnsi="Trebuchet MS"/>
        </w:rPr>
        <w:t xml:space="preserve">, a luz </w:t>
      </w:r>
      <w:r w:rsidRPr="00EA4886">
        <w:rPr>
          <w:rFonts w:ascii="Trebuchet MS" w:hAnsi="Trebuchet MS"/>
        </w:rPr>
        <w:t>é «crua», em contraste com o riso que parece suavizar a dura realidade dos emigrados; a oposiçã</w:t>
      </w:r>
      <w:r w:rsidR="00310F5B">
        <w:rPr>
          <w:rFonts w:ascii="Trebuchet MS" w:hAnsi="Trebuchet MS"/>
        </w:rPr>
        <w:t xml:space="preserve">o luz/sombra aparece implícita </w:t>
      </w:r>
      <w:r w:rsidRPr="00EA4886">
        <w:rPr>
          <w:rFonts w:ascii="Trebuchet MS" w:hAnsi="Trebuchet MS"/>
        </w:rPr>
        <w:t xml:space="preserve">na denúncia «inflama-se um palácio em frente de um casebre»; a oposição explícita traz a visão </w:t>
      </w:r>
      <w:r w:rsidR="00310F5B">
        <w:rPr>
          <w:rFonts w:ascii="Trebuchet MS" w:hAnsi="Trebuchet MS"/>
        </w:rPr>
        <w:t xml:space="preserve">da mulher citadina, sedutora e </w:t>
      </w:r>
      <w:r w:rsidRPr="00EA4886">
        <w:rPr>
          <w:rFonts w:ascii="Trebuchet MS" w:hAnsi="Trebuchet MS"/>
        </w:rPr>
        <w:t xml:space="preserve">letal como a própria cidade </w:t>
      </w:r>
      <w:r w:rsidR="00431BB4">
        <w:rPr>
          <w:rFonts w:ascii="Trebuchet MS" w:hAnsi="Trebuchet MS"/>
        </w:rPr>
        <w:t>−</w:t>
      </w:r>
      <w:r w:rsidRPr="00EA4886">
        <w:rPr>
          <w:rFonts w:ascii="Trebuchet MS" w:hAnsi="Trebuchet MS"/>
        </w:rPr>
        <w:t xml:space="preserve"> «...Aos lampiões distantes, / Enlutam-me, alvejando, as tuas elegantes.»</w:t>
      </w:r>
    </w:p>
    <w:p w:rsidR="00310F5B" w:rsidRDefault="00310F5B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1.2</w:t>
      </w:r>
      <w:r>
        <w:rPr>
          <w:rFonts w:ascii="Trebuchet MS" w:hAnsi="Trebuchet MS"/>
        </w:rPr>
        <w:t xml:space="preserve"> A </w:t>
      </w:r>
      <w:r w:rsidRPr="00310F5B">
        <w:rPr>
          <w:rFonts w:ascii="Trebuchet MS" w:hAnsi="Trebuchet MS"/>
          <w:b/>
        </w:rPr>
        <w:t>perceção auditiva</w:t>
      </w:r>
      <w:r w:rsidR="00EA4886" w:rsidRPr="00EA4886">
        <w:rPr>
          <w:rFonts w:ascii="Trebuchet MS" w:hAnsi="Trebuchet MS"/>
        </w:rPr>
        <w:t>, «Toca-se às grades, nas cadeias», «os sinos dum tanger moná</w:t>
      </w:r>
      <w:r>
        <w:rPr>
          <w:rFonts w:ascii="Trebuchet MS" w:hAnsi="Trebuchet MS"/>
        </w:rPr>
        <w:t xml:space="preserve">stico e devoto», estabelece de </w:t>
      </w:r>
      <w:r w:rsidR="00EA4886" w:rsidRPr="00EA4886">
        <w:rPr>
          <w:rFonts w:ascii="Trebuchet MS" w:hAnsi="Trebuchet MS"/>
        </w:rPr>
        <w:t xml:space="preserve">novo a associação entre o som das prisões, «que mortifica e deixa umas loucuras mansas» </w:t>
      </w:r>
      <w:r>
        <w:rPr>
          <w:rFonts w:ascii="Trebuchet MS" w:hAnsi="Trebuchet MS"/>
        </w:rPr>
        <w:t xml:space="preserve">e o das igrejas que, a par das </w:t>
      </w:r>
      <w:r w:rsidR="00EA4886" w:rsidRPr="00EA4886">
        <w:rPr>
          <w:rFonts w:ascii="Trebuchet MS" w:hAnsi="Trebuchet MS"/>
        </w:rPr>
        <w:t>«íngremes subidas», afronta o sujeito poético, pelo significado que lhe atribui, de sinal físi</w:t>
      </w:r>
      <w:r>
        <w:rPr>
          <w:rFonts w:ascii="Trebuchet MS" w:hAnsi="Trebuchet MS"/>
        </w:rPr>
        <w:t>co da violência e da repressão.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EA4886">
        <w:rPr>
          <w:rFonts w:ascii="Trebuchet MS" w:hAnsi="Trebuchet MS"/>
        </w:rPr>
        <w:t>Na oitava estrofe, o movimento das patrulhas, da vigilância exercida pelo poder, que se esp</w:t>
      </w:r>
      <w:r w:rsidR="00310F5B">
        <w:rPr>
          <w:rFonts w:ascii="Trebuchet MS" w:hAnsi="Trebuchet MS"/>
        </w:rPr>
        <w:t>alha por toda a cidade, pa</w:t>
      </w:r>
      <w:r w:rsidRPr="00EA4886">
        <w:rPr>
          <w:rFonts w:ascii="Trebuchet MS" w:hAnsi="Trebuchet MS"/>
        </w:rPr>
        <w:t>rece contribuir para a perceção tátil do «esfriar» da «triste cidade».</w:t>
      </w:r>
    </w:p>
    <w:p w:rsidR="00EA4886" w:rsidRPr="00EA4886" w:rsidRDefault="00310F5B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2.</w:t>
      </w:r>
      <w:r>
        <w:rPr>
          <w:rFonts w:ascii="Trebuchet MS" w:hAnsi="Trebuchet MS"/>
        </w:rPr>
        <w:t xml:space="preserve"> </w:t>
      </w:r>
      <w:r w:rsidR="00EA4886" w:rsidRPr="00EA4886">
        <w:rPr>
          <w:rFonts w:ascii="Trebuchet MS" w:hAnsi="Trebuchet MS"/>
        </w:rPr>
        <w:t>Apresent</w:t>
      </w:r>
      <w:r>
        <w:rPr>
          <w:rFonts w:ascii="Trebuchet MS" w:hAnsi="Trebuchet MS"/>
        </w:rPr>
        <w:t xml:space="preserve">am-se-nos, de forma nítida, os </w:t>
      </w:r>
      <w:r w:rsidRPr="00310F5B">
        <w:rPr>
          <w:rFonts w:ascii="Trebuchet MS" w:hAnsi="Trebuchet MS"/>
          <w:b/>
        </w:rPr>
        <w:t>tipos humanos</w:t>
      </w:r>
      <w:r>
        <w:rPr>
          <w:rFonts w:ascii="Trebuchet MS" w:hAnsi="Trebuchet MS"/>
        </w:rPr>
        <w:t xml:space="preserve"> </w:t>
      </w:r>
      <w:r w:rsidR="00EA4886" w:rsidRPr="00EA4886">
        <w:rPr>
          <w:rFonts w:ascii="Trebuchet MS" w:hAnsi="Trebuchet MS"/>
        </w:rPr>
        <w:t>representativos das vítim</w:t>
      </w:r>
      <w:r>
        <w:rPr>
          <w:rFonts w:ascii="Trebuchet MS" w:hAnsi="Trebuchet MS"/>
        </w:rPr>
        <w:t xml:space="preserve">as da cidade </w:t>
      </w:r>
      <w:r w:rsidR="00431BB4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as «velhinhas e </w:t>
      </w:r>
      <w:r w:rsidR="00EA4886" w:rsidRPr="00EA4886">
        <w:rPr>
          <w:rFonts w:ascii="Trebuchet MS" w:hAnsi="Trebuchet MS"/>
        </w:rPr>
        <w:t xml:space="preserve">crianças» do Aljube, os «corpos enfezados» dos mais pobres, as costureiras e floristas, a </w:t>
      </w:r>
      <w:r>
        <w:rPr>
          <w:rFonts w:ascii="Trebuchet MS" w:hAnsi="Trebuchet MS"/>
        </w:rPr>
        <w:t>quem custa «elevar os seus pes</w:t>
      </w:r>
      <w:r w:rsidR="00EA4886" w:rsidRPr="00EA4886">
        <w:rPr>
          <w:rFonts w:ascii="Trebuchet MS" w:hAnsi="Trebuchet MS"/>
        </w:rPr>
        <w:t>coços altos», os emigrados; em contraste, a alusão às «mulheres de Dom», raramente e</w:t>
      </w:r>
      <w:r>
        <w:rPr>
          <w:rFonts w:ascii="Trebuchet MS" w:hAnsi="Trebuchet MS"/>
        </w:rPr>
        <w:t xml:space="preserve">ncarceradas, as elegantes, que </w:t>
      </w:r>
      <w:r w:rsidR="00EA4886" w:rsidRPr="00EA4886">
        <w:rPr>
          <w:rFonts w:ascii="Trebuchet MS" w:hAnsi="Trebuchet MS"/>
        </w:rPr>
        <w:t>também se curvam, mas para olhar as j</w:t>
      </w:r>
      <w:r>
        <w:rPr>
          <w:rFonts w:ascii="Trebuchet MS" w:hAnsi="Trebuchet MS"/>
        </w:rPr>
        <w:t>o</w:t>
      </w:r>
      <w:r w:rsidR="00EA4886" w:rsidRPr="00EA4886">
        <w:rPr>
          <w:rFonts w:ascii="Trebuchet MS" w:hAnsi="Trebuchet MS"/>
        </w:rPr>
        <w:t>ias com que se enfeitam.</w:t>
      </w:r>
    </w:p>
    <w:p w:rsidR="00EA4886" w:rsidRPr="00EA4886" w:rsidRDefault="00310F5B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3.</w:t>
      </w:r>
      <w:r>
        <w:rPr>
          <w:rFonts w:ascii="Trebuchet MS" w:hAnsi="Trebuchet MS"/>
        </w:rPr>
        <w:t xml:space="preserve"> </w:t>
      </w:r>
      <w:r w:rsidR="00EA4886" w:rsidRPr="00EA4886">
        <w:rPr>
          <w:rFonts w:ascii="Trebuchet MS" w:hAnsi="Trebuchet MS"/>
        </w:rPr>
        <w:t>Uma nova evas</w:t>
      </w:r>
      <w:r>
        <w:rPr>
          <w:rFonts w:ascii="Trebuchet MS" w:hAnsi="Trebuchet MS"/>
        </w:rPr>
        <w:t xml:space="preserve">ão no tempo surge motivada pela </w:t>
      </w:r>
      <w:r w:rsidR="00EA4886" w:rsidRPr="00EA4886">
        <w:rPr>
          <w:rFonts w:ascii="Trebuchet MS" w:hAnsi="Trebuchet MS"/>
        </w:rPr>
        <w:t>visão das igrejas, com a conotação</w:t>
      </w:r>
      <w:r>
        <w:rPr>
          <w:rFonts w:ascii="Trebuchet MS" w:hAnsi="Trebuchet MS"/>
        </w:rPr>
        <w:t xml:space="preserve"> negativa já referida, levando </w:t>
      </w:r>
      <w:r w:rsidR="00EA4886" w:rsidRPr="00EA4886">
        <w:rPr>
          <w:rFonts w:ascii="Trebuchet MS" w:hAnsi="Trebuchet MS"/>
        </w:rPr>
        <w:t>a que o passado histórico agora evocado seja o do período em que o poder repressivo do cle</w:t>
      </w:r>
      <w:r>
        <w:rPr>
          <w:rFonts w:ascii="Trebuchet MS" w:hAnsi="Trebuchet MS"/>
        </w:rPr>
        <w:t xml:space="preserve">ro se exerceu mais ferozmente, </w:t>
      </w:r>
      <w:r w:rsidR="00EA4886" w:rsidRPr="00EA4886">
        <w:rPr>
          <w:rFonts w:ascii="Trebuchet MS" w:hAnsi="Trebuchet MS"/>
        </w:rPr>
        <w:t>o da Inquisição.</w:t>
      </w:r>
    </w:p>
    <w:p w:rsidR="00EA4886" w:rsidRPr="00EA4886" w:rsidRDefault="00310F5B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4.</w:t>
      </w:r>
      <w:r>
        <w:rPr>
          <w:rFonts w:ascii="Trebuchet MS" w:hAnsi="Trebuchet MS"/>
        </w:rPr>
        <w:t xml:space="preserve"> </w:t>
      </w:r>
      <w:r w:rsidR="00EA4886" w:rsidRPr="00EA4886">
        <w:rPr>
          <w:rFonts w:ascii="Trebuchet MS" w:hAnsi="Trebuchet MS"/>
        </w:rPr>
        <w:t>A grandeza de Camões, do passado que o seu nome evoca, da estátua «brôn</w:t>
      </w:r>
      <w:r>
        <w:rPr>
          <w:rFonts w:ascii="Trebuchet MS" w:hAnsi="Trebuchet MS"/>
        </w:rPr>
        <w:t xml:space="preserve">zea, monumental, de proporções </w:t>
      </w:r>
      <w:r w:rsidR="00EA4886" w:rsidRPr="00EA4886">
        <w:rPr>
          <w:rFonts w:ascii="Trebuchet MS" w:hAnsi="Trebuchet MS"/>
        </w:rPr>
        <w:t>guerreiras», que «a</w:t>
      </w:r>
      <w:r w:rsidR="00431BB4">
        <w:rPr>
          <w:rFonts w:ascii="Trebuchet MS" w:hAnsi="Trebuchet MS"/>
        </w:rPr>
        <w:t>scende», insere-se num espaço/</w:t>
      </w:r>
      <w:r w:rsidR="00EA4886" w:rsidRPr="00EA4886">
        <w:rPr>
          <w:rFonts w:ascii="Trebuchet MS" w:hAnsi="Trebuchet MS"/>
        </w:rPr>
        <w:t>tempo que em tudo se lhe opõe – um la</w:t>
      </w:r>
      <w:r>
        <w:rPr>
          <w:rFonts w:ascii="Trebuchet MS" w:hAnsi="Trebuchet MS"/>
        </w:rPr>
        <w:t xml:space="preserve">rgo com «exíguas pimenteiras», </w:t>
      </w:r>
      <w:r w:rsidR="00EA4886" w:rsidRPr="00EA4886">
        <w:rPr>
          <w:rFonts w:ascii="Trebuchet MS" w:hAnsi="Trebuchet MS"/>
        </w:rPr>
        <w:t>povoado por gente «enfezada» que se «acumula» e que traz ao sujeito poético imagens de doença e de morte.</w:t>
      </w:r>
    </w:p>
    <w:p w:rsidR="00EA4886" w:rsidRPr="00EA4886" w:rsidRDefault="00EA4886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lastRenderedPageBreak/>
        <w:t>5.1/5.2</w:t>
      </w:r>
      <w:r w:rsidRPr="00EA4886">
        <w:rPr>
          <w:rFonts w:ascii="Trebuchet MS" w:hAnsi="Trebuchet MS"/>
        </w:rPr>
        <w:t xml:space="preserve"> O som das cadeias e dos sinos, a «vista das prisões, da velha Sé, das cruzes», culminam no aprisionamento do «eu» </w:t>
      </w:r>
      <w:r w:rsidR="00431BB4">
        <w:rPr>
          <w:rFonts w:ascii="Trebuchet MS" w:hAnsi="Trebuchet MS"/>
        </w:rPr>
        <w:t>−</w:t>
      </w:r>
      <w:r w:rsidRPr="00EA4886">
        <w:rPr>
          <w:rFonts w:ascii="Trebuchet MS" w:hAnsi="Trebuchet MS"/>
        </w:rPr>
        <w:t xml:space="preserve"> «muram-me as construções retas, iguais, crescidas».</w:t>
      </w:r>
      <w:r w:rsidR="00310F5B">
        <w:rPr>
          <w:rFonts w:ascii="Trebuchet MS" w:hAnsi="Trebuchet MS"/>
        </w:rPr>
        <w:t xml:space="preserve"> </w:t>
      </w:r>
      <w:r w:rsidRPr="00EA4886">
        <w:rPr>
          <w:rFonts w:ascii="Trebuchet MS" w:hAnsi="Trebuchet MS"/>
        </w:rPr>
        <w:t>As marcas flagrantes da repressão e das injustiças sociais conduzem a essa visão pessimista.</w:t>
      </w:r>
    </w:p>
    <w:p w:rsidR="00EA4886" w:rsidRDefault="00310F5B" w:rsidP="00EA4886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 xml:space="preserve">6. </w:t>
      </w:r>
      <w:r>
        <w:rPr>
          <w:rFonts w:ascii="Trebuchet MS" w:hAnsi="Trebuchet MS"/>
        </w:rPr>
        <w:t xml:space="preserve">O sujeito poético entra na </w:t>
      </w:r>
      <w:proofErr w:type="spellStart"/>
      <w:r w:rsidRPr="00310F5B">
        <w:rPr>
          <w:rFonts w:ascii="Trebuchet MS" w:hAnsi="Trebuchet MS"/>
          <w:i/>
        </w:rPr>
        <w:t>brasserie</w:t>
      </w:r>
      <w:proofErr w:type="spellEnd"/>
      <w:r w:rsidR="00EA4886" w:rsidRPr="00EA4886">
        <w:rPr>
          <w:rFonts w:ascii="Trebuchet MS" w:hAnsi="Trebuchet MS"/>
        </w:rPr>
        <w:t>, onde não encontra conforto ou alento: co</w:t>
      </w:r>
      <w:r>
        <w:rPr>
          <w:rFonts w:ascii="Trebuchet MS" w:hAnsi="Trebuchet MS"/>
        </w:rPr>
        <w:t xml:space="preserve">nsciente da sua «luneta de uma </w:t>
      </w:r>
      <w:r w:rsidR="00EA4886" w:rsidRPr="00EA4886">
        <w:rPr>
          <w:rFonts w:ascii="Trebuchet MS" w:hAnsi="Trebuchet MS"/>
        </w:rPr>
        <w:t>lente só», observa os emigrados que, sob a «luz crua», se alienam da sua triste condição, «ao riso», jogando dominó.</w:t>
      </w:r>
    </w:p>
    <w:p w:rsidR="00310F5B" w:rsidRPr="00310F5B" w:rsidRDefault="00310F5B" w:rsidP="00EA4886">
      <w:pPr>
        <w:spacing w:after="0"/>
        <w:jc w:val="both"/>
        <w:rPr>
          <w:rFonts w:ascii="Trebuchet MS" w:hAnsi="Trebuchet MS"/>
          <w:b/>
          <w:u w:val="single"/>
        </w:rPr>
      </w:pPr>
      <w:r w:rsidRPr="00310F5B">
        <w:rPr>
          <w:rFonts w:ascii="Trebuchet MS" w:hAnsi="Trebuchet MS"/>
          <w:b/>
          <w:u w:val="single"/>
        </w:rPr>
        <w:t>Ao gás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 xml:space="preserve">1. </w:t>
      </w:r>
      <w:r w:rsidRPr="00310F5B">
        <w:rPr>
          <w:rFonts w:ascii="Trebuchet MS" w:hAnsi="Trebuchet MS"/>
        </w:rPr>
        <w:t xml:space="preserve">«A noite pesa, esmaga»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a gradação exprime a crescente angústia de alguém</w:t>
      </w:r>
      <w:r>
        <w:rPr>
          <w:rFonts w:ascii="Trebuchet MS" w:hAnsi="Trebuchet MS"/>
        </w:rPr>
        <w:t xml:space="preserve"> que começou por sentir um «</w:t>
      </w:r>
      <w:proofErr w:type="gramStart"/>
      <w:r>
        <w:rPr>
          <w:rFonts w:ascii="Trebuchet MS" w:hAnsi="Trebuchet MS"/>
        </w:rPr>
        <w:t>de</w:t>
      </w:r>
      <w:r w:rsidRPr="00310F5B">
        <w:rPr>
          <w:rFonts w:ascii="Trebuchet MS" w:hAnsi="Trebuchet MS"/>
        </w:rPr>
        <w:t>sejo  absurdo</w:t>
      </w:r>
      <w:proofErr w:type="gramEnd"/>
      <w:r w:rsidRPr="00310F5B">
        <w:rPr>
          <w:rFonts w:ascii="Trebuchet MS" w:hAnsi="Trebuchet MS"/>
        </w:rPr>
        <w:t xml:space="preserve">  de  sofrer»,  depois  a  sensação  de  estar  «murado»  pelos  edifícios  da  cidade  e  agora,  à  medida  que</w:t>
      </w:r>
      <w:r>
        <w:rPr>
          <w:rFonts w:ascii="Trebuchet MS" w:hAnsi="Trebuchet MS"/>
        </w:rPr>
        <w:t xml:space="preserve">  a  noite  </w:t>
      </w:r>
      <w:r w:rsidRPr="00310F5B">
        <w:rPr>
          <w:rFonts w:ascii="Trebuchet MS" w:hAnsi="Trebuchet MS"/>
        </w:rPr>
        <w:t>avança, a de ser esmagado por ela.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</w:rPr>
        <w:t xml:space="preserve">As figuras femininas que povoam a noite são as prostitutas que </w:t>
      </w:r>
      <w:r>
        <w:rPr>
          <w:rFonts w:ascii="Trebuchet MS" w:hAnsi="Trebuchet MS"/>
        </w:rPr>
        <w:t xml:space="preserve">se «arrastam» na noite fria </w:t>
      </w:r>
      <w:r w:rsidR="00431BB4">
        <w:rPr>
          <w:rFonts w:ascii="Trebuchet MS" w:hAnsi="Trebuchet MS"/>
        </w:rPr>
        <w:t>−</w:t>
      </w:r>
      <w:r>
        <w:rPr>
          <w:rFonts w:ascii="Trebuchet MS" w:hAnsi="Trebuchet MS"/>
        </w:rPr>
        <w:t xml:space="preserve"> é a doença física e moral, em consonância com a </w:t>
      </w:r>
      <w:r w:rsidRPr="00310F5B">
        <w:rPr>
          <w:rFonts w:ascii="Trebuchet MS" w:hAnsi="Trebuchet MS"/>
        </w:rPr>
        <w:t xml:space="preserve">exclamação </w:t>
      </w:r>
      <w:r>
        <w:rPr>
          <w:rFonts w:ascii="Trebuchet MS" w:hAnsi="Trebuchet MS"/>
        </w:rPr>
        <w:t xml:space="preserve">«Ó moles hospitais!». Numa sobreposição de </w:t>
      </w:r>
      <w:r w:rsidRPr="00310F5B">
        <w:rPr>
          <w:rFonts w:ascii="Trebuchet MS" w:hAnsi="Trebuchet MS"/>
        </w:rPr>
        <w:t>s</w:t>
      </w:r>
      <w:r>
        <w:rPr>
          <w:rFonts w:ascii="Trebuchet MS" w:hAnsi="Trebuchet MS"/>
        </w:rPr>
        <w:t xml:space="preserve">agrado e profano, a rua ladeada por </w:t>
      </w:r>
      <w:r w:rsidRPr="00310F5B">
        <w:rPr>
          <w:rFonts w:ascii="Trebuchet MS" w:hAnsi="Trebuchet MS"/>
        </w:rPr>
        <w:t>tépidas lojas é transfigurada pela imaginação do sujeito numa «catedral de um comprimento imenso». Tal imagem conduz, por associação, às «burguesinhas do Catolicismo», também elas marcadas pela doença, que «resvalam» pelo chão (ecoando o arrastar das «impuras»), identificadas com as freiras «que os jejuns matavam de histerismo».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2.</w:t>
      </w:r>
      <w:r w:rsidRPr="00310F5B">
        <w:rPr>
          <w:rFonts w:ascii="Trebuchet MS" w:hAnsi="Trebuchet MS"/>
        </w:rPr>
        <w:t xml:space="preserve"> A pujança física do forjador, intensamente sublinhada pela hipálage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«rubramente» (sugestiva da cor da sua pele, pelo esforço e pela proximidade do fogo, bem como da cor do próprio fogo e do ferro incandescente) harmoniza-se com a perceção tátil e olfativa, expressa pela sinestesia e segunda hipálage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«exala-se ainda, </w:t>
      </w:r>
      <w:r>
        <w:rPr>
          <w:rFonts w:ascii="Trebuchet MS" w:hAnsi="Trebuchet MS"/>
        </w:rPr>
        <w:t>quente / um cheiro salutar e ho</w:t>
      </w:r>
      <w:r w:rsidRPr="00310F5B">
        <w:rPr>
          <w:rFonts w:ascii="Trebuchet MS" w:hAnsi="Trebuchet MS"/>
        </w:rPr>
        <w:t>nesto a pão no forno». Usando de novo a técnica do contraste (tão explorada pela técnica realista), o poeta opõe o mundo doente à saúde e honestidade trazidas por estas impressões.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3.</w:t>
      </w:r>
      <w:r w:rsidRPr="00310F5B">
        <w:rPr>
          <w:rFonts w:ascii="Trebuchet MS" w:hAnsi="Trebuchet MS"/>
        </w:rPr>
        <w:t xml:space="preserve"> O desejo expresso reflete diretamente o efeito dessas perceções: o sujeito quer que os seus versos sejam, além de magistrais, «salubres e sinceros», que exprimam uma representação do real que perturbe os que os lerem, lhes despertem a revolta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«um livro que exacerbe».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4.</w:t>
      </w:r>
      <w:r w:rsidRPr="00310F5B">
        <w:rPr>
          <w:rFonts w:ascii="Trebuchet MS" w:hAnsi="Trebuchet MS"/>
        </w:rPr>
        <w:t xml:space="preserve"> O </w:t>
      </w:r>
      <w:r w:rsidRPr="00310F5B">
        <w:rPr>
          <w:rFonts w:ascii="Trebuchet MS" w:hAnsi="Trebuchet MS"/>
          <w:b/>
        </w:rPr>
        <w:t>tipo da mulher fatal e urbana</w:t>
      </w:r>
      <w:r>
        <w:rPr>
          <w:rFonts w:ascii="Trebuchet MS" w:hAnsi="Trebuchet MS"/>
        </w:rPr>
        <w:t xml:space="preserve"> </w:t>
      </w:r>
      <w:r w:rsidRPr="00310F5B">
        <w:rPr>
          <w:rFonts w:ascii="Trebuchet MS" w:hAnsi="Trebuchet MS"/>
        </w:rPr>
        <w:t>está representado, metaforicamente, pela «grande cobra, lúbrica», a «excelência» que «atrai, magnética, entre o luxo». Este tipo feminino é a metáfora da própria cidade –</w:t>
      </w:r>
      <w:r>
        <w:rPr>
          <w:rFonts w:ascii="Trebuchet MS" w:hAnsi="Trebuchet MS"/>
        </w:rPr>
        <w:t xml:space="preserve"> é como ela fascinante e ameaça</w:t>
      </w:r>
      <w:r w:rsidRPr="00310F5B">
        <w:rPr>
          <w:rFonts w:ascii="Trebuchet MS" w:hAnsi="Trebuchet MS"/>
        </w:rPr>
        <w:t>dora, atrai e esmaga.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 xml:space="preserve">5. </w:t>
      </w:r>
      <w:r w:rsidRPr="00310F5B">
        <w:rPr>
          <w:rFonts w:ascii="Trebuchet MS" w:hAnsi="Trebuchet MS"/>
        </w:rPr>
        <w:t xml:space="preserve">A miséria da cidade, física e moral, agora a decadência cultural também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conde</w:t>
      </w:r>
      <w:r>
        <w:rPr>
          <w:rFonts w:ascii="Trebuchet MS" w:hAnsi="Trebuchet MS"/>
        </w:rPr>
        <w:t>na à mendicidade o velho profes</w:t>
      </w:r>
      <w:r w:rsidRPr="00310F5B">
        <w:rPr>
          <w:rFonts w:ascii="Trebuchet MS" w:hAnsi="Trebuchet MS"/>
        </w:rPr>
        <w:t>sor de Latim «eterno, sem repouso», fantasma do passado do sujeito poético, cuja voz deixo</w:t>
      </w:r>
      <w:r>
        <w:rPr>
          <w:rFonts w:ascii="Trebuchet MS" w:hAnsi="Trebuchet MS"/>
        </w:rPr>
        <w:t>u de ensinar a língua e os auto</w:t>
      </w:r>
      <w:r w:rsidRPr="00310F5B">
        <w:rPr>
          <w:rFonts w:ascii="Trebuchet MS" w:hAnsi="Trebuchet MS"/>
        </w:rPr>
        <w:t>res clássicos, antes apela à caridade.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  <w:b/>
          <w:u w:val="single"/>
        </w:rPr>
      </w:pPr>
      <w:r w:rsidRPr="00310F5B">
        <w:rPr>
          <w:rFonts w:ascii="Trebuchet MS" w:hAnsi="Trebuchet MS"/>
          <w:b/>
          <w:u w:val="single"/>
        </w:rPr>
        <w:t>Horas mortas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 xml:space="preserve">1. </w:t>
      </w:r>
      <w:r w:rsidRPr="00310F5B">
        <w:rPr>
          <w:rFonts w:ascii="Trebuchet MS" w:hAnsi="Trebuchet MS"/>
        </w:rPr>
        <w:t>«Vêm lágrimas de luz dos astros com olheiras», «E eu sigo, como as linhas de um</w:t>
      </w:r>
      <w:r>
        <w:rPr>
          <w:rFonts w:ascii="Trebuchet MS" w:hAnsi="Trebuchet MS"/>
        </w:rPr>
        <w:t>a pauta / A dupla correnteza au</w:t>
      </w:r>
      <w:r w:rsidRPr="00310F5B">
        <w:rPr>
          <w:rFonts w:ascii="Trebuchet MS" w:hAnsi="Trebuchet MS"/>
        </w:rPr>
        <w:t>gusta das fachadas», «...</w:t>
      </w:r>
      <w:r w:rsidR="00431BB4">
        <w:rPr>
          <w:rFonts w:ascii="Trebuchet MS" w:hAnsi="Trebuchet MS"/>
        </w:rPr>
        <w:t xml:space="preserve"> </w:t>
      </w:r>
      <w:r w:rsidRPr="00310F5B">
        <w:rPr>
          <w:rFonts w:ascii="Trebuchet MS" w:hAnsi="Trebuchet MS"/>
        </w:rPr>
        <w:t xml:space="preserve">nestes nebulosos corredores» são as expressões mais relevantes da </w:t>
      </w:r>
      <w:r w:rsidRPr="00310F5B">
        <w:rPr>
          <w:rFonts w:ascii="Trebuchet MS" w:hAnsi="Trebuchet MS"/>
          <w:b/>
        </w:rPr>
        <w:t>transfiguração poética do real</w:t>
      </w:r>
      <w:r w:rsidRPr="00310F5B">
        <w:rPr>
          <w:rFonts w:ascii="Trebuchet MS" w:hAnsi="Trebuchet MS"/>
        </w:rPr>
        <w:t>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2.</w:t>
      </w:r>
      <w:r w:rsidRPr="00310F5B">
        <w:rPr>
          <w:rFonts w:ascii="Trebuchet MS" w:hAnsi="Trebuchet MS"/>
        </w:rPr>
        <w:t xml:space="preserve"> No silêncio profundo, ampliam-se os sons do parafuso que cai nas lajes, ou das fechaduras que rangem, «sobem» as «notas pastoris de uma longínqua flauta», imagina-se até ouvir «gritos de socorro estrangulados». Na escuridão, a visão súbita das luzes dum</w:t>
      </w:r>
      <w:r>
        <w:rPr>
          <w:rFonts w:ascii="Trebuchet MS" w:hAnsi="Trebuchet MS"/>
        </w:rPr>
        <w:t>a</w:t>
      </w:r>
      <w:r w:rsidRPr="00310F5B">
        <w:rPr>
          <w:rFonts w:ascii="Trebuchet MS" w:hAnsi="Trebuchet MS"/>
        </w:rPr>
        <w:t xml:space="preserve"> caleche «espantam-me, sangrentos», «</w:t>
      </w:r>
      <w:proofErr w:type="spellStart"/>
      <w:r w:rsidRPr="00310F5B">
        <w:rPr>
          <w:rFonts w:ascii="Trebuchet MS" w:hAnsi="Trebuchet MS"/>
        </w:rPr>
        <w:t>amareladamente</w:t>
      </w:r>
      <w:proofErr w:type="spellEnd"/>
      <w:r w:rsidRPr="00310F5B">
        <w:rPr>
          <w:rFonts w:ascii="Trebuchet MS" w:hAnsi="Trebuchet MS"/>
        </w:rPr>
        <w:t>, os cães parecem lobos».</w:t>
      </w:r>
    </w:p>
    <w:p w:rsidR="00310F5B" w:rsidRP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>3.</w:t>
      </w:r>
      <w:r w:rsidRPr="00310F5B">
        <w:rPr>
          <w:rFonts w:ascii="Trebuchet MS" w:hAnsi="Trebuchet MS"/>
        </w:rPr>
        <w:t xml:space="preserve"> A primeira fuga ambicionada é para uma dimensão-outra, é a «quimera azul de</w:t>
      </w:r>
      <w:r>
        <w:rPr>
          <w:rFonts w:ascii="Trebuchet MS" w:hAnsi="Trebuchet MS"/>
        </w:rPr>
        <w:t xml:space="preserve"> transmigrar». Integrado num su</w:t>
      </w:r>
      <w:r w:rsidRPr="00310F5B">
        <w:rPr>
          <w:rFonts w:ascii="Trebuchet MS" w:hAnsi="Trebuchet MS"/>
        </w:rPr>
        <w:t>jeito coletivo, o sujeito poético afirma a intenção de «explorar todos os continentes / E pelas vastidões aquáticas seguir!», anulando fronteiras de tempo e espaço, anulando todos os limites, «... Como a raça ruiva do porvir, / E as frotas dos avós, e os nómadas ardentes».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  <w:r w:rsidRPr="00310F5B">
        <w:rPr>
          <w:rFonts w:ascii="Trebuchet MS" w:hAnsi="Trebuchet MS"/>
          <w:b/>
          <w:color w:val="FF6600"/>
        </w:rPr>
        <w:t xml:space="preserve">4. </w:t>
      </w:r>
      <w:r w:rsidRPr="00310F5B">
        <w:rPr>
          <w:rFonts w:ascii="Trebuchet MS" w:hAnsi="Trebuchet MS"/>
        </w:rPr>
        <w:t>«Mas se vivemos, os emparedados, / sem árvores, no vale escuro das muralhas!...»</w:t>
      </w:r>
      <w:r>
        <w:rPr>
          <w:rFonts w:ascii="Trebuchet MS" w:hAnsi="Trebuchet MS"/>
        </w:rPr>
        <w:t xml:space="preserve"> </w:t>
      </w:r>
      <w:r w:rsidRPr="00310F5B">
        <w:rPr>
          <w:rFonts w:ascii="Trebuchet MS" w:hAnsi="Trebuchet MS"/>
        </w:rPr>
        <w:t xml:space="preserve">A adversativa, seguida das expressivas metáforas, representam a «nossa» condição, vivemos sem </w:t>
      </w:r>
      <w:r>
        <w:rPr>
          <w:rFonts w:ascii="Trebuchet MS" w:hAnsi="Trebuchet MS"/>
        </w:rPr>
        <w:lastRenderedPageBreak/>
        <w:t>ar e sem luz, impos</w:t>
      </w:r>
      <w:r w:rsidRPr="00310F5B">
        <w:rPr>
          <w:rFonts w:ascii="Trebuchet MS" w:hAnsi="Trebuchet MS"/>
        </w:rPr>
        <w:t xml:space="preserve">sível fugir. A mesma certeza se exprime enfaticamente na última estrofe </w:t>
      </w:r>
      <w:r w:rsidR="00431BB4">
        <w:rPr>
          <w:rFonts w:ascii="Trebuchet MS" w:hAnsi="Trebuchet MS"/>
        </w:rPr>
        <w:t>−</w:t>
      </w:r>
      <w:r w:rsidRPr="00310F5B">
        <w:rPr>
          <w:rFonts w:ascii="Trebuchet MS" w:hAnsi="Trebuchet MS"/>
        </w:rPr>
        <w:t xml:space="preserve"> num infindável</w:t>
      </w:r>
      <w:r>
        <w:rPr>
          <w:rFonts w:ascii="Trebuchet MS" w:hAnsi="Trebuchet MS"/>
        </w:rPr>
        <w:t xml:space="preserve"> movimento sem viagem, de inevi</w:t>
      </w:r>
      <w:r w:rsidRPr="00310F5B">
        <w:rPr>
          <w:rFonts w:ascii="Trebuchet MS" w:hAnsi="Trebuchet MS"/>
        </w:rPr>
        <w:t>tável retorno, em «marés de fel», num «sinistro mar», é a «Dor humana» que aparece, enorme e sem esperança.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</w:p>
    <w:p w:rsidR="00310F5B" w:rsidRPr="008804CA" w:rsidRDefault="00310F5B" w:rsidP="00310F5B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F6600"/>
          <w:sz w:val="28"/>
          <w:szCs w:val="28"/>
        </w:rPr>
        <w:t>351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  <w:i/>
          <w:iCs/>
        </w:rPr>
      </w:pPr>
      <w:r w:rsidRPr="00767C4B">
        <w:rPr>
          <w:rFonts w:ascii="Trebuchet MS" w:hAnsi="Trebuchet MS"/>
          <w:b/>
          <w:color w:val="FF6600"/>
        </w:rPr>
        <w:t>1.</w:t>
      </w:r>
      <w:r w:rsidRPr="00767C4B">
        <w:rPr>
          <w:rFonts w:ascii="Trebuchet MS" w:hAnsi="Trebuchet MS"/>
          <w:color w:val="FF6600"/>
        </w:rPr>
        <w:t xml:space="preserve"> </w:t>
      </w:r>
      <w:r w:rsidRPr="00767C4B">
        <w:rPr>
          <w:rFonts w:ascii="Trebuchet MS" w:hAnsi="Trebuchet MS"/>
          <w:b/>
        </w:rPr>
        <w:t>Ação:</w:t>
      </w:r>
      <w:r w:rsidRPr="00767C4B">
        <w:rPr>
          <w:rFonts w:ascii="Trebuchet MS" w:hAnsi="Trebuchet MS"/>
        </w:rPr>
        <w:t xml:space="preserve"> o «</w:t>
      </w:r>
      <w:proofErr w:type="spellStart"/>
      <w:r w:rsidRPr="00767C4B">
        <w:rPr>
          <w:rFonts w:ascii="Trebuchet MS" w:hAnsi="Trebuchet MS"/>
          <w:i/>
          <w:iCs/>
        </w:rPr>
        <w:t>pic</w:t>
      </w:r>
      <w:r w:rsidRPr="00767C4B">
        <w:rPr>
          <w:rFonts w:ascii="Cambria Math" w:hAnsi="Cambria Math" w:cs="Cambria Math"/>
          <w:i/>
          <w:iCs/>
        </w:rPr>
        <w:t>‑</w:t>
      </w:r>
      <w:r w:rsidRPr="00767C4B">
        <w:rPr>
          <w:rFonts w:ascii="Trebuchet MS" w:hAnsi="Trebuchet MS"/>
          <w:i/>
          <w:iCs/>
        </w:rPr>
        <w:t>nic</w:t>
      </w:r>
      <w:proofErr w:type="spellEnd"/>
      <w:r w:rsidRPr="00767C4B">
        <w:rPr>
          <w:rFonts w:ascii="Trebuchet MS" w:hAnsi="Trebuchet MS"/>
        </w:rPr>
        <w:t>» (narrado através</w:t>
      </w:r>
      <w:r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da utilização dos tempos pretéritos</w:t>
      </w:r>
      <w:r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usuais na narrativa – pretérito perfeito e</w:t>
      </w:r>
      <w:r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imperfeito); 1.º momento: ela desce do</w:t>
      </w:r>
      <w:r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burrico e vai colher um ramalhete de papoulas;</w:t>
      </w:r>
      <w:r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2.º momento: o grupo acampa.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Personagens:</w:t>
      </w:r>
      <w:r w:rsidRPr="00767C4B">
        <w:rPr>
          <w:rFonts w:ascii="Trebuchet MS" w:hAnsi="Trebuchet MS"/>
        </w:rPr>
        <w:t xml:space="preserve"> grupo burguês </w:t>
      </w:r>
      <w:proofErr w:type="gramStart"/>
      <w:r w:rsidRPr="00767C4B">
        <w:rPr>
          <w:rFonts w:ascii="Trebuchet MS" w:hAnsi="Trebuchet MS"/>
        </w:rPr>
        <w:t>+</w:t>
      </w:r>
      <w:proofErr w:type="gramEnd"/>
      <w:r w:rsidRPr="00767C4B">
        <w:rPr>
          <w:rFonts w:ascii="Trebuchet MS" w:hAnsi="Trebuchet MS"/>
        </w:rPr>
        <w:t xml:space="preserve"> ela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(destinatário).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Espaço:</w:t>
      </w:r>
      <w:r w:rsidRPr="00767C4B">
        <w:rPr>
          <w:rFonts w:ascii="Trebuchet MS" w:hAnsi="Trebuchet MS"/>
        </w:rPr>
        <w:t xml:space="preserve"> «granzoal» / «em cima de uns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penhascos».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Tempo:</w:t>
      </w:r>
      <w:r w:rsidRPr="00767C4B">
        <w:rPr>
          <w:rFonts w:ascii="Trebuchet MS" w:hAnsi="Trebuchet MS"/>
        </w:rPr>
        <w:t xml:space="preserve"> «Pouco depois... inda o Sol se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via».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Narrador:</w:t>
      </w:r>
      <w:r w:rsidRPr="00767C4B">
        <w:rPr>
          <w:rFonts w:ascii="Trebuchet MS" w:hAnsi="Trebuchet MS"/>
        </w:rPr>
        <w:t xml:space="preserve"> sujeito poético.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  <w:color w:val="FF6600"/>
        </w:rPr>
        <w:t>2.</w:t>
      </w:r>
      <w:r w:rsidRPr="00767C4B">
        <w:rPr>
          <w:rFonts w:ascii="Trebuchet MS" w:hAnsi="Trebuchet MS"/>
          <w:color w:val="FF6600"/>
        </w:rPr>
        <w:t xml:space="preserve"> </w:t>
      </w:r>
      <w:r w:rsidRPr="00767C4B">
        <w:rPr>
          <w:rFonts w:ascii="Trebuchet MS" w:hAnsi="Trebuchet MS"/>
          <w:b/>
        </w:rPr>
        <w:t>1.º instante:</w:t>
      </w:r>
      <w:r w:rsidRPr="00767C4B">
        <w:rPr>
          <w:rFonts w:ascii="Trebuchet MS" w:hAnsi="Trebuchet MS"/>
        </w:rPr>
        <w:t xml:space="preserve"> quando ela vai colher as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papoulas.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  <w:i/>
          <w:iCs/>
        </w:rPr>
      </w:pPr>
      <w:r w:rsidRPr="00767C4B">
        <w:rPr>
          <w:rFonts w:ascii="Trebuchet MS" w:hAnsi="Trebuchet MS"/>
          <w:b/>
        </w:rPr>
        <w:t>2.º instante:</w:t>
      </w:r>
      <w:r w:rsidRPr="00767C4B">
        <w:rPr>
          <w:rFonts w:ascii="Trebuchet MS" w:hAnsi="Trebuchet MS"/>
        </w:rPr>
        <w:t xml:space="preserve"> o «</w:t>
      </w:r>
      <w:proofErr w:type="spellStart"/>
      <w:r w:rsidRPr="00767C4B">
        <w:rPr>
          <w:rFonts w:ascii="Trebuchet MS" w:hAnsi="Trebuchet MS"/>
          <w:i/>
          <w:iCs/>
        </w:rPr>
        <w:t>pic</w:t>
      </w:r>
      <w:r w:rsidRPr="00767C4B">
        <w:rPr>
          <w:rFonts w:ascii="Cambria Math" w:hAnsi="Cambria Math" w:cs="Cambria Math"/>
          <w:i/>
          <w:iCs/>
        </w:rPr>
        <w:t>‑</w:t>
      </w:r>
      <w:r w:rsidRPr="00767C4B">
        <w:rPr>
          <w:rFonts w:ascii="Trebuchet MS" w:hAnsi="Trebuchet MS"/>
          <w:i/>
          <w:iCs/>
        </w:rPr>
        <w:t>nic</w:t>
      </w:r>
      <w:proofErr w:type="spellEnd"/>
      <w:r w:rsidRPr="00767C4B">
        <w:rPr>
          <w:rFonts w:ascii="Trebuchet MS" w:hAnsi="Trebuchet MS"/>
        </w:rPr>
        <w:t>».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Plano de fundo:</w:t>
      </w:r>
      <w:r w:rsidRPr="00767C4B">
        <w:rPr>
          <w:rFonts w:ascii="Trebuchet MS" w:hAnsi="Trebuchet MS"/>
        </w:rPr>
        <w:t xml:space="preserve"> granzoal azul.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Primeiro plano:</w:t>
      </w:r>
      <w:r w:rsidRPr="00767C4B">
        <w:rPr>
          <w:rFonts w:ascii="Trebuchet MS" w:hAnsi="Trebuchet MS"/>
        </w:rPr>
        <w:t xml:space="preserve"> ramalhete de papoulas.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</w:rPr>
        <w:t>Cores:</w:t>
      </w:r>
      <w:r w:rsidRPr="00767C4B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  <w:u w:val="single"/>
        </w:rPr>
        <w:t>azul</w:t>
      </w:r>
      <w:r w:rsidRPr="00767C4B">
        <w:rPr>
          <w:rFonts w:ascii="Trebuchet MS" w:hAnsi="Trebuchet MS"/>
        </w:rPr>
        <w:t xml:space="preserve"> do granzoal, </w:t>
      </w:r>
      <w:r w:rsidRPr="00767C4B">
        <w:rPr>
          <w:rFonts w:ascii="Trebuchet MS" w:hAnsi="Trebuchet MS"/>
          <w:u w:val="single"/>
        </w:rPr>
        <w:t>vermelho</w:t>
      </w:r>
      <w:r w:rsidRPr="00767C4B">
        <w:rPr>
          <w:rFonts w:ascii="Trebuchet MS" w:hAnsi="Trebuchet MS"/>
        </w:rPr>
        <w:t xml:space="preserve"> das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papoulas (sugerido o </w:t>
      </w:r>
      <w:r w:rsidRPr="00767C4B">
        <w:rPr>
          <w:rFonts w:ascii="Trebuchet MS" w:hAnsi="Trebuchet MS"/>
          <w:u w:val="single"/>
        </w:rPr>
        <w:t>branco</w:t>
      </w:r>
      <w:r w:rsidRPr="00767C4B">
        <w:rPr>
          <w:rFonts w:ascii="Trebuchet MS" w:hAnsi="Trebuchet MS"/>
        </w:rPr>
        <w:t xml:space="preserve"> da renda e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o </w:t>
      </w:r>
      <w:r w:rsidRPr="00767C4B">
        <w:rPr>
          <w:rFonts w:ascii="Trebuchet MS" w:hAnsi="Trebuchet MS"/>
          <w:u w:val="single"/>
        </w:rPr>
        <w:t>laranja</w:t>
      </w:r>
      <w:r w:rsidRPr="00767C4B">
        <w:rPr>
          <w:rFonts w:ascii="Trebuchet MS" w:hAnsi="Trebuchet MS"/>
        </w:rPr>
        <w:t xml:space="preserve"> do sol).</w:t>
      </w:r>
    </w:p>
    <w:p w:rsidR="00310F5B" w:rsidRPr="00310F5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  <w:b/>
          <w:color w:val="FF6600"/>
        </w:rPr>
        <w:t>3.</w:t>
      </w:r>
      <w:r w:rsidRPr="00767C4B">
        <w:rPr>
          <w:rFonts w:ascii="Trebuchet MS" w:hAnsi="Trebuchet MS"/>
          <w:color w:val="FF6600"/>
        </w:rPr>
        <w:t xml:space="preserve"> </w:t>
      </w:r>
      <w:r w:rsidRPr="00767C4B">
        <w:rPr>
          <w:rFonts w:ascii="Trebuchet MS" w:hAnsi="Trebuchet MS"/>
        </w:rPr>
        <w:t>A passagem do determinante indefinido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 definido (</w:t>
      </w:r>
      <w:r w:rsidRPr="00767C4B">
        <w:rPr>
          <w:rFonts w:ascii="Trebuchet MS" w:hAnsi="Trebuchet MS"/>
          <w:i/>
          <w:iCs/>
        </w:rPr>
        <w:t xml:space="preserve">um </w:t>
      </w:r>
      <w:r w:rsidRPr="00767C4B">
        <w:rPr>
          <w:rFonts w:ascii="Arial" w:hAnsi="Arial" w:cs="Arial"/>
        </w:rPr>
        <w:t>→</w:t>
      </w:r>
      <w:r w:rsidR="00431BB4">
        <w:rPr>
          <w:rFonts w:ascii="Arial" w:hAnsi="Arial" w:cs="Arial"/>
        </w:rPr>
        <w:t xml:space="preserve"> </w:t>
      </w:r>
      <w:r w:rsidRPr="00767C4B">
        <w:rPr>
          <w:rFonts w:ascii="Trebuchet MS" w:hAnsi="Trebuchet MS"/>
          <w:i/>
          <w:iCs/>
        </w:rPr>
        <w:t>o</w:t>
      </w:r>
      <w:r w:rsidRPr="00767C4B">
        <w:rPr>
          <w:rFonts w:ascii="Trebuchet MS" w:hAnsi="Trebuchet MS"/>
        </w:rPr>
        <w:t>) e da preposição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simples a preposição com determinante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definido (</w:t>
      </w:r>
      <w:r w:rsidRPr="00767C4B">
        <w:rPr>
          <w:rFonts w:ascii="Trebuchet MS" w:hAnsi="Trebuchet MS"/>
          <w:i/>
          <w:iCs/>
        </w:rPr>
        <w:t xml:space="preserve">de </w:t>
      </w:r>
      <w:r w:rsidRPr="00767C4B">
        <w:rPr>
          <w:rFonts w:ascii="Arial" w:hAnsi="Arial" w:cs="Arial"/>
        </w:rPr>
        <w:t>→</w:t>
      </w:r>
      <w:r w:rsidR="00431BB4">
        <w:rPr>
          <w:rFonts w:ascii="Arial" w:hAnsi="Arial" w:cs="Arial"/>
        </w:rPr>
        <w:t xml:space="preserve"> </w:t>
      </w:r>
      <w:r w:rsidRPr="00767C4B">
        <w:rPr>
          <w:rFonts w:ascii="Trebuchet MS" w:hAnsi="Trebuchet MS"/>
          <w:i/>
          <w:iCs/>
        </w:rPr>
        <w:t>das</w:t>
      </w:r>
      <w:r w:rsidRPr="00767C4B">
        <w:rPr>
          <w:rFonts w:ascii="Trebuchet MS" w:hAnsi="Trebuchet MS"/>
        </w:rPr>
        <w:t>) marca a evolução da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ação. Na 2.ª estrofe, é </w:t>
      </w:r>
      <w:r w:rsidRPr="00767C4B">
        <w:rPr>
          <w:rFonts w:ascii="Trebuchet MS" w:hAnsi="Trebuchet MS"/>
          <w:i/>
          <w:iCs/>
          <w:u w:val="single"/>
        </w:rPr>
        <w:t>um</w:t>
      </w:r>
      <w:r w:rsidRPr="00767C4B"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qualquer ramalhete</w:t>
      </w:r>
      <w:r>
        <w:rPr>
          <w:rFonts w:ascii="Trebuchet MS" w:hAnsi="Trebuchet MS"/>
        </w:rPr>
        <w:t xml:space="preserve"> de umas quaisquer papoulas </w:t>
      </w:r>
      <w:r w:rsidRPr="00767C4B">
        <w:rPr>
          <w:rFonts w:ascii="Trebuchet MS" w:hAnsi="Trebuchet MS"/>
        </w:rPr>
        <w:t xml:space="preserve">que ela vai colher; na última estrofe, é </w:t>
      </w:r>
      <w:r w:rsidRPr="00767C4B">
        <w:rPr>
          <w:rFonts w:ascii="Trebuchet MS" w:hAnsi="Trebuchet MS"/>
          <w:i/>
          <w:iCs/>
          <w:u w:val="single"/>
        </w:rPr>
        <w:t>o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ramalhete </w:t>
      </w:r>
      <w:r w:rsidRPr="00767C4B">
        <w:rPr>
          <w:rFonts w:ascii="Trebuchet MS" w:hAnsi="Trebuchet MS"/>
          <w:i/>
          <w:iCs/>
          <w:u w:val="single"/>
        </w:rPr>
        <w:t>das</w:t>
      </w:r>
      <w:r w:rsidRPr="00767C4B">
        <w:rPr>
          <w:rFonts w:ascii="Trebuchet MS" w:hAnsi="Trebuchet MS"/>
          <w:i/>
          <w:iCs/>
        </w:rPr>
        <w:t xml:space="preserve"> </w:t>
      </w:r>
      <w:r w:rsidRPr="00767C4B">
        <w:rPr>
          <w:rFonts w:ascii="Trebuchet MS" w:hAnsi="Trebuchet MS"/>
        </w:rPr>
        <w:t>papoulas, porque nela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adquiriu um valor único e aquelas papoulas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são únicas também, porque são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as papoulas do seu ramalhete que ela</w:t>
      </w:r>
      <w:r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colocou junto ao peito.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</w:p>
    <w:p w:rsidR="00767C4B" w:rsidRPr="008804CA" w:rsidRDefault="00767C4B" w:rsidP="00767C4B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FF6600"/>
          <w:sz w:val="28"/>
          <w:szCs w:val="28"/>
        </w:rPr>
        <w:t>351</w:t>
      </w:r>
    </w:p>
    <w:p w:rsidR="00767C4B" w:rsidRDefault="00767C4B" w:rsidP="00310F5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767C4B" w:rsidRPr="00767C4B" w:rsidRDefault="00431BB4" w:rsidP="00767C4B">
      <w:pPr>
        <w:spacing w:after="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Comparação texto/</w:t>
      </w:r>
      <w:r w:rsidR="00767C4B" w:rsidRPr="00767C4B">
        <w:rPr>
          <w:rFonts w:ascii="Trebuchet MS" w:hAnsi="Trebuchet MS"/>
          <w:b/>
        </w:rPr>
        <w:t>imagem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767C4B">
        <w:rPr>
          <w:rFonts w:ascii="Trebuchet MS" w:hAnsi="Trebuchet MS"/>
        </w:rPr>
        <w:t>É interessante verificar:</w:t>
      </w:r>
    </w:p>
    <w:p w:rsidR="00767C4B" w:rsidRPr="00767C4B" w:rsidRDefault="00431BB4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767C4B" w:rsidRPr="00767C4B">
        <w:rPr>
          <w:rFonts w:ascii="Trebuchet MS" w:hAnsi="Trebuchet MS"/>
        </w:rPr>
        <w:t xml:space="preserve"> </w:t>
      </w:r>
      <w:proofErr w:type="gramStart"/>
      <w:r w:rsidR="00767C4B" w:rsidRPr="00767C4B">
        <w:rPr>
          <w:rFonts w:ascii="Trebuchet MS" w:hAnsi="Trebuchet MS"/>
        </w:rPr>
        <w:t>a</w:t>
      </w:r>
      <w:proofErr w:type="gramEnd"/>
      <w:r w:rsidR="00767C4B" w:rsidRPr="00767C4B">
        <w:rPr>
          <w:rFonts w:ascii="Trebuchet MS" w:hAnsi="Trebuchet MS"/>
        </w:rPr>
        <w:t xml:space="preserve"> semelhança das situações narradas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 xml:space="preserve">no poema e no </w:t>
      </w:r>
      <w:r w:rsidR="00767C4B" w:rsidRPr="00767C4B">
        <w:rPr>
          <w:rFonts w:ascii="Trebuchet MS" w:hAnsi="Trebuchet MS"/>
          <w:i/>
          <w:iCs/>
        </w:rPr>
        <w:t>cartoon</w:t>
      </w:r>
      <w:r w:rsidR="00767C4B" w:rsidRPr="00767C4B">
        <w:rPr>
          <w:rFonts w:ascii="Trebuchet MS" w:hAnsi="Trebuchet MS"/>
        </w:rPr>
        <w:t>: um piquenique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burguês, no campo;</w:t>
      </w:r>
    </w:p>
    <w:p w:rsidR="00767C4B" w:rsidRPr="00767C4B" w:rsidRDefault="00431BB4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767C4B" w:rsidRPr="00767C4B">
        <w:rPr>
          <w:rFonts w:ascii="Trebuchet MS" w:hAnsi="Trebuchet MS"/>
        </w:rPr>
        <w:t xml:space="preserve"> </w:t>
      </w:r>
      <w:proofErr w:type="gramStart"/>
      <w:r w:rsidR="00767C4B" w:rsidRPr="00767C4B">
        <w:rPr>
          <w:rFonts w:ascii="Trebuchet MS" w:hAnsi="Trebuchet MS"/>
        </w:rPr>
        <w:t>como</w:t>
      </w:r>
      <w:proofErr w:type="gramEnd"/>
      <w:r w:rsidR="00767C4B" w:rsidRPr="00767C4B">
        <w:rPr>
          <w:rFonts w:ascii="Trebuchet MS" w:hAnsi="Trebuchet MS"/>
        </w:rPr>
        <w:t xml:space="preserve"> no poema, no </w:t>
      </w:r>
      <w:r w:rsidR="00767C4B" w:rsidRPr="00767C4B">
        <w:rPr>
          <w:rFonts w:ascii="Trebuchet MS" w:hAnsi="Trebuchet MS"/>
          <w:i/>
          <w:iCs/>
        </w:rPr>
        <w:t xml:space="preserve">cartoon </w:t>
      </w:r>
      <w:r w:rsidR="00767C4B" w:rsidRPr="00767C4B">
        <w:rPr>
          <w:rFonts w:ascii="Trebuchet MS" w:hAnsi="Trebuchet MS"/>
        </w:rPr>
        <w:t>destaca</w:t>
      </w:r>
      <w:r w:rsidR="00767C4B" w:rsidRPr="00767C4B">
        <w:rPr>
          <w:rFonts w:ascii="Cambria Math" w:hAnsi="Cambria Math" w:cs="Cambria Math"/>
        </w:rPr>
        <w:t>‑</w:t>
      </w:r>
      <w:r w:rsidR="00767C4B" w:rsidRPr="00767C4B">
        <w:rPr>
          <w:rFonts w:ascii="Trebuchet MS" w:hAnsi="Trebuchet MS"/>
        </w:rPr>
        <w:t>se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a figura da rapariga que se afasta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do grupo para colher flores campestres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vermelhas;</w:t>
      </w:r>
    </w:p>
    <w:p w:rsidR="00767C4B" w:rsidRPr="00767C4B" w:rsidRDefault="00431BB4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767C4B" w:rsidRPr="00767C4B">
        <w:rPr>
          <w:rFonts w:ascii="Trebuchet MS" w:hAnsi="Trebuchet MS"/>
        </w:rPr>
        <w:t xml:space="preserve"> </w:t>
      </w:r>
      <w:proofErr w:type="gramStart"/>
      <w:r w:rsidR="00767C4B" w:rsidRPr="00767C4B">
        <w:rPr>
          <w:rFonts w:ascii="Trebuchet MS" w:hAnsi="Trebuchet MS"/>
        </w:rPr>
        <w:t>no</w:t>
      </w:r>
      <w:proofErr w:type="gramEnd"/>
      <w:r w:rsidR="00767C4B" w:rsidRPr="00767C4B">
        <w:rPr>
          <w:rFonts w:ascii="Trebuchet MS" w:hAnsi="Trebuchet MS"/>
        </w:rPr>
        <w:t xml:space="preserve"> poema, o «ramalhete rubro das papoulas» é o elemento em destaque, e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que, além da sugestão cromática, traz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ao ambiente uma sugestão de beleza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 xml:space="preserve">erotizada; no </w:t>
      </w:r>
      <w:r w:rsidR="00767C4B" w:rsidRPr="00767C4B">
        <w:rPr>
          <w:rFonts w:ascii="Trebuchet MS" w:hAnsi="Trebuchet MS"/>
          <w:i/>
          <w:iCs/>
        </w:rPr>
        <w:t>cartoon</w:t>
      </w:r>
      <w:r w:rsidR="00767C4B" w:rsidRPr="00767C4B">
        <w:rPr>
          <w:rFonts w:ascii="Trebuchet MS" w:hAnsi="Trebuchet MS"/>
        </w:rPr>
        <w:t>, o ambiente em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 xml:space="preserve">destaque é dissonante </w:t>
      </w:r>
      <w:r>
        <w:rPr>
          <w:rFonts w:ascii="Trebuchet MS" w:hAnsi="Trebuchet MS"/>
        </w:rPr>
        <w:t>−</w:t>
      </w:r>
      <w:r w:rsidR="00767C4B" w:rsidRPr="00767C4B">
        <w:rPr>
          <w:rFonts w:ascii="Trebuchet MS" w:hAnsi="Trebuchet MS"/>
        </w:rPr>
        <w:t xml:space="preserve"> o carro do supermercado,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objeto símbolo de consumo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urbano, deslocado na Natureza campestre;</w:t>
      </w:r>
    </w:p>
    <w:p w:rsidR="00767C4B" w:rsidRPr="00310F5B" w:rsidRDefault="00431BB4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767C4B" w:rsidRPr="00767C4B">
        <w:rPr>
          <w:rFonts w:ascii="Trebuchet MS" w:hAnsi="Trebuchet MS"/>
        </w:rPr>
        <w:t xml:space="preserve"> </w:t>
      </w:r>
      <w:proofErr w:type="gramStart"/>
      <w:r w:rsidR="00767C4B" w:rsidRPr="00767C4B">
        <w:rPr>
          <w:rFonts w:ascii="Trebuchet MS" w:hAnsi="Trebuchet MS"/>
        </w:rPr>
        <w:t>a</w:t>
      </w:r>
      <w:proofErr w:type="gramEnd"/>
      <w:r w:rsidR="00767C4B" w:rsidRPr="00767C4B">
        <w:rPr>
          <w:rFonts w:ascii="Trebuchet MS" w:hAnsi="Trebuchet MS"/>
        </w:rPr>
        <w:t xml:space="preserve"> intenção comunicativa do </w:t>
      </w:r>
      <w:r w:rsidR="00767C4B" w:rsidRPr="00767C4B">
        <w:rPr>
          <w:rFonts w:ascii="Trebuchet MS" w:hAnsi="Trebuchet MS"/>
          <w:i/>
          <w:iCs/>
        </w:rPr>
        <w:t xml:space="preserve">cartoon </w:t>
      </w:r>
      <w:r w:rsidR="00767C4B" w:rsidRPr="00767C4B">
        <w:rPr>
          <w:rFonts w:ascii="Trebuchet MS" w:hAnsi="Trebuchet MS"/>
        </w:rPr>
        <w:t>é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crítica e satírica, naturalmente, na medida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em que associa a ideia tão natural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e espontânea de colher flores campestres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à ideia de consumo e de compra e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venda que o carrinho do supermercado</w:t>
      </w:r>
      <w:r w:rsidR="00767C4B"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sugere.</w:t>
      </w:r>
    </w:p>
    <w:p w:rsidR="00310F5B" w:rsidRDefault="00310F5B" w:rsidP="00310F5B">
      <w:pPr>
        <w:spacing w:after="0"/>
        <w:jc w:val="both"/>
        <w:rPr>
          <w:rFonts w:ascii="Trebuchet MS" w:hAnsi="Trebuchet MS"/>
        </w:rPr>
      </w:pPr>
    </w:p>
    <w:p w:rsidR="00767C4B" w:rsidRPr="008804CA" w:rsidRDefault="00767C4B" w:rsidP="00767C4B">
      <w:pPr>
        <w:spacing w:after="0"/>
        <w:rPr>
          <w:rFonts w:ascii="Trebuchet MS" w:hAnsi="Trebuchet MS"/>
          <w:b/>
          <w:color w:val="FF6600"/>
          <w:sz w:val="28"/>
          <w:szCs w:val="28"/>
        </w:rPr>
      </w:pPr>
      <w:r w:rsidRPr="008804CA">
        <w:rPr>
          <w:rFonts w:ascii="Trebuchet MS" w:hAnsi="Trebuchet MS"/>
          <w:b/>
          <w:color w:val="FF6600"/>
          <w:sz w:val="28"/>
          <w:szCs w:val="28"/>
        </w:rPr>
        <w:t>PÁG</w:t>
      </w:r>
      <w:r>
        <w:rPr>
          <w:rFonts w:ascii="Trebuchet MS" w:hAnsi="Trebuchet MS"/>
          <w:b/>
          <w:color w:val="FF6600"/>
          <w:sz w:val="28"/>
          <w:szCs w:val="28"/>
        </w:rPr>
        <w:t>S</w:t>
      </w:r>
      <w:r w:rsidRPr="008804CA">
        <w:rPr>
          <w:rFonts w:ascii="Trebuchet MS" w:hAnsi="Trebuchet MS"/>
          <w:b/>
          <w:color w:val="FF6600"/>
          <w:sz w:val="28"/>
          <w:szCs w:val="28"/>
        </w:rPr>
        <w:t xml:space="preserve">. </w:t>
      </w:r>
      <w:r>
        <w:rPr>
          <w:rFonts w:ascii="Trebuchet MS" w:hAnsi="Trebuchet MS"/>
          <w:b/>
          <w:color w:val="FF6600"/>
          <w:sz w:val="28"/>
          <w:szCs w:val="28"/>
        </w:rPr>
        <w:t>356-359</w:t>
      </w:r>
    </w:p>
    <w:p w:rsidR="00767C4B" w:rsidRDefault="00767C4B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FICHA FORMATIVA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767C4B">
        <w:rPr>
          <w:rFonts w:ascii="Trebuchet MS" w:hAnsi="Trebuchet MS"/>
          <w:b/>
          <w:bCs/>
        </w:rPr>
        <w:t>Escrita</w:t>
      </w:r>
      <w:r w:rsidR="00AF2CC8">
        <w:rPr>
          <w:rFonts w:ascii="Trebuchet MS" w:hAnsi="Trebuchet MS"/>
          <w:b/>
          <w:bCs/>
        </w:rPr>
        <w:t xml:space="preserve"> </w:t>
      </w:r>
      <w:r w:rsidR="00431BB4">
        <w:rPr>
          <w:rFonts w:ascii="Trebuchet MS" w:hAnsi="Trebuchet MS"/>
        </w:rPr>
        <w:t>−</w:t>
      </w:r>
      <w:r w:rsidR="00AF2CC8">
        <w:rPr>
          <w:rFonts w:ascii="Trebuchet MS" w:hAnsi="Trebuchet MS"/>
          <w:b/>
          <w:bCs/>
        </w:rPr>
        <w:t xml:space="preserve"> Antero de Quental, </w:t>
      </w:r>
      <w:r w:rsidR="00AF2CC8" w:rsidRPr="00AF2CC8">
        <w:rPr>
          <w:rFonts w:ascii="Trebuchet MS" w:hAnsi="Trebuchet MS"/>
          <w:b/>
          <w:bCs/>
          <w:i/>
        </w:rPr>
        <w:t>Sonetos Completos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1.</w:t>
      </w:r>
      <w:r w:rsidRPr="00AF2CC8">
        <w:rPr>
          <w:rFonts w:ascii="Trebuchet MS" w:hAnsi="Trebuchet MS"/>
          <w:b/>
          <w:color w:val="FF0000"/>
        </w:rPr>
        <w:t xml:space="preserve"> </w:t>
      </w:r>
      <w:r w:rsidRPr="00767C4B">
        <w:rPr>
          <w:rFonts w:ascii="Trebuchet MS" w:hAnsi="Trebuchet MS"/>
        </w:rPr>
        <w:t>Uma vida atormentada, dominada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pela </w:t>
      </w:r>
      <w:r w:rsidRPr="00AF2CC8">
        <w:rPr>
          <w:rFonts w:ascii="Trebuchet MS" w:hAnsi="Trebuchet MS"/>
          <w:b/>
        </w:rPr>
        <w:t>angústia existencial</w:t>
      </w:r>
      <w:r w:rsidRPr="00767C4B">
        <w:rPr>
          <w:rFonts w:ascii="Trebuchet MS" w:hAnsi="Trebuchet MS"/>
        </w:rPr>
        <w:t xml:space="preserve"> («este viver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dorido», «esta noite de tal frio»), pela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sensação de desagregação psíquica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(«meu pobre existir, meio partido»).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lastRenderedPageBreak/>
        <w:t xml:space="preserve">2. </w:t>
      </w:r>
      <w:r w:rsidRPr="00767C4B">
        <w:rPr>
          <w:rFonts w:ascii="Trebuchet MS" w:hAnsi="Trebuchet MS"/>
        </w:rPr>
        <w:t>O sujeito poético deseja ser protegido,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consolado e acarinhado por uma figura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materna, uma Mãe, que adormeça a sua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dor, vele o seu sono, </w:t>
      </w:r>
      <w:proofErr w:type="gramStart"/>
      <w:r w:rsidRPr="00767C4B">
        <w:rPr>
          <w:rFonts w:ascii="Trebuchet MS" w:hAnsi="Trebuchet MS"/>
        </w:rPr>
        <w:t>o prenda</w:t>
      </w:r>
      <w:proofErr w:type="gramEnd"/>
      <w:r w:rsidRPr="00767C4B">
        <w:rPr>
          <w:rFonts w:ascii="Trebuchet MS" w:hAnsi="Trebuchet MS"/>
        </w:rPr>
        <w:t xml:space="preserve"> à vida,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acompanhe a sua dolorosa caminhada,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ilumine, com a sua presença, a escuridão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da existência tão angustiada.</w:t>
      </w:r>
    </w:p>
    <w:p w:rsidR="00AF2CC8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2.1</w:t>
      </w:r>
      <w:r w:rsidRPr="00767C4B"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  <w:b/>
        </w:rPr>
        <w:t>Formas verbais:</w:t>
      </w:r>
      <w:r w:rsidRPr="00767C4B">
        <w:rPr>
          <w:rFonts w:ascii="Trebuchet MS" w:hAnsi="Trebuchet MS"/>
        </w:rPr>
        <w:t xml:space="preserve"> «adormente»,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«vele», «ate», «me leve», «me banhe»,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«lave».</w:t>
      </w:r>
    </w:p>
    <w:p w:rsidR="00767C4B" w:rsidRPr="00767C4B" w:rsidRDefault="00AF2CC8" w:rsidP="00767C4B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São formas </w:t>
      </w:r>
      <w:r w:rsidR="00767C4B" w:rsidRPr="00767C4B">
        <w:rPr>
          <w:rFonts w:ascii="Trebuchet MS" w:hAnsi="Trebuchet MS"/>
        </w:rPr>
        <w:t xml:space="preserve">verbais do </w:t>
      </w:r>
      <w:r w:rsidR="00767C4B" w:rsidRPr="00AF2CC8">
        <w:rPr>
          <w:rFonts w:ascii="Trebuchet MS" w:hAnsi="Trebuchet MS"/>
          <w:b/>
        </w:rPr>
        <w:t>presente do conjuntivo</w:t>
      </w:r>
      <w:r w:rsidR="00767C4B" w:rsidRPr="00767C4B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que exprimem, precisamente o</w:t>
      </w:r>
      <w:r>
        <w:rPr>
          <w:rFonts w:ascii="Trebuchet MS" w:hAnsi="Trebuchet MS"/>
        </w:rPr>
        <w:t xml:space="preserve"> </w:t>
      </w:r>
      <w:r w:rsidR="00767C4B" w:rsidRPr="00767C4B">
        <w:rPr>
          <w:rFonts w:ascii="Trebuchet MS" w:hAnsi="Trebuchet MS"/>
        </w:rPr>
        <w:t>desejo já identificado na questão anterior.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3.</w:t>
      </w:r>
      <w:r w:rsidRPr="00AF2CC8">
        <w:rPr>
          <w:rFonts w:ascii="Trebuchet MS" w:hAnsi="Trebuchet MS"/>
          <w:color w:val="FF6600"/>
        </w:rPr>
        <w:t xml:space="preserve"> </w:t>
      </w:r>
      <w:r w:rsidRPr="00767C4B">
        <w:rPr>
          <w:rFonts w:ascii="Trebuchet MS" w:hAnsi="Trebuchet MS"/>
        </w:rPr>
        <w:t>A angústia do sujeito é tão intensa e o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desejo de proteção tão premente, que ele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abdicaria da sua racionalidade e do seu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saber </w:t>
      </w:r>
      <w:r w:rsidR="00431BB4">
        <w:rPr>
          <w:rFonts w:ascii="Trebuchet MS" w:hAnsi="Trebuchet MS"/>
        </w:rPr>
        <w:t>−</w:t>
      </w:r>
      <w:r w:rsidRPr="00767C4B">
        <w:rPr>
          <w:rFonts w:ascii="Trebuchet MS" w:hAnsi="Trebuchet MS"/>
        </w:rPr>
        <w:t xml:space="preserve"> afinal inúteis para a felicidade</w:t>
      </w:r>
      <w:r w:rsidR="00AF2CC8">
        <w:rPr>
          <w:rFonts w:ascii="Trebuchet MS" w:hAnsi="Trebuchet MS"/>
        </w:rPr>
        <w:t xml:space="preserve"> </w:t>
      </w:r>
      <w:r w:rsidR="00431BB4">
        <w:rPr>
          <w:rFonts w:ascii="Trebuchet MS" w:hAnsi="Trebuchet MS"/>
        </w:rPr>
        <w:t>−</w:t>
      </w:r>
      <w:r w:rsidRPr="00767C4B">
        <w:rPr>
          <w:rFonts w:ascii="Trebuchet MS" w:hAnsi="Trebuchet MS"/>
        </w:rPr>
        <w:t xml:space="preserve"> em troca da felicidade, mesmo que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para isso se transformasse em alguém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ingénuo, despreocupado e obediente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como uma criança.</w:t>
      </w:r>
    </w:p>
    <w:p w:rsidR="00767C4B" w:rsidRPr="00767C4B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4.</w:t>
      </w:r>
      <w:r w:rsidRPr="00767C4B">
        <w:rPr>
          <w:rFonts w:ascii="Trebuchet MS" w:hAnsi="Trebuchet MS"/>
        </w:rPr>
        <w:t xml:space="preserve"> Percebemos, nestes últimos versos,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que a Mãe desejada é, afinal, a destinatária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do poema, ao mesmo tempo que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sabemos tratar</w:t>
      </w:r>
      <w:r w:rsidRPr="00767C4B">
        <w:rPr>
          <w:rFonts w:ascii="Cambria Math" w:hAnsi="Cambria Math" w:cs="Cambria Math"/>
        </w:rPr>
        <w:t>‑</w:t>
      </w:r>
      <w:r w:rsidRPr="00767C4B">
        <w:rPr>
          <w:rFonts w:ascii="Trebuchet MS" w:hAnsi="Trebuchet MS"/>
        </w:rPr>
        <w:t>se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da mulher amada.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Poderemos, pois, inferir que aquilo que o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sujeito procura no Amor (e na amada) é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a paz, a serena felicidade, o fim da angústia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e que essa procura é frustrada,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uma vez que o seu êxito depende de duas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condições não satisfeitas: a amada não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é a Mãe e, por isso, não poderá dar</w:t>
      </w:r>
      <w:r w:rsidRPr="00767C4B">
        <w:rPr>
          <w:rFonts w:ascii="Cambria Math" w:hAnsi="Cambria Math" w:cs="Cambria Math"/>
        </w:rPr>
        <w:t>‑</w:t>
      </w:r>
      <w:r w:rsidRPr="00767C4B">
        <w:rPr>
          <w:rFonts w:ascii="Trebuchet MS" w:hAnsi="Trebuchet MS"/>
        </w:rPr>
        <w:t>lhe 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paz interior.</w:t>
      </w:r>
    </w:p>
    <w:p w:rsidR="00767C4B" w:rsidRPr="00EA4886" w:rsidRDefault="00767C4B" w:rsidP="00767C4B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5.</w:t>
      </w:r>
      <w:r w:rsidRPr="00AF2CC8">
        <w:rPr>
          <w:rFonts w:ascii="Trebuchet MS" w:hAnsi="Trebuchet MS"/>
          <w:b/>
          <w:color w:val="FF0000"/>
        </w:rPr>
        <w:t xml:space="preserve"> </w:t>
      </w:r>
      <w:r w:rsidRPr="00AF2CC8">
        <w:rPr>
          <w:rFonts w:ascii="Trebuchet MS" w:hAnsi="Trebuchet MS"/>
          <w:b/>
        </w:rPr>
        <w:t>Soneto</w:t>
      </w:r>
      <w:r w:rsidRPr="00767C4B">
        <w:rPr>
          <w:rFonts w:ascii="Trebuchet MS" w:hAnsi="Trebuchet MS"/>
        </w:rPr>
        <w:t xml:space="preserve"> – duas quadras e dois tercetos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de versos decassilábicos, com o esquema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 xml:space="preserve">rimático </w:t>
      </w:r>
      <w:proofErr w:type="spellStart"/>
      <w:r w:rsidRPr="00767C4B">
        <w:rPr>
          <w:rFonts w:ascii="Trebuchet MS" w:hAnsi="Trebuchet MS"/>
          <w:i/>
          <w:iCs/>
        </w:rPr>
        <w:t>abba</w:t>
      </w:r>
      <w:proofErr w:type="spellEnd"/>
      <w:r w:rsidRPr="00767C4B">
        <w:rPr>
          <w:rFonts w:ascii="Trebuchet MS" w:hAnsi="Trebuchet MS"/>
          <w:i/>
          <w:iCs/>
        </w:rPr>
        <w:t xml:space="preserve"> / </w:t>
      </w:r>
      <w:proofErr w:type="spellStart"/>
      <w:r w:rsidRPr="00767C4B">
        <w:rPr>
          <w:rFonts w:ascii="Trebuchet MS" w:hAnsi="Trebuchet MS"/>
          <w:i/>
          <w:iCs/>
        </w:rPr>
        <w:t>abba</w:t>
      </w:r>
      <w:proofErr w:type="spellEnd"/>
      <w:r w:rsidRPr="00767C4B">
        <w:rPr>
          <w:rFonts w:ascii="Trebuchet MS" w:hAnsi="Trebuchet MS"/>
          <w:i/>
          <w:iCs/>
        </w:rPr>
        <w:t xml:space="preserve"> / </w:t>
      </w:r>
      <w:proofErr w:type="spellStart"/>
      <w:r w:rsidRPr="00767C4B">
        <w:rPr>
          <w:rFonts w:ascii="Trebuchet MS" w:hAnsi="Trebuchet MS"/>
          <w:i/>
          <w:iCs/>
        </w:rPr>
        <w:t>cdc</w:t>
      </w:r>
      <w:proofErr w:type="spellEnd"/>
      <w:r w:rsidRPr="00767C4B">
        <w:rPr>
          <w:rFonts w:ascii="Trebuchet MS" w:hAnsi="Trebuchet MS"/>
          <w:i/>
          <w:iCs/>
        </w:rPr>
        <w:t xml:space="preserve"> / </w:t>
      </w:r>
      <w:proofErr w:type="spellStart"/>
      <w:r w:rsidRPr="00767C4B">
        <w:rPr>
          <w:rFonts w:ascii="Trebuchet MS" w:hAnsi="Trebuchet MS"/>
          <w:i/>
          <w:iCs/>
        </w:rPr>
        <w:t>ede</w:t>
      </w:r>
      <w:proofErr w:type="spellEnd"/>
      <w:r w:rsidRPr="00767C4B">
        <w:rPr>
          <w:rFonts w:ascii="Trebuchet MS" w:hAnsi="Trebuchet MS"/>
          <w:i/>
          <w:iCs/>
        </w:rPr>
        <w:t>:</w:t>
      </w:r>
      <w:r w:rsidR="00AF2CC8">
        <w:rPr>
          <w:rFonts w:ascii="Trebuchet MS" w:hAnsi="Trebuchet MS"/>
        </w:rPr>
        <w:t xml:space="preserve"> </w:t>
      </w:r>
      <w:r w:rsidRPr="00767C4B">
        <w:rPr>
          <w:rFonts w:ascii="Trebuchet MS" w:hAnsi="Trebuchet MS"/>
        </w:rPr>
        <w:t>rima emparelhada, interpolada e cruzada.</w:t>
      </w:r>
    </w:p>
    <w:p w:rsidR="00AF2CC8" w:rsidRDefault="00AF2CC8" w:rsidP="00AF2CC8">
      <w:pPr>
        <w:spacing w:after="0"/>
        <w:jc w:val="both"/>
        <w:rPr>
          <w:rFonts w:ascii="Trebuchet MS" w:hAnsi="Trebuchet MS"/>
          <w:b/>
          <w:bCs/>
          <w:i/>
        </w:rPr>
      </w:pPr>
      <w:r>
        <w:rPr>
          <w:rFonts w:ascii="Trebuchet MS" w:hAnsi="Trebuchet MS"/>
          <w:b/>
          <w:bCs/>
        </w:rPr>
        <w:t>Leitura/</w:t>
      </w:r>
      <w:r w:rsidRPr="00767C4B">
        <w:rPr>
          <w:rFonts w:ascii="Trebuchet MS" w:hAnsi="Trebuchet MS"/>
          <w:b/>
          <w:bCs/>
        </w:rPr>
        <w:t>Escrita</w:t>
      </w:r>
      <w:r>
        <w:rPr>
          <w:rFonts w:ascii="Trebuchet MS" w:hAnsi="Trebuchet MS"/>
          <w:b/>
          <w:bCs/>
        </w:rPr>
        <w:t xml:space="preserve"> – Cesário Verde, </w:t>
      </w:r>
      <w:r>
        <w:rPr>
          <w:rFonts w:ascii="Trebuchet MS" w:hAnsi="Trebuchet MS"/>
          <w:b/>
          <w:bCs/>
          <w:i/>
        </w:rPr>
        <w:t>Cânticos do Realismo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Cs/>
        </w:rPr>
      </w:pPr>
      <w:r w:rsidRPr="00AF2CC8">
        <w:rPr>
          <w:rFonts w:ascii="Trebuchet MS" w:hAnsi="Trebuchet MS"/>
          <w:b/>
          <w:bCs/>
          <w:color w:val="FF6600"/>
        </w:rPr>
        <w:t xml:space="preserve">1. </w:t>
      </w:r>
      <w:r w:rsidRPr="00AF2CC8">
        <w:rPr>
          <w:rFonts w:ascii="Trebuchet MS" w:hAnsi="Trebuchet MS"/>
          <w:bCs/>
        </w:rPr>
        <w:t>A caracterização organiza</w:t>
      </w:r>
      <w:r w:rsidRPr="00AF2CC8">
        <w:rPr>
          <w:rFonts w:ascii="Cambria Math" w:hAnsi="Cambria Math" w:cs="Cambria Math"/>
          <w:bCs/>
        </w:rPr>
        <w:t>‑</w:t>
      </w:r>
      <w:r w:rsidRPr="00AF2CC8">
        <w:rPr>
          <w:rFonts w:ascii="Trebuchet MS" w:hAnsi="Trebuchet MS"/>
          <w:bCs/>
        </w:rPr>
        <w:t>se,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de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 xml:space="preserve">facto, em torno dos </w:t>
      </w:r>
      <w:r w:rsidRPr="00431BB4">
        <w:rPr>
          <w:rFonts w:ascii="Trebuchet MS" w:hAnsi="Trebuchet MS"/>
          <w:b/>
          <w:bCs/>
        </w:rPr>
        <w:t>campos lexicais de</w:t>
      </w:r>
      <w:r w:rsidRPr="00AF2CC8">
        <w:rPr>
          <w:rFonts w:ascii="Trebuchet MS" w:hAnsi="Trebuchet MS"/>
          <w:bCs/>
        </w:rPr>
        <w:t>: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>
        <w:rPr>
          <w:rFonts w:ascii="Trebuchet MS" w:hAnsi="Trebuchet MS"/>
          <w:bCs/>
        </w:rPr>
        <w:t xml:space="preserve"> </w:t>
      </w:r>
      <w:proofErr w:type="gramStart"/>
      <w:r w:rsidR="00AF2CC8" w:rsidRPr="00431BB4">
        <w:rPr>
          <w:rFonts w:ascii="Trebuchet MS" w:hAnsi="Trebuchet MS"/>
          <w:bCs/>
          <w:u w:val="single"/>
        </w:rPr>
        <w:t>beleza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«bela»; «esbelta e fina»;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«loura»; «branca»;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431BB4">
        <w:rPr>
          <w:rFonts w:ascii="Trebuchet MS" w:hAnsi="Trebuchet MS"/>
          <w:bCs/>
          <w:u w:val="single"/>
        </w:rPr>
        <w:t>fragilidade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«frágil»; «assustada»;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«fraca»; «Uma pombinha tímida e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quieta»; «ténue»; «dócil»; «recolhida»;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431BB4">
        <w:rPr>
          <w:rFonts w:ascii="Trebuchet MS" w:hAnsi="Trebuchet MS"/>
          <w:bCs/>
          <w:u w:val="single"/>
        </w:rPr>
        <w:t>simplicidade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«Esse vestido simples,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sem enfeite»; «Adorável! Tu, muito natural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/ Seguias a pensar no teu bordado»; «Com elegância e sem ostentação»;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431BB4">
        <w:rPr>
          <w:rFonts w:ascii="Trebuchet MS" w:hAnsi="Trebuchet MS"/>
          <w:bCs/>
          <w:u w:val="single"/>
        </w:rPr>
        <w:t>pureza/brancura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«recatada»,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«branca»; «Numa existência honesta, de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cristal»; «Na frescura dos linhos matinais»; «Nessa cintura tenra, imaculada»; «A limpidez do teu semblante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grego»; «guardava</w:t>
      </w:r>
      <w:r w:rsidR="00AF2CC8" w:rsidRPr="00AF2CC8">
        <w:rPr>
          <w:rFonts w:ascii="Cambria Math" w:hAnsi="Cambria Math" w:cs="Cambria Math"/>
          <w:bCs/>
        </w:rPr>
        <w:t>‑</w:t>
      </w:r>
      <w:r w:rsidR="00AF2CC8" w:rsidRPr="00AF2CC8">
        <w:rPr>
          <w:rFonts w:ascii="Trebuchet MS" w:hAnsi="Trebuchet MS"/>
          <w:bCs/>
        </w:rPr>
        <w:t>te, no entanto, / A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tua boa mãe»;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431BB4">
        <w:rPr>
          <w:rFonts w:ascii="Trebuchet MS" w:hAnsi="Trebuchet MS"/>
          <w:bCs/>
          <w:u w:val="single"/>
        </w:rPr>
        <w:t>bondade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«quando socorreste um miserável»;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Pr="00431BB4">
        <w:rPr>
          <w:rFonts w:ascii="Trebuchet MS" w:hAnsi="Trebuchet MS"/>
          <w:bCs/>
          <w:u w:val="single"/>
        </w:rPr>
        <w:t>alegria/</w:t>
      </w:r>
      <w:r w:rsidR="00AF2CC8" w:rsidRPr="00431BB4">
        <w:rPr>
          <w:rFonts w:ascii="Trebuchet MS" w:hAnsi="Trebuchet MS"/>
          <w:bCs/>
          <w:u w:val="single"/>
        </w:rPr>
        <w:t>vida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«teu corpo que pulsa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alegre e brando».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Cs/>
        </w:rPr>
      </w:pPr>
      <w:r w:rsidRPr="00AF2CC8">
        <w:rPr>
          <w:rFonts w:ascii="Trebuchet MS" w:hAnsi="Trebuchet MS"/>
          <w:b/>
          <w:bCs/>
          <w:color w:val="FF6600"/>
        </w:rPr>
        <w:t xml:space="preserve">2. </w:t>
      </w:r>
      <w:r w:rsidRPr="00AF2CC8">
        <w:rPr>
          <w:rFonts w:ascii="Trebuchet MS" w:hAnsi="Trebuchet MS"/>
          <w:bCs/>
        </w:rPr>
        <w:t xml:space="preserve">A </w:t>
      </w:r>
      <w:proofErr w:type="spellStart"/>
      <w:r w:rsidRPr="00AF2CC8">
        <w:rPr>
          <w:rFonts w:ascii="Trebuchet MS" w:hAnsi="Trebuchet MS"/>
          <w:bCs/>
        </w:rPr>
        <w:t>autocaracterização</w:t>
      </w:r>
      <w:proofErr w:type="spellEnd"/>
      <w:r w:rsidRPr="00AF2CC8">
        <w:rPr>
          <w:rFonts w:ascii="Trebuchet MS" w:hAnsi="Trebuchet MS"/>
          <w:bCs/>
        </w:rPr>
        <w:t xml:space="preserve"> do sujeito poético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contrasta fortemente com a da mulher,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e organiza</w:t>
      </w:r>
      <w:r w:rsidRPr="00AF2CC8">
        <w:rPr>
          <w:rFonts w:ascii="Cambria Math" w:hAnsi="Cambria Math" w:cs="Cambria Math"/>
          <w:bCs/>
        </w:rPr>
        <w:t>‑</w:t>
      </w:r>
      <w:r w:rsidRPr="00AF2CC8">
        <w:rPr>
          <w:rFonts w:ascii="Trebuchet MS" w:hAnsi="Trebuchet MS"/>
          <w:bCs/>
        </w:rPr>
        <w:t>se em torno das seguintes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características: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AF2CC8">
        <w:rPr>
          <w:rFonts w:ascii="Trebuchet MS" w:hAnsi="Trebuchet MS"/>
          <w:b/>
          <w:bCs/>
        </w:rPr>
        <w:t>fealdade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«Eu, que sou feio»;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AF2CC8">
        <w:rPr>
          <w:rFonts w:ascii="Trebuchet MS" w:hAnsi="Trebuchet MS"/>
          <w:b/>
          <w:bCs/>
        </w:rPr>
        <w:t>decadência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«Sentado à mesa de um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café devasso»; «Eu que bebia cálices de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absinto»;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>
        <w:rPr>
          <w:rFonts w:ascii="Trebuchet MS" w:hAnsi="Trebuchet MS"/>
          <w:b/>
          <w:bCs/>
        </w:rPr>
        <w:t>tristeza/</w:t>
      </w:r>
      <w:r w:rsidR="00AF2CC8" w:rsidRPr="00AF2CC8">
        <w:rPr>
          <w:rFonts w:ascii="Trebuchet MS" w:hAnsi="Trebuchet MS"/>
          <w:b/>
          <w:bCs/>
        </w:rPr>
        <w:t>doença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«triste eu saí /</w:t>
      </w:r>
      <w:r w:rsidR="00AF2CC8">
        <w:rPr>
          <w:rFonts w:ascii="Trebuchet MS" w:hAnsi="Trebuchet MS"/>
          <w:bCs/>
        </w:rPr>
        <w:t xml:space="preserve"> Doí</w:t>
      </w:r>
      <w:r w:rsidR="00AF2CC8" w:rsidRPr="00AF2CC8">
        <w:rPr>
          <w:rFonts w:ascii="Trebuchet MS" w:hAnsi="Trebuchet MS"/>
          <w:bCs/>
        </w:rPr>
        <w:t>a</w:t>
      </w:r>
      <w:r w:rsidR="00AF2CC8" w:rsidRPr="00AF2CC8">
        <w:rPr>
          <w:rFonts w:ascii="Cambria Math" w:hAnsi="Cambria Math" w:cs="Cambria Math"/>
          <w:bCs/>
        </w:rPr>
        <w:t>‑</w:t>
      </w:r>
      <w:r w:rsidR="00AF2CC8" w:rsidRPr="00AF2CC8">
        <w:rPr>
          <w:rFonts w:ascii="Trebuchet MS" w:hAnsi="Trebuchet MS"/>
          <w:bCs/>
        </w:rPr>
        <w:t>me a cabeça»;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  <w:bCs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  <w:bCs/>
        </w:rPr>
        <w:t xml:space="preserve"> </w:t>
      </w:r>
      <w:proofErr w:type="gramStart"/>
      <w:r w:rsidR="00AF2CC8" w:rsidRPr="00AF2CC8">
        <w:rPr>
          <w:rFonts w:ascii="Trebuchet MS" w:hAnsi="Trebuchet MS"/>
          <w:b/>
          <w:bCs/>
        </w:rPr>
        <w:t>força</w:t>
      </w:r>
      <w:proofErr w:type="gramEnd"/>
      <w:r w:rsidR="00AF2CC8" w:rsidRPr="00AF2CC8">
        <w:rPr>
          <w:rFonts w:ascii="Trebuchet MS" w:hAnsi="Trebuchet MS"/>
          <w:b/>
          <w:bCs/>
        </w:rPr>
        <w:t>:</w:t>
      </w:r>
      <w:r w:rsidR="00AF2CC8" w:rsidRPr="00AF2CC8">
        <w:rPr>
          <w:rFonts w:ascii="Trebuchet MS" w:hAnsi="Trebuchet MS"/>
          <w:bCs/>
        </w:rPr>
        <w:t xml:space="preserve"> «sólido»; «homem varonil»,</w:t>
      </w:r>
      <w:r w:rsidR="00AF2CC8">
        <w:rPr>
          <w:rFonts w:ascii="Trebuchet MS" w:hAnsi="Trebuchet MS"/>
          <w:bCs/>
        </w:rPr>
        <w:t xml:space="preserve"> </w:t>
      </w:r>
      <w:r w:rsidR="00AF2CC8" w:rsidRPr="00AF2CC8">
        <w:rPr>
          <w:rFonts w:ascii="Trebuchet MS" w:hAnsi="Trebuchet MS"/>
          <w:bCs/>
        </w:rPr>
        <w:t>«hábil»; «prático», «viril».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Cs/>
        </w:rPr>
      </w:pPr>
      <w:r w:rsidRPr="00AF2CC8">
        <w:rPr>
          <w:rFonts w:ascii="Trebuchet MS" w:hAnsi="Trebuchet MS"/>
          <w:bCs/>
        </w:rPr>
        <w:t>Além destes, outros elementos individualizadores,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de sinal positivo, surgem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 xml:space="preserve">na sua </w:t>
      </w:r>
      <w:proofErr w:type="spellStart"/>
      <w:r w:rsidRPr="00AF2CC8">
        <w:rPr>
          <w:rFonts w:ascii="Trebuchet MS" w:hAnsi="Trebuchet MS"/>
          <w:bCs/>
        </w:rPr>
        <w:t>autocaracterização</w:t>
      </w:r>
      <w:proofErr w:type="spellEnd"/>
      <w:r w:rsidRPr="00AF2CC8">
        <w:rPr>
          <w:rFonts w:ascii="Trebuchet MS" w:hAnsi="Trebuchet MS"/>
          <w:bCs/>
        </w:rPr>
        <w:t xml:space="preserve">, como a </w:t>
      </w:r>
      <w:r w:rsidRPr="00AF2CC8">
        <w:rPr>
          <w:rFonts w:ascii="Trebuchet MS" w:hAnsi="Trebuchet MS"/>
          <w:b/>
          <w:bCs/>
        </w:rPr>
        <w:t>lealdade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 xml:space="preserve">e a </w:t>
      </w:r>
      <w:r w:rsidRPr="00AF2CC8">
        <w:rPr>
          <w:rFonts w:ascii="Trebuchet MS" w:hAnsi="Trebuchet MS"/>
          <w:b/>
          <w:bCs/>
        </w:rPr>
        <w:t>condição de poeta</w:t>
      </w:r>
      <w:r w:rsidRPr="00AF2CC8">
        <w:rPr>
          <w:rFonts w:ascii="Trebuchet MS" w:hAnsi="Trebuchet MS"/>
          <w:bCs/>
        </w:rPr>
        <w:t>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Cs/>
        </w:rPr>
      </w:pPr>
      <w:r w:rsidRPr="00AF2CC8">
        <w:rPr>
          <w:rFonts w:ascii="Trebuchet MS" w:hAnsi="Trebuchet MS"/>
          <w:b/>
          <w:bCs/>
          <w:color w:val="FF6600"/>
        </w:rPr>
        <w:t xml:space="preserve">3. </w:t>
      </w:r>
      <w:r w:rsidRPr="00AF2CC8">
        <w:rPr>
          <w:rFonts w:ascii="Trebuchet MS" w:hAnsi="Trebuchet MS"/>
          <w:bCs/>
        </w:rPr>
        <w:t>O espaço físico é caracterizado negativamente,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através do ponto de vista do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poeta que observa sobretudo a geografia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humana e social: a aristocracia («exéquias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dum monarca», «estátua de rei»,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«titulares», «altos funcionários») e o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clero («patriarca», «chusma de padres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Cs/>
        </w:rPr>
      </w:pPr>
      <w:r w:rsidRPr="00AF2CC8">
        <w:rPr>
          <w:rFonts w:ascii="Trebuchet MS" w:hAnsi="Trebuchet MS"/>
          <w:bCs/>
        </w:rPr>
        <w:t>de batina»). Observa também a cidade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na sua turbulência ameaçadora e corruptora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e na sua miséria: «café devasso», «nesta Babel tão velha e corruptora», «turba ruidosa», «Mas se a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atropela o povo turbulento!», «numeroso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ajuntamento», «bando ameaçador</w:t>
      </w:r>
      <w:r>
        <w:rPr>
          <w:rFonts w:ascii="Trebuchet MS" w:hAnsi="Trebuchet MS"/>
          <w:bCs/>
        </w:rPr>
        <w:t xml:space="preserve"> </w:t>
      </w:r>
      <w:r w:rsidRPr="00AF2CC8">
        <w:rPr>
          <w:rFonts w:ascii="Trebuchet MS" w:hAnsi="Trebuchet MS"/>
          <w:bCs/>
        </w:rPr>
        <w:t>de corvos pretos», «um miserável».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4.</w:t>
      </w:r>
      <w:r w:rsidRPr="00AF2CC8">
        <w:rPr>
          <w:rFonts w:ascii="Trebuchet MS" w:hAnsi="Trebuchet MS"/>
        </w:rPr>
        <w:t xml:space="preserve"> O sujeito poético, «sentado à mesa de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um café devasso», está completamente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integrado na cidade</w:t>
      </w:r>
      <w:r w:rsidRPr="00AF2CC8">
        <w:rPr>
          <w:rFonts w:ascii="Cambria Math" w:hAnsi="Cambria Math" w:cs="Cambria Math"/>
        </w:rPr>
        <w:t>‑</w:t>
      </w:r>
      <w:r w:rsidRPr="00AF2CC8">
        <w:rPr>
          <w:rFonts w:ascii="Trebuchet MS" w:hAnsi="Trebuchet MS"/>
        </w:rPr>
        <w:t>Babel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corruptora,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mas ao olhar a mulher que passa, sente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crescer nele um desejo de transformação.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É o que acontece quando a bondade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da mulher que socorre um pobre o leva a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lastRenderedPageBreak/>
        <w:t>desistir, vexado, de beber mais absinto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(lembremos que esta é uma bebida emblemática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da boémia do século XIX),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porque ela o torna «prestante, bom,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saudável». É também o que acontece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quando o poeta contempla com «inveja»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e, por isso, com desejo de a ela se igualar,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a simplicidade e pureza da mulher,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quando tem vontade de a proteger e, finalmente,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quando deseja, através dela,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«uma família, um ninho de sossego» 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afirma a intenção de lhe dedicar a vida,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«numa existência honesta, de cristal».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5.</w:t>
      </w:r>
      <w:r w:rsidRPr="00AF2CC8">
        <w:rPr>
          <w:rFonts w:ascii="Trebuchet MS" w:hAnsi="Trebuchet MS"/>
        </w:rPr>
        <w:t xml:space="preserve"> «Babel tão velha e corruptora»: associação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da cidade ao mito de Babel, representação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da ambição de subir mais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alto e consequente confusão e incapacidade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de entendimento entre os homens.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 xml:space="preserve">«Uma </w:t>
      </w:r>
      <w:r w:rsidRPr="00AF2CC8">
        <w:rPr>
          <w:rFonts w:ascii="Trebuchet MS" w:hAnsi="Trebuchet MS"/>
          <w:i/>
          <w:iCs/>
        </w:rPr>
        <w:t xml:space="preserve">pombinha </w:t>
      </w:r>
      <w:r w:rsidRPr="00AF2CC8">
        <w:rPr>
          <w:rFonts w:ascii="Trebuchet MS" w:hAnsi="Trebuchet MS"/>
        </w:rPr>
        <w:t>tímida e quieta»;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 xml:space="preserve">«Num bando ameaçador de </w:t>
      </w:r>
      <w:r w:rsidRPr="00AF2CC8">
        <w:rPr>
          <w:rFonts w:ascii="Trebuchet MS" w:hAnsi="Trebuchet MS"/>
          <w:i/>
          <w:iCs/>
        </w:rPr>
        <w:t>corvos pretos</w:t>
      </w:r>
      <w:r w:rsidRPr="00AF2CC8">
        <w:rPr>
          <w:rFonts w:ascii="Trebuchet MS" w:hAnsi="Trebuchet MS"/>
        </w:rPr>
        <w:t>»: as metáforas referidas remetem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para a ideia de pureza, beleza e fragilidade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da mulher, em contraste com a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ameaça negra da multidão urbana.</w:t>
      </w:r>
    </w:p>
    <w:p w:rsidR="00EA4886" w:rsidRPr="00EA4886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 xml:space="preserve">6. </w:t>
      </w:r>
      <w:r w:rsidRPr="00AF2CC8">
        <w:rPr>
          <w:rFonts w:ascii="Trebuchet MS" w:hAnsi="Trebuchet MS"/>
        </w:rPr>
        <w:t>Poema de estrutura muito regular,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constituído por 13 quadras de versos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decassilábicos que apresentam rima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emparelhada e interpolada segundo o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 xml:space="preserve">esquema </w:t>
      </w:r>
      <w:proofErr w:type="spellStart"/>
      <w:r w:rsidRPr="00AF2CC8">
        <w:rPr>
          <w:rFonts w:ascii="Trebuchet MS" w:hAnsi="Trebuchet MS"/>
          <w:i/>
          <w:iCs/>
        </w:rPr>
        <w:t>abba</w:t>
      </w:r>
      <w:proofErr w:type="spellEnd"/>
      <w:r w:rsidRPr="00AF2CC8">
        <w:rPr>
          <w:rFonts w:ascii="Trebuchet MS" w:hAnsi="Trebuchet MS"/>
        </w:rPr>
        <w:t>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Leitura/</w:t>
      </w:r>
      <w:r w:rsidRPr="00AF2CC8">
        <w:rPr>
          <w:rFonts w:ascii="Trebuchet MS" w:hAnsi="Trebuchet MS"/>
          <w:b/>
          <w:bCs/>
        </w:rPr>
        <w:t>Gramática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1.</w:t>
      </w:r>
      <w:r w:rsidRPr="00AF2CC8">
        <w:rPr>
          <w:rFonts w:ascii="Trebuchet MS" w:hAnsi="Trebuchet MS"/>
        </w:rPr>
        <w:t xml:space="preserve"> C.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 xml:space="preserve">2. </w:t>
      </w:r>
      <w:r w:rsidRPr="00AF2CC8">
        <w:rPr>
          <w:rFonts w:ascii="Trebuchet MS" w:hAnsi="Trebuchet MS"/>
        </w:rPr>
        <w:t>D.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3.</w:t>
      </w:r>
      <w:r w:rsidRPr="00AF2CC8">
        <w:rPr>
          <w:rFonts w:ascii="Trebuchet MS" w:hAnsi="Trebuchet MS"/>
        </w:rPr>
        <w:t xml:space="preserve"> D.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4.</w:t>
      </w:r>
      <w:r w:rsidRPr="00AF2CC8">
        <w:rPr>
          <w:rFonts w:ascii="Trebuchet MS" w:hAnsi="Trebuchet MS"/>
        </w:rPr>
        <w:t xml:space="preserve"> B.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>5.</w:t>
      </w:r>
      <w:r w:rsidRPr="00AF2CC8">
        <w:rPr>
          <w:rFonts w:ascii="Trebuchet MS" w:hAnsi="Trebuchet MS"/>
        </w:rPr>
        <w:t xml:space="preserve"> C.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  <w:b/>
          <w:color w:val="FF6600"/>
        </w:rPr>
        <w:t xml:space="preserve">6. </w:t>
      </w:r>
      <w:r w:rsidRPr="00AF2CC8">
        <w:rPr>
          <w:rFonts w:ascii="Trebuchet MS" w:hAnsi="Trebuchet MS"/>
        </w:rPr>
        <w:t>V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  <w:b/>
          <w:bCs/>
        </w:rPr>
      </w:pPr>
      <w:r w:rsidRPr="00AF2CC8">
        <w:rPr>
          <w:rFonts w:ascii="Trebuchet MS" w:hAnsi="Trebuchet MS"/>
          <w:b/>
          <w:bCs/>
        </w:rPr>
        <w:t>Escrita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</w:rPr>
        <w:t>A exposição deve ser organizada, segundo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um plano prévio, em três partes:</w:t>
      </w:r>
      <w:r>
        <w:rPr>
          <w:rFonts w:ascii="Trebuchet MS" w:hAnsi="Trebuchet MS"/>
        </w:rPr>
        <w:t xml:space="preserve"> </w:t>
      </w:r>
      <w:r w:rsidRPr="00AF2CC8">
        <w:rPr>
          <w:rFonts w:ascii="Trebuchet MS" w:hAnsi="Trebuchet MS"/>
        </w:rPr>
        <w:t>introdução, desenvolvimento, conclusão.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</w:rPr>
        <w:t>O texto deve: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respeitar</w:t>
      </w:r>
      <w:proofErr w:type="gramEnd"/>
      <w:r w:rsidR="00AF2CC8" w:rsidRPr="00AF2CC8">
        <w:rPr>
          <w:rFonts w:ascii="Trebuchet MS" w:hAnsi="Trebuchet MS"/>
        </w:rPr>
        <w:t xml:space="preserve"> o tema;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mobilizar</w:t>
      </w:r>
      <w:proofErr w:type="gramEnd"/>
      <w:r w:rsidR="00AF2CC8" w:rsidRPr="00AF2CC8">
        <w:rPr>
          <w:rFonts w:ascii="Trebuchet MS" w:hAnsi="Trebuchet MS"/>
        </w:rPr>
        <w:t xml:space="preserve"> informação adequada;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apresentar</w:t>
      </w:r>
      <w:proofErr w:type="gramEnd"/>
      <w:r w:rsidR="00AF2CC8" w:rsidRPr="00AF2CC8">
        <w:rPr>
          <w:rFonts w:ascii="Trebuchet MS" w:hAnsi="Trebuchet MS"/>
        </w:rPr>
        <w:t xml:space="preserve"> uma evidente elucidação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do tema, através da fundamentação das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ideias;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ser</w:t>
      </w:r>
      <w:proofErr w:type="gramEnd"/>
      <w:r w:rsidR="00AF2CC8" w:rsidRPr="00AF2CC8">
        <w:rPr>
          <w:rFonts w:ascii="Trebuchet MS" w:hAnsi="Trebuchet MS"/>
        </w:rPr>
        <w:t xml:space="preserve"> predominantemente informativo e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demonstrativo;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apresentar</w:t>
      </w:r>
      <w:proofErr w:type="gramEnd"/>
      <w:r w:rsidR="00AF2CC8" w:rsidRPr="00AF2CC8">
        <w:rPr>
          <w:rFonts w:ascii="Trebuchet MS" w:hAnsi="Trebuchet MS"/>
        </w:rPr>
        <w:t xml:space="preserve"> concisão e objetividade;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usar</w:t>
      </w:r>
      <w:proofErr w:type="gramEnd"/>
      <w:r w:rsidR="00AF2CC8" w:rsidRPr="00AF2CC8">
        <w:rPr>
          <w:rFonts w:ascii="Trebuchet MS" w:hAnsi="Trebuchet MS"/>
        </w:rPr>
        <w:t xml:space="preserve"> predominantemente a frase declarativa;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apresentar</w:t>
      </w:r>
      <w:proofErr w:type="gramEnd"/>
      <w:r w:rsidR="00AF2CC8" w:rsidRPr="00AF2CC8">
        <w:rPr>
          <w:rFonts w:ascii="Trebuchet MS" w:hAnsi="Trebuchet MS"/>
        </w:rPr>
        <w:t xml:space="preserve"> coerência, coesão, clareza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e concisão.</w:t>
      </w:r>
    </w:p>
    <w:p w:rsidR="00AF2CC8" w:rsidRPr="00AF2CC8" w:rsidRDefault="00AF2CC8" w:rsidP="00AF2CC8">
      <w:pPr>
        <w:spacing w:after="0"/>
        <w:jc w:val="both"/>
        <w:rPr>
          <w:rFonts w:ascii="Trebuchet MS" w:hAnsi="Trebuchet MS"/>
        </w:rPr>
      </w:pPr>
      <w:r w:rsidRPr="00AF2CC8">
        <w:rPr>
          <w:rFonts w:ascii="Trebuchet MS" w:hAnsi="Trebuchet MS"/>
        </w:rPr>
        <w:t>Na revisão do texto, deve ter</w:t>
      </w:r>
      <w:r w:rsidRPr="00AF2CC8">
        <w:rPr>
          <w:rFonts w:ascii="Cambria Math" w:hAnsi="Cambria Math" w:cs="Cambria Math"/>
        </w:rPr>
        <w:t>‑</w:t>
      </w:r>
      <w:r w:rsidRPr="00AF2CC8">
        <w:rPr>
          <w:rFonts w:ascii="Trebuchet MS" w:hAnsi="Trebuchet MS"/>
        </w:rPr>
        <w:t>se em atenção: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</w:t>
      </w:r>
      <w:proofErr w:type="gramEnd"/>
      <w:r w:rsidR="00AF2CC8" w:rsidRPr="00AF2CC8">
        <w:rPr>
          <w:rFonts w:ascii="Trebuchet MS" w:hAnsi="Trebuchet MS"/>
        </w:rPr>
        <w:t xml:space="preserve"> correta marcação dos parágrafos e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sua proporcionalidade (introdução e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conclusão muito breves, desenvolvimento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mais extenso);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o</w:t>
      </w:r>
      <w:proofErr w:type="gramEnd"/>
      <w:r w:rsidR="00AF2CC8" w:rsidRPr="00AF2CC8">
        <w:rPr>
          <w:rFonts w:ascii="Trebuchet MS" w:hAnsi="Trebuchet MS"/>
        </w:rPr>
        <w:t xml:space="preserve"> encadeamento lógico das ideias,</w:t>
      </w:r>
      <w:r w:rsidR="00AF2CC8">
        <w:rPr>
          <w:rFonts w:ascii="Trebuchet MS" w:hAnsi="Trebuchet MS"/>
        </w:rPr>
        <w:t xml:space="preserve"> </w:t>
      </w:r>
      <w:r w:rsidR="00AF2CC8" w:rsidRPr="00AF2CC8">
        <w:rPr>
          <w:rFonts w:ascii="Trebuchet MS" w:hAnsi="Trebuchet MS"/>
        </w:rPr>
        <w:t>com uso dos conectores necessários;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</w:t>
      </w:r>
      <w:proofErr w:type="gramEnd"/>
      <w:r w:rsidR="00AF2CC8" w:rsidRPr="00AF2CC8">
        <w:rPr>
          <w:rFonts w:ascii="Trebuchet MS" w:hAnsi="Trebuchet MS"/>
        </w:rPr>
        <w:t xml:space="preserve"> adequação do vocabulário;</w:t>
      </w:r>
    </w:p>
    <w:p w:rsidR="00AF2CC8" w:rsidRPr="00AF2CC8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r w:rsidR="00AF2CC8" w:rsidRPr="00AF2CC8">
        <w:rPr>
          <w:rFonts w:ascii="Trebuchet MS" w:hAnsi="Trebuchet MS"/>
        </w:rPr>
        <w:t xml:space="preserve"> </w:t>
      </w:r>
      <w:proofErr w:type="gramStart"/>
      <w:r w:rsidR="00AF2CC8" w:rsidRPr="00AF2CC8">
        <w:rPr>
          <w:rFonts w:ascii="Trebuchet MS" w:hAnsi="Trebuchet MS"/>
        </w:rPr>
        <w:t>a</w:t>
      </w:r>
      <w:proofErr w:type="gramEnd"/>
      <w:r w:rsidR="00AF2CC8" w:rsidRPr="00AF2CC8">
        <w:rPr>
          <w:rFonts w:ascii="Trebuchet MS" w:hAnsi="Trebuchet MS"/>
        </w:rPr>
        <w:t xml:space="preserve"> correção ortográfica e sintática;</w:t>
      </w:r>
    </w:p>
    <w:p w:rsidR="00EA4886" w:rsidRDefault="00431BB4" w:rsidP="00AF2CC8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>−</w:t>
      </w:r>
      <w:bookmarkStart w:id="0" w:name="_GoBack"/>
      <w:bookmarkEnd w:id="0"/>
      <w:r w:rsidR="00AF2CC8" w:rsidRPr="00AF2CC8">
        <w:rPr>
          <w:rFonts w:ascii="Trebuchet MS" w:hAnsi="Trebuchet MS"/>
        </w:rPr>
        <w:t xml:space="preserve"> a pontuação adequada.</w:t>
      </w:r>
    </w:p>
    <w:sectPr w:rsidR="00EA4886" w:rsidSect="00BB432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886" w:rsidRDefault="00EA4886" w:rsidP="000D692A">
      <w:pPr>
        <w:spacing w:after="0" w:line="240" w:lineRule="auto"/>
      </w:pPr>
      <w:r>
        <w:separator/>
      </w:r>
    </w:p>
  </w:endnote>
  <w:endnote w:type="continuationSeparator" w:id="0">
    <w:p w:rsidR="00EA4886" w:rsidRDefault="00EA4886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86" w:rsidRDefault="00EA4886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4886" w:rsidRDefault="00431BB4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EA4886"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 w:rsidR="00EA4886"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EA4886" w:rsidRPr="00265C18" w:rsidRDefault="00EA4886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EA4886" w:rsidRDefault="00431BB4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="00EA4886"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EA4886"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EA4886" w:rsidRPr="00265C18" w:rsidRDefault="00EA4886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EA4886" w:rsidRDefault="00EA48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886" w:rsidRDefault="00EA4886" w:rsidP="000D692A">
      <w:pPr>
        <w:spacing w:after="0" w:line="240" w:lineRule="auto"/>
      </w:pPr>
      <w:r>
        <w:separator/>
      </w:r>
    </w:p>
  </w:footnote>
  <w:footnote w:type="continuationSeparator" w:id="0">
    <w:p w:rsidR="00EA4886" w:rsidRDefault="00EA4886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86" w:rsidRDefault="00EA4886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A4886" w:rsidRDefault="00EA4886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 • SOLUÇÕES</w:t>
                          </w:r>
                        </w:p>
                        <w:p w:rsidR="00EA4886" w:rsidRPr="000E3AC0" w:rsidRDefault="00EA4886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EA4886" w:rsidRDefault="00EA4886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 • SOLUÇÕES</w:t>
                    </w:r>
                  </w:p>
                  <w:p w:rsidR="00EA4886" w:rsidRPr="000E3AC0" w:rsidRDefault="00EA4886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6AC9"/>
    <w:rsid w:val="0004733F"/>
    <w:rsid w:val="000478A3"/>
    <w:rsid w:val="00051085"/>
    <w:rsid w:val="00051B21"/>
    <w:rsid w:val="00052D7F"/>
    <w:rsid w:val="00053D65"/>
    <w:rsid w:val="000557A4"/>
    <w:rsid w:val="0005710C"/>
    <w:rsid w:val="00057BE0"/>
    <w:rsid w:val="00057EB7"/>
    <w:rsid w:val="00063B2D"/>
    <w:rsid w:val="00063F34"/>
    <w:rsid w:val="00064C28"/>
    <w:rsid w:val="00065A1C"/>
    <w:rsid w:val="00067C8D"/>
    <w:rsid w:val="00070D02"/>
    <w:rsid w:val="00070E56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1524"/>
    <w:rsid w:val="000917B0"/>
    <w:rsid w:val="00092C36"/>
    <w:rsid w:val="000934F7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0360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68CE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816"/>
    <w:rsid w:val="00161A0C"/>
    <w:rsid w:val="0016205D"/>
    <w:rsid w:val="00164125"/>
    <w:rsid w:val="00164146"/>
    <w:rsid w:val="001647BB"/>
    <w:rsid w:val="00167821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1893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446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B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2F8E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0CCB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3A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0F5B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4BF0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24BE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1BB4"/>
    <w:rsid w:val="00434736"/>
    <w:rsid w:val="00435680"/>
    <w:rsid w:val="00440084"/>
    <w:rsid w:val="00440A05"/>
    <w:rsid w:val="00440C7E"/>
    <w:rsid w:val="004417DE"/>
    <w:rsid w:val="00446F27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90804"/>
    <w:rsid w:val="0049095B"/>
    <w:rsid w:val="00491FEC"/>
    <w:rsid w:val="0049250B"/>
    <w:rsid w:val="00493656"/>
    <w:rsid w:val="00494999"/>
    <w:rsid w:val="0049577C"/>
    <w:rsid w:val="00496C35"/>
    <w:rsid w:val="004A12D2"/>
    <w:rsid w:val="004A232F"/>
    <w:rsid w:val="004A5345"/>
    <w:rsid w:val="004A60BE"/>
    <w:rsid w:val="004B0D07"/>
    <w:rsid w:val="004B479C"/>
    <w:rsid w:val="004B61C7"/>
    <w:rsid w:val="004C1B89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4C9A"/>
    <w:rsid w:val="004F5D25"/>
    <w:rsid w:val="004F6BB6"/>
    <w:rsid w:val="004F7826"/>
    <w:rsid w:val="00500D69"/>
    <w:rsid w:val="00501147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1526"/>
    <w:rsid w:val="00523D9D"/>
    <w:rsid w:val="00524155"/>
    <w:rsid w:val="0052664A"/>
    <w:rsid w:val="00527DE9"/>
    <w:rsid w:val="005313A7"/>
    <w:rsid w:val="005317FE"/>
    <w:rsid w:val="00531C4E"/>
    <w:rsid w:val="00531F72"/>
    <w:rsid w:val="005320E1"/>
    <w:rsid w:val="00535E2B"/>
    <w:rsid w:val="00536575"/>
    <w:rsid w:val="00536EEF"/>
    <w:rsid w:val="00537019"/>
    <w:rsid w:val="00537D5D"/>
    <w:rsid w:val="005400B6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74D7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1CDD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D2F"/>
    <w:rsid w:val="005E1FC5"/>
    <w:rsid w:val="005E3532"/>
    <w:rsid w:val="005E363C"/>
    <w:rsid w:val="005E56D4"/>
    <w:rsid w:val="005E59B1"/>
    <w:rsid w:val="005E67F6"/>
    <w:rsid w:val="005E6E9F"/>
    <w:rsid w:val="005E7425"/>
    <w:rsid w:val="005F0281"/>
    <w:rsid w:val="005F16D6"/>
    <w:rsid w:val="005F2354"/>
    <w:rsid w:val="005F26D3"/>
    <w:rsid w:val="005F3FE8"/>
    <w:rsid w:val="005F4C15"/>
    <w:rsid w:val="005F51F5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2E0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8D3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BB8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C4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1E03"/>
    <w:rsid w:val="007A44E6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1A2D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2672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009"/>
    <w:rsid w:val="00873490"/>
    <w:rsid w:val="0087703B"/>
    <w:rsid w:val="00877C78"/>
    <w:rsid w:val="008804CA"/>
    <w:rsid w:val="00883689"/>
    <w:rsid w:val="008847C1"/>
    <w:rsid w:val="008848DD"/>
    <w:rsid w:val="00884B55"/>
    <w:rsid w:val="00885003"/>
    <w:rsid w:val="00886514"/>
    <w:rsid w:val="00890088"/>
    <w:rsid w:val="00890E74"/>
    <w:rsid w:val="00891249"/>
    <w:rsid w:val="00891B25"/>
    <w:rsid w:val="00892415"/>
    <w:rsid w:val="00893037"/>
    <w:rsid w:val="00893080"/>
    <w:rsid w:val="00893EC7"/>
    <w:rsid w:val="00895D21"/>
    <w:rsid w:val="00895E5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66C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B6923"/>
    <w:rsid w:val="009C0C5B"/>
    <w:rsid w:val="009C3272"/>
    <w:rsid w:val="009C36F7"/>
    <w:rsid w:val="009C5601"/>
    <w:rsid w:val="009C70BF"/>
    <w:rsid w:val="009D1371"/>
    <w:rsid w:val="009D2328"/>
    <w:rsid w:val="009D39FF"/>
    <w:rsid w:val="009D5212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15A9"/>
    <w:rsid w:val="00A031F2"/>
    <w:rsid w:val="00A03752"/>
    <w:rsid w:val="00A03C4B"/>
    <w:rsid w:val="00A062C6"/>
    <w:rsid w:val="00A065C6"/>
    <w:rsid w:val="00A0755E"/>
    <w:rsid w:val="00A07B74"/>
    <w:rsid w:val="00A122E9"/>
    <w:rsid w:val="00A1363E"/>
    <w:rsid w:val="00A14933"/>
    <w:rsid w:val="00A2062F"/>
    <w:rsid w:val="00A229D2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2CC8"/>
    <w:rsid w:val="00AF42F1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49C2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0BBD"/>
    <w:rsid w:val="00C010CA"/>
    <w:rsid w:val="00C01851"/>
    <w:rsid w:val="00C01E50"/>
    <w:rsid w:val="00C02158"/>
    <w:rsid w:val="00C02AE6"/>
    <w:rsid w:val="00C052AC"/>
    <w:rsid w:val="00C06B09"/>
    <w:rsid w:val="00C070B3"/>
    <w:rsid w:val="00C07482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821"/>
    <w:rsid w:val="00C50D5B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0BD3"/>
    <w:rsid w:val="00D013B6"/>
    <w:rsid w:val="00D01C9E"/>
    <w:rsid w:val="00D021D6"/>
    <w:rsid w:val="00D023D1"/>
    <w:rsid w:val="00D04568"/>
    <w:rsid w:val="00D06C46"/>
    <w:rsid w:val="00D073CA"/>
    <w:rsid w:val="00D076AB"/>
    <w:rsid w:val="00D11501"/>
    <w:rsid w:val="00D12EC3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4C4"/>
    <w:rsid w:val="00D53321"/>
    <w:rsid w:val="00D57D0E"/>
    <w:rsid w:val="00D61136"/>
    <w:rsid w:val="00D61C9E"/>
    <w:rsid w:val="00D62E3F"/>
    <w:rsid w:val="00D6394C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E18DF"/>
    <w:rsid w:val="00DE3008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4EB0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502A"/>
    <w:rsid w:val="00E35578"/>
    <w:rsid w:val="00E35CA8"/>
    <w:rsid w:val="00E35F82"/>
    <w:rsid w:val="00E37577"/>
    <w:rsid w:val="00E37D36"/>
    <w:rsid w:val="00E40003"/>
    <w:rsid w:val="00E40720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1DE"/>
    <w:rsid w:val="00E77717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1CEA"/>
    <w:rsid w:val="00EA3589"/>
    <w:rsid w:val="00EA4886"/>
    <w:rsid w:val="00EA4FE2"/>
    <w:rsid w:val="00EA5CF0"/>
    <w:rsid w:val="00EA63BC"/>
    <w:rsid w:val="00EA6859"/>
    <w:rsid w:val="00EA7663"/>
    <w:rsid w:val="00EB0220"/>
    <w:rsid w:val="00EB0653"/>
    <w:rsid w:val="00EB0951"/>
    <w:rsid w:val="00EB1774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1039"/>
    <w:rsid w:val="00F360A8"/>
    <w:rsid w:val="00F37FDA"/>
    <w:rsid w:val="00F4061B"/>
    <w:rsid w:val="00F407DB"/>
    <w:rsid w:val="00F41975"/>
    <w:rsid w:val="00F41F03"/>
    <w:rsid w:val="00F447E6"/>
    <w:rsid w:val="00F452B3"/>
    <w:rsid w:val="00F45AD9"/>
    <w:rsid w:val="00F46433"/>
    <w:rsid w:val="00F4701E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88C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20CF398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0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10</Pages>
  <Words>4770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8</cp:revision>
  <dcterms:created xsi:type="dcterms:W3CDTF">2017-10-18T10:03:00Z</dcterms:created>
  <dcterms:modified xsi:type="dcterms:W3CDTF">2017-10-23T15:15:00Z</dcterms:modified>
</cp:coreProperties>
</file>