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E2416F" w14:textId="77777777" w:rsidR="00D11C4C" w:rsidRDefault="00D11C4C" w:rsidP="00C01B10">
      <w:pPr>
        <w:spacing w:after="0"/>
        <w:ind w:left="482" w:hanging="482"/>
        <w:rPr>
          <w:b/>
          <w:color w:val="7F7F7F" w:themeColor="text1" w:themeTint="80"/>
          <w:position w:val="-6"/>
        </w:rPr>
      </w:pPr>
    </w:p>
    <w:p w14:paraId="672A9003" w14:textId="77777777" w:rsidR="002E04C3" w:rsidRDefault="002E04C3" w:rsidP="00C01B10">
      <w:pPr>
        <w:spacing w:after="0"/>
        <w:ind w:left="482" w:hanging="482"/>
        <w:rPr>
          <w:b/>
          <w:color w:val="7F7F7F" w:themeColor="text1" w:themeTint="80"/>
          <w:position w:val="-6"/>
        </w:rPr>
      </w:pPr>
    </w:p>
    <w:p w14:paraId="66DAA0AA" w14:textId="7960A134" w:rsidR="00784A57" w:rsidRPr="00F57925" w:rsidRDefault="00531D99" w:rsidP="00C01B10">
      <w:pPr>
        <w:spacing w:after="0"/>
        <w:ind w:left="482" w:hanging="482"/>
        <w:rPr>
          <w:rFonts w:cs="Arial"/>
        </w:rPr>
      </w:pPr>
      <w:r>
        <w:rPr>
          <w:b/>
          <w:color w:val="7F7F7F" w:themeColor="text1" w:themeTint="80"/>
          <w:position w:val="-6"/>
        </w:rPr>
      </w:r>
      <w:r>
        <w:rPr>
          <w:b/>
          <w:color w:val="7F7F7F" w:themeColor="text1" w:themeTint="80"/>
          <w:position w:val="-6"/>
        </w:rPr>
        <w:pict w14:anchorId="20739B49">
          <v:roundrect id="_x0000_s1099" style="width:17pt;height:14.1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margin;mso-height-relative:margin;v-text-anchor:bottom" arcsize="10923f" fillcolor="#7f7f7f [1612]" stroked="f" strokeweight="2pt">
            <v:textbox style="mso-next-textbox:#_x0000_s1099" inset="0,0,0,0">
              <w:txbxContent>
                <w:p w14:paraId="0E191611" w14:textId="6E72E92E" w:rsidR="00D11C4C" w:rsidRPr="00855501" w:rsidRDefault="00D11C4C" w:rsidP="00D21191">
                  <w:pPr>
                    <w:spacing w:after="0" w:line="240" w:lineRule="atLeast"/>
                    <w:ind w:right="-159" w:hanging="284"/>
                    <w:jc w:val="center"/>
                    <w:rPr>
                      <w:color w:val="FFFFFF" w:themeColor="background1"/>
                      <w:position w:val="-6"/>
                    </w:rPr>
                  </w:pPr>
                  <w:r w:rsidRPr="00855501">
                    <w:rPr>
                      <w:b/>
                      <w:color w:val="FFFFFF" w:themeColor="background1"/>
                      <w:position w:val="-6"/>
                    </w:rPr>
                    <w:t xml:space="preserve">  1</w:t>
                  </w:r>
                </w:p>
              </w:txbxContent>
            </v:textbox>
            <w10:wrap anchorx="margin" anchory="margin"/>
            <w10:anchorlock/>
          </v:roundrect>
        </w:pict>
      </w:r>
      <w:r w:rsidR="00C260FD" w:rsidRPr="00C260FD">
        <w:rPr>
          <w:b/>
          <w:color w:val="7F7F7F" w:themeColor="text1" w:themeTint="80"/>
          <w:position w:val="-6"/>
        </w:rPr>
        <w:tab/>
      </w:r>
      <w:r w:rsidR="00784A57" w:rsidRPr="00F57925">
        <w:rPr>
          <w:rFonts w:cs="Arial"/>
        </w:rPr>
        <w:t>Em</w:t>
      </w:r>
      <w:r w:rsidR="003D0296">
        <w:rPr>
          <w:rFonts w:cs="Arial"/>
        </w:rPr>
        <w:t xml:space="preserve"> </w:t>
      </w:r>
      <w:r w:rsidR="00112D49" w:rsidRPr="00025957">
        <w:rPr>
          <w:position w:val="-4"/>
        </w:rPr>
        <w:object w:dxaOrig="220" w:dyaOrig="220" w14:anchorId="1178CA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10.5pt;height:10.5pt" o:ole="">
            <v:imagedata r:id="rId8" o:title=""/>
          </v:shape>
          <o:OLEObject Type="Embed" ProgID="Equation.DSMT4" ShapeID="_x0000_i1026" DrawAspect="Content" ObjectID="_1632658170" r:id="rId9"/>
        </w:object>
      </w:r>
      <w:r w:rsidR="00784A57" w:rsidRPr="00F57925">
        <w:rPr>
          <w:rFonts w:cs="Arial"/>
        </w:rPr>
        <w:t>, conjunto dos números inteiros, considera o conjunto</w:t>
      </w:r>
      <w:r w:rsidR="003D0296">
        <w:rPr>
          <w:rFonts w:cs="Arial"/>
        </w:rPr>
        <w:t xml:space="preserve">: </w:t>
      </w:r>
      <w:r w:rsidR="00112D49" w:rsidRPr="005B1416">
        <w:rPr>
          <w:position w:val="-24"/>
        </w:rPr>
        <w:object w:dxaOrig="1880" w:dyaOrig="580" w14:anchorId="75CC0C13">
          <v:shape id="_x0000_i1027" type="#_x0000_t75" style="width:93.75pt;height:29.25pt" o:ole="">
            <v:imagedata r:id="rId10" o:title=""/>
          </v:shape>
          <o:OLEObject Type="Embed" ProgID="Equation.DSMT4" ShapeID="_x0000_i1027" DrawAspect="Content" ObjectID="_1632658171" r:id="rId11"/>
        </w:object>
      </w:r>
    </w:p>
    <w:p w14:paraId="6C52849B" w14:textId="4AE34A73" w:rsidR="00784A57" w:rsidRPr="00F57925" w:rsidRDefault="00784A57" w:rsidP="00C01B10">
      <w:pPr>
        <w:spacing w:after="40"/>
        <w:ind w:left="482"/>
        <w:rPr>
          <w:rFonts w:cs="Arial"/>
        </w:rPr>
      </w:pPr>
      <w:r w:rsidRPr="00F57925">
        <w:rPr>
          <w:rFonts w:cs="Arial"/>
        </w:rPr>
        <w:t xml:space="preserve">Sabe-se que </w:t>
      </w:r>
      <w:r w:rsidR="00C01B10" w:rsidRPr="00C01B10">
        <w:rPr>
          <w:position w:val="-12"/>
        </w:rPr>
        <w:object w:dxaOrig="1260" w:dyaOrig="340" w14:anchorId="43E664B9">
          <v:shape id="_x0000_i1028" type="#_x0000_t75" style="width:62.25pt;height:17.25pt" o:ole="">
            <v:imagedata r:id="rId12" o:title=""/>
          </v:shape>
          <o:OLEObject Type="Embed" ProgID="Equation.DSMT4" ShapeID="_x0000_i1028" DrawAspect="Content" ObjectID="_1632658172" r:id="rId13"/>
        </w:object>
      </w:r>
      <w:r w:rsidR="003D56D2" w:rsidRPr="00F57925">
        <w:rPr>
          <w:rFonts w:cs="Arial"/>
        </w:rPr>
        <w:t>.</w:t>
      </w:r>
    </w:p>
    <w:p w14:paraId="34B61689" w14:textId="7E00D930" w:rsidR="003D56D2" w:rsidRPr="00F57925" w:rsidRDefault="003D56D2" w:rsidP="00776B63">
      <w:pPr>
        <w:spacing w:afterLines="80" w:after="192"/>
        <w:ind w:left="482"/>
        <w:rPr>
          <w:rFonts w:cs="Arial"/>
        </w:rPr>
      </w:pPr>
      <w:r w:rsidRPr="00F57925">
        <w:rPr>
          <w:rFonts w:cs="Arial"/>
        </w:rPr>
        <w:t>Dos conjuntos representados a seguir, qual pode corresponde</w:t>
      </w:r>
      <w:r w:rsidR="00D81972" w:rsidRPr="00F57925">
        <w:rPr>
          <w:rFonts w:cs="Arial"/>
        </w:rPr>
        <w:t>r</w:t>
      </w:r>
      <w:r w:rsidRPr="00F57925">
        <w:rPr>
          <w:rFonts w:cs="Arial"/>
        </w:rPr>
        <w:t xml:space="preserve"> a </w:t>
      </w:r>
      <w:r w:rsidR="00AB4AF2" w:rsidRPr="00F57925">
        <w:rPr>
          <w:rFonts w:cs="Arial"/>
        </w:rPr>
        <w:t xml:space="preserve"> </w:t>
      </w:r>
      <w:r w:rsidRPr="00F57925">
        <w:rPr>
          <w:rFonts w:cs="Arial"/>
          <w:i/>
        </w:rPr>
        <w:t>B</w:t>
      </w:r>
      <w:r w:rsidR="00AB4AF2" w:rsidRPr="00F57925">
        <w:rPr>
          <w:rFonts w:cs="Arial"/>
        </w:rPr>
        <w:t xml:space="preserve"> </w:t>
      </w:r>
      <w:r w:rsidRPr="00F57925">
        <w:rPr>
          <w:rFonts w:cs="Arial"/>
        </w:rPr>
        <w:t>?</w:t>
      </w:r>
    </w:p>
    <w:p w14:paraId="488B52B8" w14:textId="510BDE58" w:rsidR="003D56D2" w:rsidRPr="00C260FD" w:rsidRDefault="003D56D2" w:rsidP="00B14404">
      <w:pPr>
        <w:spacing w:after="40"/>
        <w:ind w:left="482"/>
        <w:rPr>
          <w:rFonts w:cs="Arial"/>
          <w:b/>
          <w:color w:val="7F7F7F" w:themeColor="text1" w:themeTint="80"/>
        </w:rPr>
      </w:pPr>
      <w:r w:rsidRPr="00C260FD">
        <w:rPr>
          <w:rFonts w:cs="Arial"/>
          <w:b/>
          <w:color w:val="7F7F7F" w:themeColor="text1" w:themeTint="80"/>
        </w:rPr>
        <w:t>(A)</w:t>
      </w:r>
      <w:r w:rsidR="00AB4AF2" w:rsidRPr="00C260FD">
        <w:rPr>
          <w:rFonts w:cs="Arial"/>
          <w:b/>
          <w:color w:val="7F7F7F" w:themeColor="text1" w:themeTint="80"/>
        </w:rPr>
        <w:t xml:space="preserve"> </w:t>
      </w:r>
      <w:r w:rsidR="00112D49" w:rsidRPr="005B1416">
        <w:rPr>
          <w:position w:val="-14"/>
        </w:rPr>
        <w:object w:dxaOrig="2299" w:dyaOrig="380" w14:anchorId="69F278A8">
          <v:shape id="_x0000_i1029" type="#_x0000_t75" style="width:114.75pt;height:18pt" o:ole="">
            <v:imagedata r:id="rId14" o:title=""/>
          </v:shape>
          <o:OLEObject Type="Embed" ProgID="Equation.DSMT4" ShapeID="_x0000_i1029" DrawAspect="Content" ObjectID="_1632658173" r:id="rId15"/>
        </w:object>
      </w:r>
      <w:r w:rsidRPr="00C260FD">
        <w:rPr>
          <w:rFonts w:cs="Arial"/>
          <w:b/>
          <w:color w:val="7F7F7F" w:themeColor="text1" w:themeTint="80"/>
        </w:rPr>
        <w:tab/>
      </w:r>
      <w:r w:rsidRPr="00C260FD">
        <w:rPr>
          <w:rFonts w:cs="Arial"/>
          <w:b/>
          <w:color w:val="7F7F7F" w:themeColor="text1" w:themeTint="80"/>
        </w:rPr>
        <w:tab/>
        <w:t>(B)</w:t>
      </w:r>
      <w:r w:rsidR="00AB4AF2" w:rsidRPr="00C260FD">
        <w:rPr>
          <w:rFonts w:cs="Arial"/>
          <w:b/>
          <w:color w:val="7F7F7F" w:themeColor="text1" w:themeTint="80"/>
        </w:rPr>
        <w:t xml:space="preserve"> </w:t>
      </w:r>
      <w:r w:rsidR="00112D49" w:rsidRPr="005B1416">
        <w:rPr>
          <w:position w:val="-14"/>
        </w:rPr>
        <w:object w:dxaOrig="2420" w:dyaOrig="380" w14:anchorId="323C5C65">
          <v:shape id="_x0000_i1030" type="#_x0000_t75" style="width:120.75pt;height:18pt" o:ole="">
            <v:imagedata r:id="rId16" o:title=""/>
          </v:shape>
          <o:OLEObject Type="Embed" ProgID="Equation.DSMT4" ShapeID="_x0000_i1030" DrawAspect="Content" ObjectID="_1632658174" r:id="rId17"/>
        </w:object>
      </w:r>
    </w:p>
    <w:p w14:paraId="23F14B97" w14:textId="4FEBABAB" w:rsidR="003D56D2" w:rsidRPr="00C260FD" w:rsidRDefault="003D56D2" w:rsidP="00C01B10">
      <w:pPr>
        <w:spacing w:after="240"/>
        <w:ind w:left="482"/>
        <w:rPr>
          <w:rFonts w:cs="Arial"/>
          <w:b/>
          <w:color w:val="7F7F7F" w:themeColor="text1" w:themeTint="80"/>
        </w:rPr>
      </w:pPr>
      <w:r w:rsidRPr="00C260FD">
        <w:rPr>
          <w:rFonts w:cs="Arial"/>
          <w:b/>
          <w:color w:val="7F7F7F" w:themeColor="text1" w:themeTint="80"/>
        </w:rPr>
        <w:t>(C)</w:t>
      </w:r>
      <w:r w:rsidR="00AB4AF2" w:rsidRPr="00C260FD">
        <w:rPr>
          <w:rFonts w:cs="Arial"/>
          <w:b/>
          <w:color w:val="7F7F7F" w:themeColor="text1" w:themeTint="80"/>
        </w:rPr>
        <w:t xml:space="preserve"> </w:t>
      </w:r>
      <w:r w:rsidR="00112D49" w:rsidRPr="005B1416">
        <w:rPr>
          <w:position w:val="-14"/>
        </w:rPr>
        <w:object w:dxaOrig="2340" w:dyaOrig="380" w14:anchorId="231B4ACE">
          <v:shape id="_x0000_i1031" type="#_x0000_t75" style="width:117pt;height:18pt" o:ole="">
            <v:imagedata r:id="rId18" o:title=""/>
          </v:shape>
          <o:OLEObject Type="Embed" ProgID="Equation.DSMT4" ShapeID="_x0000_i1031" DrawAspect="Content" ObjectID="_1632658175" r:id="rId19"/>
        </w:object>
      </w:r>
      <w:r w:rsidRPr="00C260FD">
        <w:rPr>
          <w:rFonts w:cs="Arial"/>
          <w:b/>
          <w:color w:val="7F7F7F" w:themeColor="text1" w:themeTint="80"/>
        </w:rPr>
        <w:tab/>
      </w:r>
      <w:r w:rsidRPr="00C260FD">
        <w:rPr>
          <w:rFonts w:cs="Arial"/>
          <w:b/>
          <w:color w:val="7F7F7F" w:themeColor="text1" w:themeTint="80"/>
        </w:rPr>
        <w:tab/>
        <w:t>(D)</w:t>
      </w:r>
      <w:r w:rsidR="00AB4AF2" w:rsidRPr="00C260FD">
        <w:rPr>
          <w:rFonts w:cs="Arial"/>
          <w:b/>
          <w:color w:val="7F7F7F" w:themeColor="text1" w:themeTint="80"/>
        </w:rPr>
        <w:t xml:space="preserve"> </w:t>
      </w:r>
      <w:r w:rsidR="00112D49" w:rsidRPr="005B1416">
        <w:rPr>
          <w:position w:val="-14"/>
        </w:rPr>
        <w:object w:dxaOrig="2460" w:dyaOrig="380" w14:anchorId="3F2F3FCD">
          <v:shape id="_x0000_i1032" type="#_x0000_t75" style="width:122.25pt;height:18pt" o:ole="">
            <v:imagedata r:id="rId20" o:title=""/>
          </v:shape>
          <o:OLEObject Type="Embed" ProgID="Equation.DSMT4" ShapeID="_x0000_i1032" DrawAspect="Content" ObjectID="_1632658176" r:id="rId21"/>
        </w:object>
      </w:r>
    </w:p>
    <w:p w14:paraId="7AEDA529" w14:textId="4DE92C39" w:rsidR="00774671" w:rsidRPr="00F57925" w:rsidRDefault="00531D99" w:rsidP="00B14404">
      <w:pPr>
        <w:spacing w:after="40"/>
        <w:ind w:left="482" w:hanging="482"/>
        <w:rPr>
          <w:rFonts w:cs="Arial"/>
        </w:rPr>
      </w:pPr>
      <w:r>
        <w:rPr>
          <w:b/>
          <w:color w:val="7F7F7F" w:themeColor="text1" w:themeTint="80"/>
          <w:position w:val="-6"/>
        </w:rPr>
      </w:r>
      <w:r>
        <w:rPr>
          <w:b/>
          <w:color w:val="7F7F7F" w:themeColor="text1" w:themeTint="80"/>
          <w:position w:val="-6"/>
        </w:rPr>
        <w:pict w14:anchorId="06A9DAD5">
          <v:roundrect id="_x0000_s1091" style="width:17pt;height:14.1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margin;mso-height-relative:margin;v-text-anchor:bottom" arcsize="10923f" fillcolor="#7f7f7f [1612]" stroked="f" strokeweight="2pt">
            <v:textbox style="mso-next-textbox:#_x0000_s1091" inset="0,0,0,0">
              <w:txbxContent>
                <w:p w14:paraId="3D3CC59E" w14:textId="5BF8EFC9" w:rsidR="00D11C4C" w:rsidRPr="00855501" w:rsidRDefault="00D11C4C" w:rsidP="00D21191">
                  <w:pPr>
                    <w:spacing w:after="0" w:line="240" w:lineRule="atLeast"/>
                    <w:ind w:right="-159" w:hanging="284"/>
                    <w:jc w:val="center"/>
                    <w:rPr>
                      <w:color w:val="FFFFFF" w:themeColor="background1"/>
                      <w:position w:val="-6"/>
                    </w:rPr>
                  </w:pPr>
                  <w:r w:rsidRPr="00855501">
                    <w:rPr>
                      <w:b/>
                      <w:color w:val="FFFFFF" w:themeColor="background1"/>
                      <w:position w:val="-6"/>
                    </w:rPr>
                    <w:t xml:space="preserve">  2</w:t>
                  </w:r>
                </w:p>
              </w:txbxContent>
            </v:textbox>
            <w10:wrap anchorx="margin" anchory="margin"/>
            <w10:anchorlock/>
          </v:roundrect>
        </w:pict>
      </w:r>
      <w:r w:rsidR="00C260FD" w:rsidRPr="00C260FD">
        <w:rPr>
          <w:b/>
          <w:color w:val="7F7F7F" w:themeColor="text1" w:themeTint="80"/>
          <w:position w:val="-6"/>
        </w:rPr>
        <w:tab/>
      </w:r>
      <w:r w:rsidR="00774671" w:rsidRPr="00F57925">
        <w:rPr>
          <w:rFonts w:cs="Arial"/>
        </w:rPr>
        <w:t>Numa escola há duas turmas do 12.º</w:t>
      </w:r>
      <w:r w:rsidR="00AB4AF2" w:rsidRPr="00F57925">
        <w:rPr>
          <w:rFonts w:cs="Arial"/>
        </w:rPr>
        <w:t xml:space="preserve"> </w:t>
      </w:r>
      <w:r w:rsidR="00774671" w:rsidRPr="00F57925">
        <w:rPr>
          <w:rFonts w:cs="Arial"/>
        </w:rPr>
        <w:t>ano: A e B.</w:t>
      </w:r>
    </w:p>
    <w:p w14:paraId="5B046D97" w14:textId="46835823" w:rsidR="00774671" w:rsidRPr="00F57925" w:rsidRDefault="00774671" w:rsidP="00B14404">
      <w:pPr>
        <w:spacing w:after="40"/>
        <w:ind w:left="482"/>
        <w:rPr>
          <w:rFonts w:cs="Arial"/>
        </w:rPr>
      </w:pPr>
      <w:r w:rsidRPr="00F57925">
        <w:rPr>
          <w:rFonts w:cs="Arial"/>
        </w:rPr>
        <w:t>Na turma A todos os alunos têm Física ou Geometria Descritiva. Na turma B há alunos que têm Física</w:t>
      </w:r>
      <w:r w:rsidR="00626BE9" w:rsidRPr="00F57925">
        <w:rPr>
          <w:rFonts w:cs="Arial"/>
        </w:rPr>
        <w:t>.</w:t>
      </w:r>
      <w:r w:rsidR="003D0296">
        <w:rPr>
          <w:rFonts w:cs="Arial"/>
        </w:rPr>
        <w:t xml:space="preserve"> </w:t>
      </w:r>
      <w:r w:rsidRPr="00F57925">
        <w:rPr>
          <w:rFonts w:cs="Arial"/>
        </w:rPr>
        <w:t>Sabe-se que:</w:t>
      </w:r>
    </w:p>
    <w:p w14:paraId="53ED1485" w14:textId="7BC72009" w:rsidR="00774671" w:rsidRPr="00F57925" w:rsidRDefault="00AB4AF2" w:rsidP="00776B63">
      <w:pPr>
        <w:pStyle w:val="PargrafodaLista"/>
        <w:numPr>
          <w:ilvl w:val="0"/>
          <w:numId w:val="2"/>
        </w:numPr>
        <w:spacing w:afterLines="80" w:after="192"/>
        <w:ind w:left="980" w:hanging="210"/>
        <w:rPr>
          <w:rFonts w:cs="Arial"/>
        </w:rPr>
      </w:pPr>
      <w:r w:rsidRPr="00F57925">
        <w:rPr>
          <w:rFonts w:cs="Arial"/>
        </w:rPr>
        <w:t>a</w:t>
      </w:r>
      <w:r w:rsidR="00774671" w:rsidRPr="00F57925">
        <w:rPr>
          <w:rFonts w:cs="Arial"/>
        </w:rPr>
        <w:t xml:space="preserve"> turma A tem </w:t>
      </w:r>
      <w:r w:rsidRPr="00F57925">
        <w:rPr>
          <w:rFonts w:cs="Arial"/>
        </w:rPr>
        <w:t xml:space="preserve"> </w:t>
      </w:r>
      <w:r w:rsidR="00774671" w:rsidRPr="00F57925">
        <w:rPr>
          <w:rFonts w:cs="Arial"/>
        </w:rPr>
        <w:t xml:space="preserve">25 </w:t>
      </w:r>
      <w:r w:rsidRPr="00F57925">
        <w:rPr>
          <w:rFonts w:cs="Arial"/>
        </w:rPr>
        <w:t xml:space="preserve"> </w:t>
      </w:r>
      <w:r w:rsidR="00774671" w:rsidRPr="00F57925">
        <w:rPr>
          <w:rFonts w:cs="Arial"/>
        </w:rPr>
        <w:t>alunos</w:t>
      </w:r>
      <w:r w:rsidRPr="00F57925">
        <w:rPr>
          <w:rFonts w:cs="Arial"/>
        </w:rPr>
        <w:t>;</w:t>
      </w:r>
    </w:p>
    <w:p w14:paraId="493903EA" w14:textId="3CED387A" w:rsidR="00860313" w:rsidRPr="00F57925" w:rsidRDefault="00AB4AF2" w:rsidP="00776B63">
      <w:pPr>
        <w:pStyle w:val="PargrafodaLista"/>
        <w:numPr>
          <w:ilvl w:val="0"/>
          <w:numId w:val="2"/>
        </w:numPr>
        <w:spacing w:afterLines="80" w:after="192"/>
        <w:ind w:left="980" w:hanging="210"/>
        <w:rPr>
          <w:rFonts w:cs="Arial"/>
        </w:rPr>
      </w:pPr>
      <w:r w:rsidRPr="00F57925">
        <w:rPr>
          <w:rFonts w:cs="Arial"/>
        </w:rPr>
        <w:t>n</w:t>
      </w:r>
      <w:r w:rsidR="00860313" w:rsidRPr="00F57925">
        <w:rPr>
          <w:rFonts w:cs="Arial"/>
        </w:rPr>
        <w:t xml:space="preserve">a turma A, </w:t>
      </w:r>
      <w:r w:rsidRPr="00F57925">
        <w:rPr>
          <w:rFonts w:cs="Arial"/>
        </w:rPr>
        <w:t xml:space="preserve"> </w:t>
      </w:r>
      <w:r w:rsidR="00860313" w:rsidRPr="00F57925">
        <w:rPr>
          <w:rFonts w:cs="Arial"/>
        </w:rPr>
        <w:t xml:space="preserve">5 </w:t>
      </w:r>
      <w:r w:rsidRPr="00F57925">
        <w:rPr>
          <w:rFonts w:cs="Arial"/>
        </w:rPr>
        <w:t xml:space="preserve"> </w:t>
      </w:r>
      <w:r w:rsidR="00860313" w:rsidRPr="00F57925">
        <w:rPr>
          <w:rFonts w:cs="Arial"/>
        </w:rPr>
        <w:t>alunos têm Física e Geometria Descritiva</w:t>
      </w:r>
      <w:r w:rsidRPr="00F57925">
        <w:rPr>
          <w:rFonts w:cs="Arial"/>
        </w:rPr>
        <w:t>;</w:t>
      </w:r>
    </w:p>
    <w:p w14:paraId="2B57FA6E" w14:textId="04FB60C5" w:rsidR="00774671" w:rsidRPr="00F57925" w:rsidRDefault="00AB4AF2" w:rsidP="00776B63">
      <w:pPr>
        <w:pStyle w:val="PargrafodaLista"/>
        <w:numPr>
          <w:ilvl w:val="0"/>
          <w:numId w:val="2"/>
        </w:numPr>
        <w:spacing w:afterLines="80" w:after="192"/>
        <w:ind w:left="980" w:hanging="210"/>
        <w:rPr>
          <w:rFonts w:cs="Arial"/>
        </w:rPr>
      </w:pPr>
      <w:r w:rsidRPr="00F57925">
        <w:rPr>
          <w:rFonts w:cs="Arial"/>
        </w:rPr>
        <w:t>n</w:t>
      </w:r>
      <w:r w:rsidR="00860313" w:rsidRPr="00F57925">
        <w:rPr>
          <w:rFonts w:cs="Arial"/>
        </w:rPr>
        <w:t xml:space="preserve">a turma A, </w:t>
      </w:r>
      <w:r w:rsidRPr="00F57925">
        <w:rPr>
          <w:rFonts w:cs="Arial"/>
        </w:rPr>
        <w:t xml:space="preserve"> </w:t>
      </w:r>
      <w:r w:rsidR="00860313" w:rsidRPr="00F57925">
        <w:rPr>
          <w:rFonts w:cs="Arial"/>
        </w:rPr>
        <w:t xml:space="preserve">12 </w:t>
      </w:r>
      <w:r w:rsidRPr="00F57925">
        <w:rPr>
          <w:rFonts w:cs="Arial"/>
        </w:rPr>
        <w:t xml:space="preserve"> </w:t>
      </w:r>
      <w:r w:rsidR="00860313" w:rsidRPr="00F57925">
        <w:rPr>
          <w:rFonts w:cs="Arial"/>
        </w:rPr>
        <w:t xml:space="preserve">alunos </w:t>
      </w:r>
      <w:r w:rsidR="003B0274" w:rsidRPr="00F57925">
        <w:rPr>
          <w:rFonts w:cs="Arial"/>
        </w:rPr>
        <w:t>têm Geometria Descritiva</w:t>
      </w:r>
      <w:r w:rsidRPr="00F57925">
        <w:rPr>
          <w:rFonts w:cs="Arial"/>
        </w:rPr>
        <w:t>;</w:t>
      </w:r>
    </w:p>
    <w:p w14:paraId="692F204E" w14:textId="31C37444" w:rsidR="00774671" w:rsidRPr="00F57925" w:rsidRDefault="00AB4AF2" w:rsidP="00C01B10">
      <w:pPr>
        <w:pStyle w:val="PargrafodaLista"/>
        <w:numPr>
          <w:ilvl w:val="0"/>
          <w:numId w:val="2"/>
        </w:numPr>
        <w:spacing w:after="80"/>
        <w:ind w:left="981" w:hanging="210"/>
        <w:rPr>
          <w:rFonts w:cs="Arial"/>
        </w:rPr>
      </w:pPr>
      <w:r w:rsidRPr="00F57925">
        <w:rPr>
          <w:rFonts w:cs="Arial"/>
        </w:rPr>
        <w:t>o</w:t>
      </w:r>
      <w:r w:rsidR="00860313" w:rsidRPr="00F57925">
        <w:rPr>
          <w:rFonts w:cs="Arial"/>
        </w:rPr>
        <w:t xml:space="preserve"> número total de alunos </w:t>
      </w:r>
      <w:r w:rsidR="00EB7F22">
        <w:rPr>
          <w:rFonts w:cs="Arial"/>
        </w:rPr>
        <w:t>que têm</w:t>
      </w:r>
      <w:r w:rsidR="00860313" w:rsidRPr="00F57925">
        <w:rPr>
          <w:rFonts w:cs="Arial"/>
        </w:rPr>
        <w:t xml:space="preserve"> Física nas duas turmas é </w:t>
      </w:r>
      <w:r w:rsidRPr="00F57925">
        <w:rPr>
          <w:rFonts w:cs="Arial"/>
        </w:rPr>
        <w:t xml:space="preserve"> </w:t>
      </w:r>
      <w:r w:rsidR="00860313" w:rsidRPr="00F57925">
        <w:rPr>
          <w:rFonts w:cs="Arial"/>
        </w:rPr>
        <w:t>29</w:t>
      </w:r>
      <w:r w:rsidRPr="00F57925">
        <w:rPr>
          <w:rFonts w:cs="Arial"/>
        </w:rPr>
        <w:t xml:space="preserve"> </w:t>
      </w:r>
      <w:r w:rsidR="00860313" w:rsidRPr="00F57925">
        <w:rPr>
          <w:rFonts w:cs="Arial"/>
        </w:rPr>
        <w:t>.</w:t>
      </w:r>
    </w:p>
    <w:p w14:paraId="4FF74214" w14:textId="77777777" w:rsidR="00860313" w:rsidRPr="00F57925" w:rsidRDefault="00860313" w:rsidP="00997FEC">
      <w:pPr>
        <w:spacing w:after="40"/>
        <w:ind w:left="482"/>
        <w:rPr>
          <w:rFonts w:cs="Arial"/>
        </w:rPr>
      </w:pPr>
      <w:r w:rsidRPr="00F57925">
        <w:rPr>
          <w:rFonts w:cs="Arial"/>
        </w:rPr>
        <w:t>Quantos alunos na turma B têm Física?</w:t>
      </w:r>
    </w:p>
    <w:p w14:paraId="5BAEC8C3" w14:textId="2BDF97EC" w:rsidR="00860313" w:rsidRPr="00F57925" w:rsidRDefault="00626BE9" w:rsidP="00C01B10">
      <w:pPr>
        <w:spacing w:after="240"/>
        <w:ind w:left="482"/>
        <w:rPr>
          <w:rFonts w:cs="Arial"/>
        </w:rPr>
      </w:pPr>
      <w:r w:rsidRPr="00C260FD">
        <w:rPr>
          <w:rFonts w:cs="Arial"/>
          <w:b/>
          <w:color w:val="7F7F7F" w:themeColor="text1" w:themeTint="80"/>
        </w:rPr>
        <w:t>(A)</w:t>
      </w:r>
      <w:r w:rsidR="00AB4AF2" w:rsidRPr="00C260FD">
        <w:rPr>
          <w:rFonts w:cs="Arial"/>
          <w:b/>
          <w:color w:val="7F7F7F" w:themeColor="text1" w:themeTint="80"/>
        </w:rPr>
        <w:t xml:space="preserve"> </w:t>
      </w:r>
      <w:r w:rsidRPr="00F57925">
        <w:rPr>
          <w:rFonts w:cs="Arial"/>
        </w:rPr>
        <w:t>18</w:t>
      </w:r>
      <w:r w:rsidRPr="00F57925">
        <w:rPr>
          <w:rFonts w:cs="Arial"/>
        </w:rPr>
        <w:tab/>
      </w:r>
      <w:r w:rsidR="00AB4AF2" w:rsidRPr="00F57925">
        <w:rPr>
          <w:rFonts w:cs="Arial"/>
        </w:rPr>
        <w:tab/>
      </w:r>
      <w:r w:rsidRPr="00F57925">
        <w:rPr>
          <w:rFonts w:cs="Arial"/>
        </w:rPr>
        <w:tab/>
      </w:r>
      <w:r w:rsidRPr="00C260FD">
        <w:rPr>
          <w:rFonts w:cs="Arial"/>
          <w:b/>
          <w:color w:val="7F7F7F" w:themeColor="text1" w:themeTint="80"/>
        </w:rPr>
        <w:t>(B)</w:t>
      </w:r>
      <w:r w:rsidR="00AB4AF2" w:rsidRPr="00C260FD">
        <w:rPr>
          <w:rFonts w:cs="Arial"/>
          <w:b/>
          <w:color w:val="7F7F7F" w:themeColor="text1" w:themeTint="80"/>
        </w:rPr>
        <w:t xml:space="preserve"> </w:t>
      </w:r>
      <w:r w:rsidRPr="00F57925">
        <w:rPr>
          <w:rFonts w:cs="Arial"/>
        </w:rPr>
        <w:t>16</w:t>
      </w:r>
      <w:r w:rsidRPr="00F57925">
        <w:rPr>
          <w:rFonts w:cs="Arial"/>
        </w:rPr>
        <w:tab/>
      </w:r>
      <w:r w:rsidR="00AB4AF2" w:rsidRPr="00F57925">
        <w:rPr>
          <w:rFonts w:cs="Arial"/>
        </w:rPr>
        <w:tab/>
      </w:r>
      <w:r w:rsidRPr="00F57925">
        <w:rPr>
          <w:rFonts w:cs="Arial"/>
        </w:rPr>
        <w:tab/>
      </w:r>
      <w:r w:rsidRPr="00C260FD">
        <w:rPr>
          <w:rFonts w:cs="Arial"/>
          <w:b/>
          <w:color w:val="7F7F7F" w:themeColor="text1" w:themeTint="80"/>
        </w:rPr>
        <w:t>(C)</w:t>
      </w:r>
      <w:r w:rsidR="00AB4AF2" w:rsidRPr="00F57925">
        <w:rPr>
          <w:rFonts w:cs="Arial"/>
        </w:rPr>
        <w:t xml:space="preserve"> </w:t>
      </w:r>
      <w:r w:rsidRPr="00F57925">
        <w:rPr>
          <w:rFonts w:cs="Arial"/>
        </w:rPr>
        <w:t>17</w:t>
      </w:r>
      <w:r w:rsidRPr="00F57925">
        <w:rPr>
          <w:rFonts w:cs="Arial"/>
        </w:rPr>
        <w:tab/>
      </w:r>
      <w:r w:rsidRPr="00F57925">
        <w:rPr>
          <w:rFonts w:cs="Arial"/>
        </w:rPr>
        <w:tab/>
      </w:r>
      <w:r w:rsidR="00AB4AF2" w:rsidRPr="00F57925">
        <w:rPr>
          <w:rFonts w:cs="Arial"/>
        </w:rPr>
        <w:tab/>
      </w:r>
      <w:r w:rsidRPr="00C260FD">
        <w:rPr>
          <w:rFonts w:cs="Arial"/>
          <w:b/>
          <w:color w:val="7F7F7F" w:themeColor="text1" w:themeTint="80"/>
        </w:rPr>
        <w:t>(D)</w:t>
      </w:r>
      <w:r w:rsidR="00AB4AF2" w:rsidRPr="00C260FD">
        <w:rPr>
          <w:rFonts w:cs="Arial"/>
          <w:b/>
          <w:color w:val="7F7F7F" w:themeColor="text1" w:themeTint="80"/>
        </w:rPr>
        <w:t xml:space="preserve"> </w:t>
      </w:r>
      <w:r w:rsidRPr="00F57925">
        <w:rPr>
          <w:rFonts w:cs="Arial"/>
        </w:rPr>
        <w:t>11</w:t>
      </w:r>
    </w:p>
    <w:p w14:paraId="19134079" w14:textId="3C3E9B9F" w:rsidR="000D38F7" w:rsidRDefault="00531D99" w:rsidP="00B14404">
      <w:pPr>
        <w:spacing w:after="0"/>
        <w:ind w:left="482" w:hanging="482"/>
        <w:rPr>
          <w:rFonts w:cs="Arial"/>
        </w:rPr>
      </w:pPr>
      <w:r>
        <w:rPr>
          <w:b/>
          <w:color w:val="7F7F7F" w:themeColor="text1" w:themeTint="80"/>
          <w:position w:val="-6"/>
        </w:rPr>
      </w:r>
      <w:r>
        <w:rPr>
          <w:b/>
          <w:color w:val="7F7F7F" w:themeColor="text1" w:themeTint="80"/>
          <w:position w:val="-6"/>
        </w:rPr>
        <w:pict w14:anchorId="5DFC7EAE">
          <v:roundrect id="_x0000_s1090" style="width:17pt;height:14.1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margin;mso-height-relative:margin;v-text-anchor:bottom" arcsize="10923f" fillcolor="#7f7f7f [1612]" stroked="f" strokeweight="2pt">
            <v:textbox style="mso-next-textbox:#_x0000_s1090" inset="0,0,0,0">
              <w:txbxContent>
                <w:p w14:paraId="3A94C748" w14:textId="167A3EAC" w:rsidR="00D11C4C" w:rsidRPr="00855501" w:rsidRDefault="00D11C4C" w:rsidP="00D21191">
                  <w:pPr>
                    <w:spacing w:after="0" w:line="240" w:lineRule="atLeast"/>
                    <w:ind w:right="-159" w:hanging="284"/>
                    <w:jc w:val="center"/>
                    <w:rPr>
                      <w:color w:val="FFFFFF" w:themeColor="background1"/>
                      <w:position w:val="-6"/>
                    </w:rPr>
                  </w:pPr>
                  <w:r w:rsidRPr="00855501">
                    <w:rPr>
                      <w:b/>
                      <w:color w:val="FFFFFF" w:themeColor="background1"/>
                      <w:position w:val="-6"/>
                    </w:rPr>
                    <w:t xml:space="preserve">  </w:t>
                  </w:r>
                  <w:r>
                    <w:rPr>
                      <w:b/>
                      <w:color w:val="FFFFFF" w:themeColor="background1"/>
                      <w:position w:val="-6"/>
                    </w:rPr>
                    <w:t>3</w:t>
                  </w:r>
                </w:p>
              </w:txbxContent>
            </v:textbox>
            <w10:wrap anchorx="margin" anchory="margin"/>
            <w10:anchorlock/>
          </v:roundrect>
        </w:pict>
      </w:r>
      <w:r w:rsidR="003D0296" w:rsidRPr="00C260FD">
        <w:rPr>
          <w:b/>
          <w:color w:val="7F7F7F" w:themeColor="text1" w:themeTint="80"/>
          <w:position w:val="-6"/>
        </w:rPr>
        <w:tab/>
      </w:r>
      <w:r w:rsidR="00CC3619" w:rsidRPr="00F57925">
        <w:rPr>
          <w:rFonts w:cs="Arial"/>
        </w:rPr>
        <w:t xml:space="preserve">Na figura estão representados cinco bonés, cada um com a sua cor, </w:t>
      </w:r>
    </w:p>
    <w:p w14:paraId="7A232729" w14:textId="129D32BC" w:rsidR="004A7817" w:rsidRPr="00F57925" w:rsidRDefault="00CC3619" w:rsidP="00B14404">
      <w:pPr>
        <w:spacing w:after="40"/>
        <w:ind w:left="482"/>
        <w:rPr>
          <w:rFonts w:cs="Arial"/>
        </w:rPr>
      </w:pPr>
      <w:r w:rsidRPr="00F57925">
        <w:rPr>
          <w:rFonts w:cs="Arial"/>
        </w:rPr>
        <w:t>e todas as cores são distintas.</w:t>
      </w:r>
    </w:p>
    <w:p w14:paraId="31A23726" w14:textId="1C75E65B" w:rsidR="00774671" w:rsidRPr="00F57925" w:rsidRDefault="00774671" w:rsidP="00B14404">
      <w:pPr>
        <w:spacing w:after="40"/>
        <w:ind w:left="482"/>
        <w:rPr>
          <w:rFonts w:cs="Arial"/>
        </w:rPr>
      </w:pPr>
      <w:r w:rsidRPr="00F57925">
        <w:rPr>
          <w:rFonts w:cs="Arial"/>
        </w:rPr>
        <w:t xml:space="preserve">Pretende-se colocar os bonés em fila, lado a lado, de modo que o boné verde fique no meio </w:t>
      </w:r>
      <w:r w:rsidR="007E5AC2">
        <w:rPr>
          <w:rFonts w:cs="Arial"/>
        </w:rPr>
        <w:t>como é sugerido n</w:t>
      </w:r>
      <w:r w:rsidRPr="00F57925">
        <w:rPr>
          <w:rFonts w:cs="Arial"/>
        </w:rPr>
        <w:t>a figura.</w:t>
      </w:r>
    </w:p>
    <w:p w14:paraId="76571D73" w14:textId="7212FB89" w:rsidR="00DB3361" w:rsidRDefault="002E04C3" w:rsidP="00776B63">
      <w:pPr>
        <w:spacing w:afterLines="80" w:after="192"/>
        <w:ind w:left="482"/>
        <w:rPr>
          <w:rFonts w:cs="Arial"/>
        </w:rPr>
      </w:pPr>
      <w:r w:rsidRPr="00F57925">
        <w:rPr>
          <w:rFonts w:cs="Arial"/>
          <w:noProof/>
          <w:lang w:eastAsia="pt-PT"/>
        </w:rPr>
        <w:drawing>
          <wp:anchor distT="0" distB="0" distL="114300" distR="114300" simplePos="0" relativeHeight="251659264" behindDoc="0" locked="0" layoutInCell="1" allowOverlap="1" wp14:anchorId="481EDCEC" wp14:editId="4CBAB051">
            <wp:simplePos x="0" y="0"/>
            <wp:positionH relativeFrom="column">
              <wp:posOffset>1405890</wp:posOffset>
            </wp:positionH>
            <wp:positionV relativeFrom="paragraph">
              <wp:posOffset>201229</wp:posOffset>
            </wp:positionV>
            <wp:extent cx="2200275" cy="525780"/>
            <wp:effectExtent l="0" t="0" r="0" b="0"/>
            <wp:wrapSquare wrapText="bothSides"/>
            <wp:docPr id="21" name="Imagem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525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5D3E59" w14:textId="77777777" w:rsidR="00DB3361" w:rsidRDefault="00DB3361" w:rsidP="00776B63">
      <w:pPr>
        <w:spacing w:afterLines="80" w:after="192"/>
        <w:ind w:left="482"/>
        <w:rPr>
          <w:rFonts w:cs="Arial"/>
        </w:rPr>
      </w:pPr>
    </w:p>
    <w:p w14:paraId="5FCFD459" w14:textId="5CCFCE10" w:rsidR="00774671" w:rsidRPr="00F57925" w:rsidRDefault="00774671" w:rsidP="00B14404">
      <w:pPr>
        <w:spacing w:after="0"/>
        <w:ind w:left="482"/>
        <w:rPr>
          <w:rFonts w:cs="Arial"/>
        </w:rPr>
      </w:pPr>
      <w:r w:rsidRPr="00F57925">
        <w:rPr>
          <w:rFonts w:cs="Arial"/>
        </w:rPr>
        <w:t>De quantas maneiras diferentes, atendendo às cores, é possível fazer esta distribuição?</w:t>
      </w:r>
    </w:p>
    <w:p w14:paraId="43123CB7" w14:textId="1FDFAE3E" w:rsidR="004A7817" w:rsidRPr="00F57925" w:rsidRDefault="00774671" w:rsidP="00C01B10">
      <w:pPr>
        <w:spacing w:after="240"/>
        <w:ind w:left="482"/>
        <w:rPr>
          <w:rFonts w:cs="Arial"/>
        </w:rPr>
      </w:pPr>
      <w:r w:rsidRPr="00C260FD">
        <w:rPr>
          <w:rFonts w:cs="Arial"/>
          <w:b/>
          <w:color w:val="7F7F7F" w:themeColor="text1" w:themeTint="80"/>
        </w:rPr>
        <w:t>(A)</w:t>
      </w:r>
      <w:r w:rsidR="00AB4AF2" w:rsidRPr="00C260FD">
        <w:rPr>
          <w:rFonts w:cs="Arial"/>
          <w:b/>
          <w:color w:val="7F7F7F" w:themeColor="text1" w:themeTint="80"/>
        </w:rPr>
        <w:t xml:space="preserve"> </w:t>
      </w:r>
      <w:r w:rsidR="005B1416" w:rsidRPr="005B1416">
        <w:rPr>
          <w:position w:val="-10"/>
        </w:rPr>
        <w:object w:dxaOrig="440" w:dyaOrig="300" w14:anchorId="77C176AC">
          <v:shape id="_x0000_i1035" type="#_x0000_t75" style="width:21.75pt;height:15pt" o:ole="">
            <v:imagedata r:id="rId23" o:title=""/>
          </v:shape>
          <o:OLEObject Type="Embed" ProgID="Equation.DSMT4" ShapeID="_x0000_i1035" DrawAspect="Content" ObjectID="_1632658177" r:id="rId24"/>
        </w:object>
      </w:r>
      <w:r w:rsidRPr="00C260FD">
        <w:rPr>
          <w:rFonts w:cs="Arial"/>
          <w:b/>
          <w:color w:val="7F7F7F" w:themeColor="text1" w:themeTint="80"/>
        </w:rPr>
        <w:tab/>
      </w:r>
      <w:r w:rsidRPr="00C260FD">
        <w:rPr>
          <w:rFonts w:cs="Arial"/>
          <w:b/>
          <w:color w:val="7F7F7F" w:themeColor="text1" w:themeTint="80"/>
        </w:rPr>
        <w:tab/>
      </w:r>
      <w:r w:rsidR="003D0296">
        <w:rPr>
          <w:rFonts w:cs="Arial"/>
          <w:b/>
          <w:color w:val="7F7F7F" w:themeColor="text1" w:themeTint="80"/>
        </w:rPr>
        <w:tab/>
      </w:r>
      <w:r w:rsidRPr="00C260FD">
        <w:rPr>
          <w:rFonts w:cs="Arial"/>
          <w:b/>
          <w:color w:val="7F7F7F" w:themeColor="text1" w:themeTint="80"/>
        </w:rPr>
        <w:t>(B)</w:t>
      </w:r>
      <w:r w:rsidR="00AB4AF2" w:rsidRPr="00C260FD">
        <w:rPr>
          <w:rFonts w:cs="Arial"/>
          <w:b/>
          <w:color w:val="7F7F7F" w:themeColor="text1" w:themeTint="80"/>
        </w:rPr>
        <w:t xml:space="preserve"> </w:t>
      </w:r>
      <w:r w:rsidR="005B1416" w:rsidRPr="00025957">
        <w:rPr>
          <w:position w:val="-4"/>
        </w:rPr>
        <w:object w:dxaOrig="240" w:dyaOrig="240" w14:anchorId="719EE1AA">
          <v:shape id="_x0000_i1036" type="#_x0000_t75" style="width:12pt;height:12pt" o:ole="">
            <v:imagedata r:id="rId25" o:title=""/>
          </v:shape>
          <o:OLEObject Type="Embed" ProgID="Equation.DSMT4" ShapeID="_x0000_i1036" DrawAspect="Content" ObjectID="_1632658178" r:id="rId26"/>
        </w:object>
      </w:r>
      <w:r w:rsidRPr="00C260FD">
        <w:rPr>
          <w:rFonts w:cs="Arial"/>
          <w:b/>
          <w:color w:val="7F7F7F" w:themeColor="text1" w:themeTint="80"/>
        </w:rPr>
        <w:tab/>
      </w:r>
      <w:r w:rsidR="00AB4AF2" w:rsidRPr="00C260FD">
        <w:rPr>
          <w:rFonts w:cs="Arial"/>
          <w:b/>
          <w:color w:val="7F7F7F" w:themeColor="text1" w:themeTint="80"/>
        </w:rPr>
        <w:tab/>
      </w:r>
      <w:r w:rsidR="00AB4AF2" w:rsidRPr="00C260FD">
        <w:rPr>
          <w:rFonts w:cs="Arial"/>
          <w:b/>
          <w:color w:val="7F7F7F" w:themeColor="text1" w:themeTint="80"/>
        </w:rPr>
        <w:tab/>
      </w:r>
      <w:r w:rsidRPr="00C260FD">
        <w:rPr>
          <w:rFonts w:cs="Arial"/>
          <w:b/>
          <w:color w:val="7F7F7F" w:themeColor="text1" w:themeTint="80"/>
        </w:rPr>
        <w:t>(C)</w:t>
      </w:r>
      <w:r w:rsidR="00AB4AF2" w:rsidRPr="00C260FD">
        <w:rPr>
          <w:rFonts w:cs="Arial"/>
          <w:b/>
          <w:color w:val="7F7F7F" w:themeColor="text1" w:themeTint="80"/>
        </w:rPr>
        <w:t xml:space="preserve"> </w:t>
      </w:r>
      <w:r w:rsidR="005B1416" w:rsidRPr="005B1416">
        <w:rPr>
          <w:position w:val="-20"/>
        </w:rPr>
        <w:object w:dxaOrig="279" w:dyaOrig="540" w14:anchorId="10E4DC25">
          <v:shape id="_x0000_i1037" type="#_x0000_t75" style="width:14.25pt;height:27pt" o:ole="">
            <v:imagedata r:id="rId27" o:title=""/>
          </v:shape>
          <o:OLEObject Type="Embed" ProgID="Equation.DSMT4" ShapeID="_x0000_i1037" DrawAspect="Content" ObjectID="_1632658179" r:id="rId28"/>
        </w:object>
      </w:r>
      <w:r w:rsidRPr="00C260FD">
        <w:rPr>
          <w:rFonts w:cs="Arial"/>
          <w:b/>
          <w:color w:val="7F7F7F" w:themeColor="text1" w:themeTint="80"/>
        </w:rPr>
        <w:tab/>
      </w:r>
      <w:r w:rsidR="00AB4AF2" w:rsidRPr="00C260FD">
        <w:rPr>
          <w:rFonts w:cs="Arial"/>
          <w:b/>
          <w:color w:val="7F7F7F" w:themeColor="text1" w:themeTint="80"/>
        </w:rPr>
        <w:tab/>
      </w:r>
      <w:r w:rsidR="00AB4AF2" w:rsidRPr="00C260FD">
        <w:rPr>
          <w:rFonts w:cs="Arial"/>
          <w:b/>
          <w:color w:val="7F7F7F" w:themeColor="text1" w:themeTint="80"/>
        </w:rPr>
        <w:tab/>
      </w:r>
      <w:r w:rsidRPr="00C260FD">
        <w:rPr>
          <w:rFonts w:cs="Arial"/>
          <w:b/>
          <w:color w:val="7F7F7F" w:themeColor="text1" w:themeTint="80"/>
        </w:rPr>
        <w:t>(D)</w:t>
      </w:r>
      <w:r w:rsidR="00AB4AF2" w:rsidRPr="00C260FD">
        <w:rPr>
          <w:rFonts w:cs="Arial"/>
          <w:b/>
          <w:color w:val="7F7F7F" w:themeColor="text1" w:themeTint="80"/>
        </w:rPr>
        <w:t xml:space="preserve"> </w:t>
      </w:r>
      <w:r w:rsidR="005B1416" w:rsidRPr="005B1416">
        <w:rPr>
          <w:position w:val="-10"/>
        </w:rPr>
        <w:object w:dxaOrig="360" w:dyaOrig="320" w14:anchorId="7F6E6B88">
          <v:shape id="_x0000_i1038" type="#_x0000_t75" style="width:18pt;height:15.75pt" o:ole="">
            <v:imagedata r:id="rId29" o:title=""/>
          </v:shape>
          <o:OLEObject Type="Embed" ProgID="Equation.DSMT4" ShapeID="_x0000_i1038" DrawAspect="Content" ObjectID="_1632658180" r:id="rId30"/>
        </w:object>
      </w:r>
    </w:p>
    <w:p w14:paraId="53D326F5" w14:textId="14ED908C" w:rsidR="00EA27A3" w:rsidRPr="00F57925" w:rsidRDefault="00531D99" w:rsidP="00997FEC">
      <w:pPr>
        <w:spacing w:after="40"/>
        <w:ind w:left="482" w:hanging="482"/>
        <w:rPr>
          <w:rFonts w:cs="Arial"/>
        </w:rPr>
      </w:pPr>
      <w:r>
        <w:rPr>
          <w:b/>
          <w:color w:val="7F7F7F" w:themeColor="text1" w:themeTint="80"/>
          <w:position w:val="-6"/>
        </w:rPr>
      </w:r>
      <w:r>
        <w:rPr>
          <w:b/>
          <w:color w:val="7F7F7F" w:themeColor="text1" w:themeTint="80"/>
          <w:position w:val="-6"/>
        </w:rPr>
        <w:pict w14:anchorId="403EE28A">
          <v:roundrect id="_x0000_s1085" style="width:17pt;height:14.1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margin;mso-height-relative:margin;v-text-anchor:bottom" arcsize="10923f" fillcolor="#7f7f7f [1612]" stroked="f" strokeweight="2pt">
            <v:textbox style="mso-next-textbox:#_x0000_s1085" inset="0,0,0,0">
              <w:txbxContent>
                <w:p w14:paraId="47859EC0" w14:textId="36897B8C" w:rsidR="00D11C4C" w:rsidRPr="00855501" w:rsidRDefault="00D11C4C" w:rsidP="00D21191">
                  <w:pPr>
                    <w:spacing w:after="0" w:line="240" w:lineRule="atLeast"/>
                    <w:ind w:right="-159" w:hanging="284"/>
                    <w:jc w:val="center"/>
                    <w:rPr>
                      <w:color w:val="FFFFFF" w:themeColor="background1"/>
                      <w:position w:val="-6"/>
                    </w:rPr>
                  </w:pPr>
                  <w:r w:rsidRPr="00855501">
                    <w:rPr>
                      <w:b/>
                      <w:color w:val="FFFFFF" w:themeColor="background1"/>
                      <w:position w:val="-6"/>
                    </w:rPr>
                    <w:t xml:space="preserve">  </w:t>
                  </w:r>
                  <w:r>
                    <w:rPr>
                      <w:b/>
                      <w:color w:val="FFFFFF" w:themeColor="background1"/>
                      <w:position w:val="-6"/>
                    </w:rPr>
                    <w:t>4</w:t>
                  </w:r>
                </w:p>
              </w:txbxContent>
            </v:textbox>
            <w10:wrap anchorx="margin" anchory="margin"/>
            <w10:anchorlock/>
          </v:roundrect>
        </w:pict>
      </w:r>
      <w:r w:rsidR="003D0296" w:rsidRPr="00C260FD">
        <w:rPr>
          <w:b/>
          <w:color w:val="7F7F7F" w:themeColor="text1" w:themeTint="80"/>
          <w:position w:val="-6"/>
        </w:rPr>
        <w:tab/>
      </w:r>
      <w:r w:rsidR="00626BE9" w:rsidRPr="00F57925">
        <w:rPr>
          <w:rFonts w:cs="Arial"/>
        </w:rPr>
        <w:t xml:space="preserve">O Lucas nasceu em 1985. </w:t>
      </w:r>
      <w:r w:rsidR="00733C80" w:rsidRPr="00F57925">
        <w:rPr>
          <w:rFonts w:cs="Arial"/>
        </w:rPr>
        <w:t xml:space="preserve">Para definir </w:t>
      </w:r>
      <w:r w:rsidR="00626BE9" w:rsidRPr="00F57925">
        <w:rPr>
          <w:rFonts w:cs="Arial"/>
        </w:rPr>
        <w:t xml:space="preserve">um código com </w:t>
      </w:r>
      <w:r w:rsidR="0064193A">
        <w:rPr>
          <w:rFonts w:cs="Arial"/>
        </w:rPr>
        <w:t>5</w:t>
      </w:r>
      <w:r w:rsidR="00626BE9" w:rsidRPr="00F57925">
        <w:rPr>
          <w:rFonts w:cs="Arial"/>
        </w:rPr>
        <w:t xml:space="preserve"> algarismos</w:t>
      </w:r>
      <w:r w:rsidR="00E15DFC">
        <w:rPr>
          <w:rFonts w:cs="Arial"/>
        </w:rPr>
        <w:t>,</w:t>
      </w:r>
      <w:r w:rsidR="00626BE9" w:rsidRPr="00F57925">
        <w:rPr>
          <w:rFonts w:cs="Arial"/>
        </w:rPr>
        <w:t xml:space="preserve"> o Lucas utiliza </w:t>
      </w:r>
      <w:r w:rsidR="00EA27A3" w:rsidRPr="00F57925">
        <w:rPr>
          <w:rFonts w:cs="Arial"/>
        </w:rPr>
        <w:t>todos</w:t>
      </w:r>
      <w:r w:rsidR="00626BE9" w:rsidRPr="00F57925">
        <w:rPr>
          <w:rFonts w:cs="Arial"/>
        </w:rPr>
        <w:t xml:space="preserve"> os algarismos do ano</w:t>
      </w:r>
      <w:r w:rsidR="00EA27A3" w:rsidRPr="00F57925">
        <w:rPr>
          <w:rFonts w:cs="Arial"/>
        </w:rPr>
        <w:t xml:space="preserve"> em que nasceu</w:t>
      </w:r>
      <w:r w:rsidR="00626BE9" w:rsidRPr="00F57925">
        <w:rPr>
          <w:rFonts w:cs="Arial"/>
        </w:rPr>
        <w:t>, repetindo um deles.</w:t>
      </w:r>
      <w:r w:rsidR="000D38F7">
        <w:rPr>
          <w:rFonts w:cs="Arial"/>
        </w:rPr>
        <w:t xml:space="preserve"> </w:t>
      </w:r>
      <w:r w:rsidR="00626BE9" w:rsidRPr="00F57925">
        <w:rPr>
          <w:rFonts w:cs="Arial"/>
        </w:rPr>
        <w:t>Q</w:t>
      </w:r>
      <w:r w:rsidR="00EA27A3" w:rsidRPr="00F57925">
        <w:rPr>
          <w:rFonts w:cs="Arial"/>
        </w:rPr>
        <w:t>ual é o número de códigos, distintos, nestas condições?</w:t>
      </w:r>
    </w:p>
    <w:p w14:paraId="668A5793" w14:textId="68DC1CD8" w:rsidR="00626BE9" w:rsidRPr="00C260FD" w:rsidRDefault="00EA27A3" w:rsidP="00C01B10">
      <w:pPr>
        <w:spacing w:after="320"/>
        <w:ind w:left="482"/>
        <w:rPr>
          <w:rFonts w:cs="Arial"/>
          <w:b/>
          <w:color w:val="7F7F7F" w:themeColor="text1" w:themeTint="80"/>
        </w:rPr>
      </w:pPr>
      <w:r w:rsidRPr="00C260FD">
        <w:rPr>
          <w:rFonts w:cs="Arial"/>
          <w:b/>
          <w:color w:val="7F7F7F" w:themeColor="text1" w:themeTint="80"/>
        </w:rPr>
        <w:t>(A)</w:t>
      </w:r>
      <w:r w:rsidR="00AB4AF2" w:rsidRPr="00C260FD">
        <w:rPr>
          <w:rFonts w:cs="Arial"/>
          <w:b/>
          <w:color w:val="7F7F7F" w:themeColor="text1" w:themeTint="80"/>
        </w:rPr>
        <w:t xml:space="preserve"> </w:t>
      </w:r>
      <w:r w:rsidRPr="00F57925">
        <w:rPr>
          <w:rFonts w:cs="Arial"/>
        </w:rPr>
        <w:t>480</w:t>
      </w:r>
      <w:r w:rsidRPr="00C260FD">
        <w:rPr>
          <w:rFonts w:cs="Arial"/>
          <w:b/>
          <w:color w:val="7F7F7F" w:themeColor="text1" w:themeTint="80"/>
        </w:rPr>
        <w:tab/>
      </w:r>
      <w:r w:rsidR="00AB4AF2" w:rsidRPr="00C260FD">
        <w:rPr>
          <w:rFonts w:cs="Arial"/>
          <w:b/>
          <w:color w:val="7F7F7F" w:themeColor="text1" w:themeTint="80"/>
        </w:rPr>
        <w:tab/>
      </w:r>
      <w:r w:rsidR="00AB4AF2" w:rsidRPr="00C260FD">
        <w:rPr>
          <w:rFonts w:cs="Arial"/>
          <w:b/>
          <w:color w:val="7F7F7F" w:themeColor="text1" w:themeTint="80"/>
        </w:rPr>
        <w:tab/>
      </w:r>
      <w:r w:rsidRPr="00C260FD">
        <w:rPr>
          <w:rFonts w:cs="Arial"/>
          <w:b/>
          <w:color w:val="7F7F7F" w:themeColor="text1" w:themeTint="80"/>
        </w:rPr>
        <w:t>(B)</w:t>
      </w:r>
      <w:r w:rsidR="00AB4AF2" w:rsidRPr="00C260FD">
        <w:rPr>
          <w:rFonts w:cs="Arial"/>
          <w:b/>
          <w:color w:val="7F7F7F" w:themeColor="text1" w:themeTint="80"/>
        </w:rPr>
        <w:t xml:space="preserve"> </w:t>
      </w:r>
      <w:r w:rsidRPr="00F57925">
        <w:rPr>
          <w:rFonts w:cs="Arial"/>
        </w:rPr>
        <w:t>96</w:t>
      </w:r>
      <w:r w:rsidRPr="00C260FD">
        <w:rPr>
          <w:rFonts w:cs="Arial"/>
          <w:b/>
          <w:color w:val="7F7F7F" w:themeColor="text1" w:themeTint="80"/>
        </w:rPr>
        <w:tab/>
      </w:r>
      <w:r w:rsidR="00AB4AF2" w:rsidRPr="00C260FD">
        <w:rPr>
          <w:rFonts w:cs="Arial"/>
          <w:b/>
          <w:color w:val="7F7F7F" w:themeColor="text1" w:themeTint="80"/>
        </w:rPr>
        <w:tab/>
      </w:r>
      <w:r w:rsidR="00AB4AF2" w:rsidRPr="00C260FD">
        <w:rPr>
          <w:rFonts w:cs="Arial"/>
          <w:b/>
          <w:color w:val="7F7F7F" w:themeColor="text1" w:themeTint="80"/>
        </w:rPr>
        <w:tab/>
      </w:r>
      <w:r w:rsidRPr="00C260FD">
        <w:rPr>
          <w:rFonts w:cs="Arial"/>
          <w:b/>
          <w:color w:val="7F7F7F" w:themeColor="text1" w:themeTint="80"/>
        </w:rPr>
        <w:t>(C)</w:t>
      </w:r>
      <w:r w:rsidR="00AB4AF2" w:rsidRPr="00C260FD">
        <w:rPr>
          <w:rFonts w:cs="Arial"/>
          <w:b/>
          <w:color w:val="7F7F7F" w:themeColor="text1" w:themeTint="80"/>
        </w:rPr>
        <w:t xml:space="preserve"> </w:t>
      </w:r>
      <w:r w:rsidRPr="00F57925">
        <w:rPr>
          <w:rFonts w:cs="Arial"/>
        </w:rPr>
        <w:t>240</w:t>
      </w:r>
      <w:r w:rsidRPr="00C260FD">
        <w:rPr>
          <w:rFonts w:cs="Arial"/>
          <w:b/>
          <w:color w:val="7F7F7F" w:themeColor="text1" w:themeTint="80"/>
        </w:rPr>
        <w:tab/>
      </w:r>
      <w:r w:rsidR="003D0296">
        <w:rPr>
          <w:rFonts w:cs="Arial"/>
          <w:b/>
          <w:color w:val="7F7F7F" w:themeColor="text1" w:themeTint="80"/>
        </w:rPr>
        <w:tab/>
      </w:r>
      <w:r w:rsidR="00997FEC">
        <w:rPr>
          <w:rFonts w:cs="Arial"/>
          <w:b/>
          <w:color w:val="7F7F7F" w:themeColor="text1" w:themeTint="80"/>
        </w:rPr>
        <w:tab/>
      </w:r>
      <w:r w:rsidRPr="00C260FD">
        <w:rPr>
          <w:rFonts w:cs="Arial"/>
          <w:b/>
          <w:color w:val="7F7F7F" w:themeColor="text1" w:themeTint="80"/>
        </w:rPr>
        <w:t>(D)</w:t>
      </w:r>
      <w:r w:rsidR="00AB4AF2" w:rsidRPr="00C260FD">
        <w:rPr>
          <w:rFonts w:cs="Arial"/>
          <w:b/>
          <w:color w:val="7F7F7F" w:themeColor="text1" w:themeTint="80"/>
        </w:rPr>
        <w:t xml:space="preserve"> </w:t>
      </w:r>
      <w:r w:rsidRPr="00F57925">
        <w:rPr>
          <w:rFonts w:cs="Arial"/>
        </w:rPr>
        <w:t>120</w:t>
      </w:r>
    </w:p>
    <w:p w14:paraId="644E82AF" w14:textId="3B6FE5F9" w:rsidR="00D81972" w:rsidRPr="00F57925" w:rsidRDefault="00531D99" w:rsidP="00997FEC">
      <w:pPr>
        <w:spacing w:after="40"/>
        <w:ind w:left="482" w:hanging="482"/>
        <w:rPr>
          <w:rFonts w:cs="Arial"/>
        </w:rPr>
      </w:pPr>
      <w:r>
        <w:rPr>
          <w:b/>
          <w:color w:val="7F7F7F" w:themeColor="text1" w:themeTint="80"/>
          <w:position w:val="-6"/>
        </w:rPr>
      </w:r>
      <w:r>
        <w:rPr>
          <w:b/>
          <w:color w:val="7F7F7F" w:themeColor="text1" w:themeTint="80"/>
          <w:position w:val="-6"/>
        </w:rPr>
        <w:pict w14:anchorId="314007EB">
          <v:roundrect id="_x0000_s1084" style="width:17pt;height:14.1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margin;mso-height-relative:margin;v-text-anchor:bottom" arcsize="10923f" fillcolor="#7f7f7f [1612]" stroked="f" strokeweight="2pt">
            <v:textbox style="mso-next-textbox:#_x0000_s1084" inset="0,0,0,0">
              <w:txbxContent>
                <w:p w14:paraId="007C9E50" w14:textId="0968D5A7" w:rsidR="00D11C4C" w:rsidRPr="00855501" w:rsidRDefault="00D11C4C" w:rsidP="00D21191">
                  <w:pPr>
                    <w:spacing w:after="0" w:line="240" w:lineRule="atLeast"/>
                    <w:ind w:right="-159" w:hanging="284"/>
                    <w:jc w:val="center"/>
                    <w:rPr>
                      <w:color w:val="FFFFFF" w:themeColor="background1"/>
                      <w:position w:val="-6"/>
                    </w:rPr>
                  </w:pPr>
                  <w:r w:rsidRPr="00855501">
                    <w:rPr>
                      <w:b/>
                      <w:color w:val="FFFFFF" w:themeColor="background1"/>
                      <w:position w:val="-6"/>
                    </w:rPr>
                    <w:t xml:space="preserve">  </w:t>
                  </w:r>
                  <w:r>
                    <w:rPr>
                      <w:b/>
                      <w:color w:val="FFFFFF" w:themeColor="background1"/>
                      <w:position w:val="-6"/>
                    </w:rPr>
                    <w:t>5</w:t>
                  </w:r>
                </w:p>
              </w:txbxContent>
            </v:textbox>
            <w10:wrap anchorx="margin" anchory="margin"/>
            <w10:anchorlock/>
          </v:roundrect>
        </w:pict>
      </w:r>
      <w:r w:rsidR="003D0296" w:rsidRPr="00C260FD">
        <w:rPr>
          <w:b/>
          <w:color w:val="7F7F7F" w:themeColor="text1" w:themeTint="80"/>
          <w:position w:val="-6"/>
        </w:rPr>
        <w:tab/>
      </w:r>
      <w:r w:rsidR="00D81972" w:rsidRPr="00F57925">
        <w:rPr>
          <w:rFonts w:cs="Arial"/>
        </w:rPr>
        <w:t xml:space="preserve">Um polígono convexo tem </w:t>
      </w:r>
      <w:r w:rsidR="00AB4AF2" w:rsidRPr="00F57925">
        <w:rPr>
          <w:rFonts w:cs="Arial"/>
        </w:rPr>
        <w:t xml:space="preserve"> </w:t>
      </w:r>
      <w:r w:rsidR="00D81972" w:rsidRPr="00F57925">
        <w:rPr>
          <w:rFonts w:cs="Arial"/>
        </w:rPr>
        <w:t>1</w:t>
      </w:r>
      <w:r w:rsidR="00C01B10">
        <w:rPr>
          <w:rFonts w:cs="Arial"/>
        </w:rPr>
        <w:t>35</w:t>
      </w:r>
      <w:r w:rsidR="00D81972" w:rsidRPr="00F57925">
        <w:rPr>
          <w:rFonts w:cs="Arial"/>
        </w:rPr>
        <w:t xml:space="preserve"> </w:t>
      </w:r>
      <w:r w:rsidR="00AB4AF2" w:rsidRPr="00F57925">
        <w:rPr>
          <w:rFonts w:cs="Arial"/>
        </w:rPr>
        <w:t xml:space="preserve"> </w:t>
      </w:r>
      <w:r w:rsidR="00D81972" w:rsidRPr="00F57925">
        <w:rPr>
          <w:rFonts w:cs="Arial"/>
        </w:rPr>
        <w:t>diagonais. Então o número de lados desse polígono é:</w:t>
      </w:r>
    </w:p>
    <w:p w14:paraId="32F85D13" w14:textId="1CA134AD" w:rsidR="00D81972" w:rsidRPr="00F57925" w:rsidRDefault="00D81972" w:rsidP="00C01B10">
      <w:pPr>
        <w:spacing w:after="320"/>
        <w:ind w:left="482"/>
        <w:rPr>
          <w:rFonts w:cs="Arial"/>
        </w:rPr>
      </w:pPr>
      <w:r w:rsidRPr="00C260FD">
        <w:rPr>
          <w:rFonts w:cs="Arial"/>
          <w:b/>
          <w:color w:val="7F7F7F" w:themeColor="text1" w:themeTint="80"/>
        </w:rPr>
        <w:t>(A)</w:t>
      </w:r>
      <w:r w:rsidR="00AB4AF2" w:rsidRPr="00C260FD">
        <w:rPr>
          <w:rFonts w:cs="Arial"/>
          <w:b/>
          <w:color w:val="7F7F7F" w:themeColor="text1" w:themeTint="80"/>
        </w:rPr>
        <w:t xml:space="preserve"> </w:t>
      </w:r>
      <w:r w:rsidRPr="00F57925">
        <w:rPr>
          <w:rFonts w:cs="Arial"/>
        </w:rPr>
        <w:t>15</w:t>
      </w:r>
      <w:r w:rsidRPr="00F57925">
        <w:rPr>
          <w:rFonts w:cs="Arial"/>
        </w:rPr>
        <w:tab/>
      </w:r>
      <w:r w:rsidR="00AB4AF2" w:rsidRPr="00F57925">
        <w:rPr>
          <w:rFonts w:cs="Arial"/>
        </w:rPr>
        <w:tab/>
      </w:r>
      <w:r w:rsidR="00AB4AF2" w:rsidRPr="00F57925">
        <w:rPr>
          <w:rFonts w:cs="Arial"/>
        </w:rPr>
        <w:tab/>
      </w:r>
      <w:r w:rsidRPr="00C260FD">
        <w:rPr>
          <w:rFonts w:cs="Arial"/>
          <w:b/>
          <w:color w:val="7F7F7F" w:themeColor="text1" w:themeTint="80"/>
        </w:rPr>
        <w:t>(B)</w:t>
      </w:r>
      <w:r w:rsidR="00AB4AF2" w:rsidRPr="00C260FD">
        <w:rPr>
          <w:rFonts w:cs="Arial"/>
          <w:b/>
          <w:color w:val="7F7F7F" w:themeColor="text1" w:themeTint="80"/>
        </w:rPr>
        <w:t xml:space="preserve"> </w:t>
      </w:r>
      <w:r w:rsidRPr="00F57925">
        <w:rPr>
          <w:rFonts w:cs="Arial"/>
        </w:rPr>
        <w:t>21</w:t>
      </w:r>
      <w:r w:rsidR="00AB4AF2" w:rsidRPr="00F57925">
        <w:rPr>
          <w:rFonts w:cs="Arial"/>
        </w:rPr>
        <w:tab/>
      </w:r>
      <w:r w:rsidR="00AB4AF2" w:rsidRPr="00F57925">
        <w:rPr>
          <w:rFonts w:cs="Arial"/>
        </w:rPr>
        <w:tab/>
      </w:r>
      <w:r w:rsidRPr="00F57925">
        <w:rPr>
          <w:rFonts w:cs="Arial"/>
        </w:rPr>
        <w:tab/>
      </w:r>
      <w:r w:rsidRPr="00C260FD">
        <w:rPr>
          <w:rFonts w:cs="Arial"/>
          <w:b/>
          <w:color w:val="7F7F7F" w:themeColor="text1" w:themeTint="80"/>
        </w:rPr>
        <w:t>(C)</w:t>
      </w:r>
      <w:r w:rsidR="00AB4AF2" w:rsidRPr="00C260FD">
        <w:rPr>
          <w:rFonts w:cs="Arial"/>
          <w:b/>
          <w:color w:val="7F7F7F" w:themeColor="text1" w:themeTint="80"/>
        </w:rPr>
        <w:t xml:space="preserve"> </w:t>
      </w:r>
      <w:r w:rsidRPr="00F57925">
        <w:rPr>
          <w:rFonts w:cs="Arial"/>
        </w:rPr>
        <w:t>18</w:t>
      </w:r>
      <w:r w:rsidRPr="00F57925">
        <w:rPr>
          <w:rFonts w:cs="Arial"/>
        </w:rPr>
        <w:tab/>
      </w:r>
      <w:r w:rsidR="00AB4AF2" w:rsidRPr="00F57925">
        <w:rPr>
          <w:rFonts w:cs="Arial"/>
        </w:rPr>
        <w:tab/>
      </w:r>
      <w:r w:rsidR="00AB4AF2" w:rsidRPr="00F57925">
        <w:rPr>
          <w:rFonts w:cs="Arial"/>
        </w:rPr>
        <w:tab/>
      </w:r>
      <w:r w:rsidR="00AB4AF2" w:rsidRPr="00C260FD">
        <w:rPr>
          <w:rFonts w:cs="Arial"/>
          <w:b/>
          <w:color w:val="7F7F7F" w:themeColor="text1" w:themeTint="80"/>
        </w:rPr>
        <w:t>(D</w:t>
      </w:r>
      <w:r w:rsidRPr="00C260FD">
        <w:rPr>
          <w:rFonts w:cs="Arial"/>
          <w:b/>
          <w:color w:val="7F7F7F" w:themeColor="text1" w:themeTint="80"/>
        </w:rPr>
        <w:t>)</w:t>
      </w:r>
      <w:r w:rsidR="00AB4AF2" w:rsidRPr="00C260FD">
        <w:rPr>
          <w:rFonts w:cs="Arial"/>
          <w:b/>
          <w:color w:val="7F7F7F" w:themeColor="text1" w:themeTint="80"/>
        </w:rPr>
        <w:t xml:space="preserve"> </w:t>
      </w:r>
      <w:r w:rsidRPr="00F57925">
        <w:rPr>
          <w:rFonts w:cs="Arial"/>
        </w:rPr>
        <w:t>16</w:t>
      </w:r>
      <w:r w:rsidRPr="00F57925">
        <w:rPr>
          <w:rFonts w:cs="Arial"/>
        </w:rPr>
        <w:tab/>
      </w:r>
    </w:p>
    <w:p w14:paraId="7D177226" w14:textId="23A4F9F1" w:rsidR="00125B67" w:rsidRPr="00F57925" w:rsidRDefault="00531D99" w:rsidP="00B14404">
      <w:pPr>
        <w:spacing w:after="40"/>
        <w:ind w:left="482" w:hanging="482"/>
        <w:rPr>
          <w:rFonts w:cs="Arial"/>
        </w:rPr>
      </w:pPr>
      <w:r>
        <w:rPr>
          <w:b/>
          <w:color w:val="7F7F7F" w:themeColor="text1" w:themeTint="80"/>
          <w:position w:val="-6"/>
        </w:rPr>
      </w:r>
      <w:r>
        <w:rPr>
          <w:b/>
          <w:color w:val="7F7F7F" w:themeColor="text1" w:themeTint="80"/>
          <w:position w:val="-6"/>
        </w:rPr>
        <w:pict w14:anchorId="4F207423">
          <v:roundrect id="_x0000_s1083" style="width:17pt;height:14.1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margin;mso-height-relative:margin;v-text-anchor:bottom" arcsize="10923f" fillcolor="#7f7f7f [1612]" stroked="f" strokeweight="2pt">
            <v:textbox style="mso-next-textbox:#_x0000_s1083" inset="0,0,0,0">
              <w:txbxContent>
                <w:p w14:paraId="2B144F70" w14:textId="16BE28E4" w:rsidR="00D11C4C" w:rsidRPr="00855501" w:rsidRDefault="00D11C4C" w:rsidP="00D21191">
                  <w:pPr>
                    <w:spacing w:after="0" w:line="240" w:lineRule="atLeast"/>
                    <w:ind w:right="-159" w:hanging="284"/>
                    <w:jc w:val="center"/>
                    <w:rPr>
                      <w:color w:val="FFFFFF" w:themeColor="background1"/>
                      <w:position w:val="-6"/>
                    </w:rPr>
                  </w:pPr>
                  <w:r w:rsidRPr="00855501">
                    <w:rPr>
                      <w:b/>
                      <w:color w:val="FFFFFF" w:themeColor="background1"/>
                      <w:position w:val="-6"/>
                    </w:rPr>
                    <w:t xml:space="preserve">  </w:t>
                  </w:r>
                  <w:r>
                    <w:rPr>
                      <w:b/>
                      <w:color w:val="FFFFFF" w:themeColor="background1"/>
                      <w:position w:val="-6"/>
                    </w:rPr>
                    <w:t>6</w:t>
                  </w:r>
                </w:p>
              </w:txbxContent>
            </v:textbox>
            <w10:wrap anchorx="margin" anchory="margin"/>
            <w10:anchorlock/>
          </v:roundrect>
        </w:pict>
      </w:r>
      <w:r w:rsidR="003D0296" w:rsidRPr="00C260FD">
        <w:rPr>
          <w:b/>
          <w:color w:val="7F7F7F" w:themeColor="text1" w:themeTint="80"/>
          <w:position w:val="-6"/>
        </w:rPr>
        <w:tab/>
      </w:r>
      <w:r w:rsidR="00125B67" w:rsidRPr="00F57925">
        <w:rPr>
          <w:rFonts w:cs="Arial"/>
        </w:rPr>
        <w:t xml:space="preserve">A soma dos elementos de uma linha do </w:t>
      </w:r>
      <w:r w:rsidR="00AB4AF2" w:rsidRPr="00F57925">
        <w:rPr>
          <w:rFonts w:cs="Arial"/>
        </w:rPr>
        <w:t>T</w:t>
      </w:r>
      <w:r w:rsidR="00125B67" w:rsidRPr="00F57925">
        <w:rPr>
          <w:rFonts w:cs="Arial"/>
        </w:rPr>
        <w:t xml:space="preserve">riângulo de Pascal é igual a </w:t>
      </w:r>
      <w:r w:rsidR="005B1416" w:rsidRPr="00025957">
        <w:rPr>
          <w:position w:val="-4"/>
        </w:rPr>
        <w:object w:dxaOrig="320" w:dyaOrig="260" w14:anchorId="4069BCAF">
          <v:shape id="_x0000_i1042" type="#_x0000_t75" style="width:15.75pt;height:12.75pt" o:ole="">
            <v:imagedata r:id="rId31" o:title=""/>
          </v:shape>
          <o:OLEObject Type="Embed" ProgID="Equation.DSMT4" ShapeID="_x0000_i1042" DrawAspect="Content" ObjectID="_1632658181" r:id="rId32"/>
        </w:object>
      </w:r>
      <w:r w:rsidR="00125B67" w:rsidRPr="00F57925">
        <w:rPr>
          <w:rFonts w:cs="Arial"/>
        </w:rPr>
        <w:t>.</w:t>
      </w:r>
    </w:p>
    <w:p w14:paraId="07830A41" w14:textId="77777777" w:rsidR="00125B67" w:rsidRPr="00F57925" w:rsidRDefault="00125B67" w:rsidP="00997FEC">
      <w:pPr>
        <w:spacing w:after="40"/>
        <w:ind w:left="482"/>
        <w:rPr>
          <w:rFonts w:cs="Arial"/>
        </w:rPr>
      </w:pPr>
      <w:r w:rsidRPr="00F57925">
        <w:rPr>
          <w:rFonts w:cs="Arial"/>
        </w:rPr>
        <w:t>O maior número dessa linha é:</w:t>
      </w:r>
    </w:p>
    <w:p w14:paraId="492D0933" w14:textId="55BEA528" w:rsidR="00125B67" w:rsidRPr="00C260FD" w:rsidRDefault="00125B67" w:rsidP="00C01B10">
      <w:pPr>
        <w:spacing w:after="240"/>
        <w:ind w:left="482"/>
        <w:rPr>
          <w:rFonts w:cs="Arial"/>
          <w:b/>
          <w:color w:val="7F7F7F" w:themeColor="text1" w:themeTint="80"/>
        </w:rPr>
      </w:pPr>
      <w:r w:rsidRPr="00C260FD">
        <w:rPr>
          <w:rFonts w:cs="Arial"/>
          <w:b/>
          <w:color w:val="7F7F7F" w:themeColor="text1" w:themeTint="80"/>
        </w:rPr>
        <w:t>(A)</w:t>
      </w:r>
      <w:r w:rsidR="00AB4AF2" w:rsidRPr="00C260FD">
        <w:rPr>
          <w:rFonts w:cs="Arial"/>
          <w:b/>
          <w:color w:val="7F7F7F" w:themeColor="text1" w:themeTint="80"/>
        </w:rPr>
        <w:t xml:space="preserve"> </w:t>
      </w:r>
      <w:r w:rsidRPr="00F57925">
        <w:rPr>
          <w:rFonts w:cs="Arial"/>
        </w:rPr>
        <w:t>48 620</w:t>
      </w:r>
      <w:r w:rsidRPr="00F57925">
        <w:rPr>
          <w:rFonts w:cs="Arial"/>
        </w:rPr>
        <w:tab/>
      </w:r>
      <w:r w:rsidRPr="00C260FD">
        <w:rPr>
          <w:rFonts w:cs="Arial"/>
          <w:b/>
          <w:color w:val="7F7F7F" w:themeColor="text1" w:themeTint="80"/>
        </w:rPr>
        <w:tab/>
        <w:t>(B)</w:t>
      </w:r>
      <w:r w:rsidR="00AB4AF2" w:rsidRPr="00C260FD">
        <w:rPr>
          <w:rFonts w:cs="Arial"/>
          <w:b/>
          <w:color w:val="7F7F7F" w:themeColor="text1" w:themeTint="80"/>
        </w:rPr>
        <w:t xml:space="preserve"> </w:t>
      </w:r>
      <w:r w:rsidRPr="00F57925">
        <w:rPr>
          <w:rFonts w:cs="Arial"/>
        </w:rPr>
        <w:t>43 758</w:t>
      </w:r>
      <w:r w:rsidRPr="00C260FD">
        <w:rPr>
          <w:rFonts w:cs="Arial"/>
          <w:b/>
          <w:color w:val="7F7F7F" w:themeColor="text1" w:themeTint="80"/>
        </w:rPr>
        <w:tab/>
      </w:r>
      <w:bookmarkStart w:id="0" w:name="_GoBack"/>
      <w:bookmarkEnd w:id="0"/>
      <w:r w:rsidRPr="00C260FD">
        <w:rPr>
          <w:rFonts w:cs="Arial"/>
          <w:b/>
          <w:color w:val="7F7F7F" w:themeColor="text1" w:themeTint="80"/>
        </w:rPr>
        <w:tab/>
        <w:t>(B)</w:t>
      </w:r>
      <w:r w:rsidR="00AB4AF2" w:rsidRPr="00C260FD">
        <w:rPr>
          <w:rFonts w:cs="Arial"/>
          <w:b/>
          <w:color w:val="7F7F7F" w:themeColor="text1" w:themeTint="80"/>
        </w:rPr>
        <w:t xml:space="preserve"> </w:t>
      </w:r>
      <w:r w:rsidRPr="00F57925">
        <w:rPr>
          <w:rFonts w:cs="Arial"/>
        </w:rPr>
        <w:t>92 378</w:t>
      </w:r>
      <w:r w:rsidRPr="00C260FD">
        <w:rPr>
          <w:rFonts w:cs="Arial"/>
          <w:b/>
          <w:color w:val="7F7F7F" w:themeColor="text1" w:themeTint="80"/>
        </w:rPr>
        <w:tab/>
      </w:r>
      <w:r w:rsidRPr="00C260FD">
        <w:rPr>
          <w:rFonts w:cs="Arial"/>
          <w:b/>
          <w:color w:val="7F7F7F" w:themeColor="text1" w:themeTint="80"/>
        </w:rPr>
        <w:tab/>
        <w:t>(D)</w:t>
      </w:r>
      <w:r w:rsidR="00AB4AF2" w:rsidRPr="00C260FD">
        <w:rPr>
          <w:rFonts w:cs="Arial"/>
          <w:b/>
          <w:color w:val="7F7F7F" w:themeColor="text1" w:themeTint="80"/>
        </w:rPr>
        <w:t xml:space="preserve"> </w:t>
      </w:r>
      <w:r w:rsidRPr="00F57925">
        <w:rPr>
          <w:rFonts w:cs="Arial"/>
        </w:rPr>
        <w:t>75</w:t>
      </w:r>
      <w:r w:rsidR="00D11C4C">
        <w:rPr>
          <w:rFonts w:cs="Arial"/>
        </w:rPr>
        <w:t> </w:t>
      </w:r>
      <w:r w:rsidRPr="00F57925">
        <w:rPr>
          <w:rFonts w:cs="Arial"/>
        </w:rPr>
        <w:t>582</w:t>
      </w:r>
    </w:p>
    <w:p w14:paraId="08874D15" w14:textId="72AA7351" w:rsidR="002E04C3" w:rsidRDefault="002E04C3" w:rsidP="002E04C3">
      <w:pPr>
        <w:spacing w:after="0"/>
        <w:rPr>
          <w:b/>
          <w:color w:val="FFFFFF" w:themeColor="background1"/>
          <w:position w:val="-6"/>
        </w:rPr>
        <w:sectPr w:rsidR="002E04C3" w:rsidSect="00D11C4C">
          <w:headerReference w:type="default" r:id="rId33"/>
          <w:footerReference w:type="default" r:id="rId34"/>
          <w:pgSz w:w="11906" w:h="16838"/>
          <w:pgMar w:top="1418" w:right="1701" w:bottom="2410" w:left="1701" w:header="709" w:footer="278" w:gutter="0"/>
          <w:pgNumType w:start="3"/>
          <w:cols w:space="708"/>
          <w:docGrid w:linePitch="360"/>
        </w:sectPr>
      </w:pPr>
    </w:p>
    <w:p w14:paraId="45A64105" w14:textId="00C9DECC" w:rsidR="002E04C3" w:rsidRDefault="002E04C3" w:rsidP="00997FEC">
      <w:pPr>
        <w:spacing w:after="0"/>
        <w:ind w:left="482" w:hanging="482"/>
        <w:rPr>
          <w:b/>
          <w:color w:val="FFFFFF" w:themeColor="background1"/>
          <w:position w:val="-6"/>
        </w:rPr>
      </w:pPr>
      <w:r w:rsidRPr="00F57925">
        <w:rPr>
          <w:rFonts w:cs="Arial"/>
          <w:b/>
          <w:noProof/>
          <w:lang w:eastAsia="pt-PT"/>
        </w:rPr>
        <w:lastRenderedPageBreak/>
        <w:drawing>
          <wp:anchor distT="0" distB="0" distL="114300" distR="114300" simplePos="0" relativeHeight="251665408" behindDoc="0" locked="0" layoutInCell="1" allowOverlap="1" wp14:anchorId="1B854444" wp14:editId="2C5BF503">
            <wp:simplePos x="0" y="0"/>
            <wp:positionH relativeFrom="column">
              <wp:posOffset>3296712</wp:posOffset>
            </wp:positionH>
            <wp:positionV relativeFrom="paragraph">
              <wp:posOffset>164219</wp:posOffset>
            </wp:positionV>
            <wp:extent cx="1929600" cy="1062000"/>
            <wp:effectExtent l="0" t="0" r="0" b="0"/>
            <wp:wrapSquare wrapText="bothSides"/>
            <wp:docPr id="22" name="Imagem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600" cy="10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7FB95F" w14:textId="6F5DE93E" w:rsidR="0064193A" w:rsidRDefault="00531D99" w:rsidP="00997FEC">
      <w:pPr>
        <w:spacing w:after="0"/>
        <w:ind w:left="482" w:hanging="482"/>
        <w:rPr>
          <w:rFonts w:cs="Arial"/>
        </w:rPr>
      </w:pPr>
      <w:r>
        <w:rPr>
          <w:b/>
          <w:color w:val="7F7F7F" w:themeColor="text1" w:themeTint="80"/>
          <w:position w:val="-6"/>
        </w:rPr>
      </w:r>
      <w:r>
        <w:rPr>
          <w:b/>
          <w:color w:val="7F7F7F" w:themeColor="text1" w:themeTint="80"/>
          <w:position w:val="-6"/>
        </w:rPr>
        <w:pict w14:anchorId="02DFD318">
          <v:roundrect id="_x0000_s1081" style="width:17pt;height:14.1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margin;mso-height-relative:margin;v-text-anchor:bottom" arcsize="10923f" fillcolor="#7f7f7f [1612]" stroked="f" strokeweight="2pt">
            <v:textbox style="mso-next-textbox:#_x0000_s1081" inset="0,0,0,0">
              <w:txbxContent>
                <w:p w14:paraId="5FB203AE" w14:textId="0A3A9B99" w:rsidR="00D11C4C" w:rsidRPr="00855501" w:rsidRDefault="00D11C4C" w:rsidP="00D21191">
                  <w:pPr>
                    <w:spacing w:after="0" w:line="240" w:lineRule="atLeast"/>
                    <w:ind w:right="-159" w:hanging="284"/>
                    <w:jc w:val="center"/>
                    <w:rPr>
                      <w:color w:val="FFFFFF" w:themeColor="background1"/>
                      <w:position w:val="-6"/>
                    </w:rPr>
                  </w:pPr>
                  <w:r w:rsidRPr="00855501">
                    <w:rPr>
                      <w:b/>
                      <w:color w:val="FFFFFF" w:themeColor="background1"/>
                      <w:position w:val="-6"/>
                    </w:rPr>
                    <w:t xml:space="preserve">  </w:t>
                  </w:r>
                  <w:r>
                    <w:rPr>
                      <w:b/>
                      <w:color w:val="FFFFFF" w:themeColor="background1"/>
                      <w:position w:val="-6"/>
                    </w:rPr>
                    <w:t>7</w:t>
                  </w:r>
                </w:p>
              </w:txbxContent>
            </v:textbox>
            <w10:wrap anchorx="margin" anchory="margin"/>
            <w10:anchorlock/>
          </v:roundrect>
        </w:pict>
      </w:r>
      <w:r w:rsidR="003D0296" w:rsidRPr="00C260FD">
        <w:rPr>
          <w:b/>
          <w:color w:val="7F7F7F" w:themeColor="text1" w:themeTint="80"/>
          <w:position w:val="-6"/>
        </w:rPr>
        <w:tab/>
      </w:r>
      <w:r w:rsidR="00E15DFC">
        <w:rPr>
          <w:rFonts w:cs="Arial"/>
        </w:rPr>
        <w:t xml:space="preserve">O Pedro vai estar fora de casa </w:t>
      </w:r>
      <w:r w:rsidR="0064193A">
        <w:rPr>
          <w:rFonts w:cs="Arial"/>
        </w:rPr>
        <w:t>5</w:t>
      </w:r>
      <w:r w:rsidR="006C28AB" w:rsidRPr="00F57925">
        <w:rPr>
          <w:rFonts w:cs="Arial"/>
        </w:rPr>
        <w:t xml:space="preserve"> dias. Leva </w:t>
      </w:r>
    </w:p>
    <w:p w14:paraId="5FC6BC19" w14:textId="5D97A3EC" w:rsidR="006C28AB" w:rsidRPr="00F57925" w:rsidRDefault="0064193A" w:rsidP="00997FEC">
      <w:pPr>
        <w:spacing w:after="80"/>
        <w:ind w:left="482"/>
        <w:rPr>
          <w:rFonts w:cs="Arial"/>
        </w:rPr>
      </w:pPr>
      <w:r>
        <w:rPr>
          <w:rFonts w:cs="Arial"/>
        </w:rPr>
        <w:t>8</w:t>
      </w:r>
      <w:r w:rsidR="006C28AB" w:rsidRPr="00F57925">
        <w:rPr>
          <w:rFonts w:cs="Arial"/>
        </w:rPr>
        <w:t xml:space="preserve"> </w:t>
      </w:r>
      <w:r w:rsidR="006C28AB" w:rsidRPr="00F57925">
        <w:rPr>
          <w:rFonts w:cs="Arial"/>
          <w:i/>
        </w:rPr>
        <w:t>T-shirts</w:t>
      </w:r>
      <w:r w:rsidR="006C28AB" w:rsidRPr="00F57925">
        <w:rPr>
          <w:rFonts w:cs="Arial"/>
        </w:rPr>
        <w:t xml:space="preserve">, uma de cada cor </w:t>
      </w:r>
      <w:r w:rsidR="00E15DFC">
        <w:rPr>
          <w:rFonts w:cs="Arial"/>
        </w:rPr>
        <w:t>mas</w:t>
      </w:r>
      <w:r w:rsidR="006C28AB" w:rsidRPr="00F57925">
        <w:rPr>
          <w:rFonts w:cs="Arial"/>
        </w:rPr>
        <w:t xml:space="preserve"> todas de cores diferentes. Tenciona utilizar </w:t>
      </w:r>
      <w:r>
        <w:rPr>
          <w:rFonts w:cs="Arial"/>
        </w:rPr>
        <w:t>5</w:t>
      </w:r>
      <w:r w:rsidR="006C28AB" w:rsidRPr="00F57925">
        <w:rPr>
          <w:rFonts w:cs="Arial"/>
        </w:rPr>
        <w:t xml:space="preserve"> </w:t>
      </w:r>
      <w:r w:rsidR="006C28AB" w:rsidRPr="00F57925">
        <w:rPr>
          <w:rFonts w:cs="Arial"/>
          <w:i/>
        </w:rPr>
        <w:t>T-shirts</w:t>
      </w:r>
      <w:r w:rsidR="006C28AB" w:rsidRPr="00F57925">
        <w:rPr>
          <w:rFonts w:cs="Arial"/>
        </w:rPr>
        <w:t xml:space="preserve">, uma por dia, e </w:t>
      </w:r>
      <w:r>
        <w:rPr>
          <w:rFonts w:cs="Arial"/>
        </w:rPr>
        <w:t>3</w:t>
      </w:r>
      <w:r w:rsidR="006C28AB" w:rsidRPr="00F57925">
        <w:rPr>
          <w:rFonts w:cs="Arial"/>
        </w:rPr>
        <w:t xml:space="preserve"> </w:t>
      </w:r>
      <w:r w:rsidR="00E15DFC">
        <w:rPr>
          <w:rFonts w:cs="Arial"/>
        </w:rPr>
        <w:t>s</w:t>
      </w:r>
      <w:r w:rsidR="006C28AB" w:rsidRPr="00F57925">
        <w:rPr>
          <w:rFonts w:cs="Arial"/>
        </w:rPr>
        <w:t>ão de reserva.</w:t>
      </w:r>
    </w:p>
    <w:p w14:paraId="320305A6" w14:textId="30BD2CC3" w:rsidR="006C28AB" w:rsidRPr="00F57925" w:rsidRDefault="006429B9" w:rsidP="00C01B10">
      <w:pPr>
        <w:spacing w:afterLines="80" w:after="192"/>
        <w:ind w:left="902" w:hanging="398"/>
        <w:rPr>
          <w:rFonts w:cs="Arial"/>
        </w:rPr>
      </w:pPr>
      <w:r w:rsidRPr="00C260FD">
        <w:rPr>
          <w:rFonts w:cs="Arial"/>
          <w:b/>
          <w:color w:val="7F7F7F" w:themeColor="text1" w:themeTint="80"/>
        </w:rPr>
        <w:t>7</w:t>
      </w:r>
      <w:r w:rsidR="006C28AB" w:rsidRPr="00C260FD">
        <w:rPr>
          <w:rFonts w:cs="Arial"/>
          <w:b/>
          <w:color w:val="7F7F7F" w:themeColor="text1" w:themeTint="80"/>
        </w:rPr>
        <w:t>.1</w:t>
      </w:r>
      <w:r w:rsidR="00AB4AF2" w:rsidRPr="00C260FD">
        <w:rPr>
          <w:rFonts w:cs="Arial"/>
          <w:b/>
          <w:color w:val="7F7F7F" w:themeColor="text1" w:themeTint="80"/>
        </w:rPr>
        <w:t xml:space="preserve">. </w:t>
      </w:r>
      <w:r w:rsidR="006C28AB" w:rsidRPr="00F57925">
        <w:rPr>
          <w:rFonts w:cs="Arial"/>
        </w:rPr>
        <w:t xml:space="preserve">Admitindo que vai usar </w:t>
      </w:r>
      <w:r w:rsidR="0064193A">
        <w:rPr>
          <w:rFonts w:cs="Arial"/>
        </w:rPr>
        <w:t>5</w:t>
      </w:r>
      <w:r w:rsidR="006C28AB" w:rsidRPr="00F57925">
        <w:rPr>
          <w:rFonts w:cs="Arial"/>
        </w:rPr>
        <w:t xml:space="preserve"> </w:t>
      </w:r>
      <w:r w:rsidR="006C28AB" w:rsidRPr="00F57925">
        <w:rPr>
          <w:rFonts w:cs="Arial"/>
          <w:i/>
        </w:rPr>
        <w:t>T-shirts</w:t>
      </w:r>
      <w:r w:rsidR="006C28AB" w:rsidRPr="00F57925">
        <w:rPr>
          <w:rFonts w:cs="Arial"/>
        </w:rPr>
        <w:t>, uma por dia, quantas sequências de cores diferentes pode fazer?</w:t>
      </w:r>
    </w:p>
    <w:p w14:paraId="38FC811B" w14:textId="2F3C0D9A" w:rsidR="006C28AB" w:rsidRPr="00C260FD" w:rsidRDefault="00804F71" w:rsidP="00776B63">
      <w:pPr>
        <w:spacing w:afterLines="80" w:after="192"/>
        <w:ind w:left="902" w:hanging="420"/>
        <w:rPr>
          <w:rFonts w:cs="Arial"/>
          <w:b/>
          <w:color w:val="7F7F7F" w:themeColor="text1" w:themeTint="80"/>
        </w:rPr>
      </w:pPr>
      <w:r w:rsidRPr="00C260FD">
        <w:rPr>
          <w:rFonts w:cs="Arial"/>
          <w:b/>
          <w:noProof/>
          <w:color w:val="7F7F7F" w:themeColor="text1" w:themeTint="80"/>
          <w:lang w:eastAsia="pt-PT"/>
        </w:rPr>
        <w:drawing>
          <wp:anchor distT="0" distB="0" distL="114300" distR="114300" simplePos="0" relativeHeight="251673600" behindDoc="1" locked="0" layoutInCell="1" allowOverlap="1" wp14:anchorId="156BB35B" wp14:editId="292FA2CD">
            <wp:simplePos x="0" y="0"/>
            <wp:positionH relativeFrom="column">
              <wp:posOffset>4106014</wp:posOffset>
            </wp:positionH>
            <wp:positionV relativeFrom="paragraph">
              <wp:posOffset>413688</wp:posOffset>
            </wp:positionV>
            <wp:extent cx="1664458" cy="1664458"/>
            <wp:effectExtent l="0" t="0" r="0" b="0"/>
            <wp:wrapTight wrapText="bothSides">
              <wp:wrapPolygon edited="1">
                <wp:start x="6416" y="-283"/>
                <wp:lineTo x="5190" y="22186"/>
                <wp:lineTo x="21337" y="21337"/>
                <wp:lineTo x="21337" y="0"/>
                <wp:lineTo x="6416" y="-283"/>
              </wp:wrapPolygon>
            </wp:wrapTight>
            <wp:docPr id="23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ock-photo-colorful-plastic-tableware-for-baby-and-picnics-135594383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229" cy="16662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29B9" w:rsidRPr="00C260FD">
        <w:rPr>
          <w:rFonts w:cs="Arial"/>
          <w:b/>
          <w:color w:val="7F7F7F" w:themeColor="text1" w:themeTint="80"/>
        </w:rPr>
        <w:t>7</w:t>
      </w:r>
      <w:r w:rsidR="006C28AB" w:rsidRPr="00C260FD">
        <w:rPr>
          <w:rFonts w:cs="Arial"/>
          <w:b/>
          <w:color w:val="7F7F7F" w:themeColor="text1" w:themeTint="80"/>
        </w:rPr>
        <w:t>.2</w:t>
      </w:r>
      <w:r w:rsidR="00AB4AF2" w:rsidRPr="00C260FD">
        <w:rPr>
          <w:rFonts w:cs="Arial"/>
          <w:b/>
          <w:color w:val="7F7F7F" w:themeColor="text1" w:themeTint="80"/>
        </w:rPr>
        <w:t xml:space="preserve">. </w:t>
      </w:r>
      <w:r w:rsidR="006C28AB" w:rsidRPr="00F57925">
        <w:rPr>
          <w:rFonts w:cs="Arial"/>
        </w:rPr>
        <w:t xml:space="preserve">Qual </w:t>
      </w:r>
      <w:r w:rsidR="00475C21" w:rsidRPr="00F57925">
        <w:rPr>
          <w:rFonts w:cs="Arial"/>
        </w:rPr>
        <w:t xml:space="preserve">é </w:t>
      </w:r>
      <w:r w:rsidR="006C28AB" w:rsidRPr="00F57925">
        <w:rPr>
          <w:rFonts w:cs="Arial"/>
        </w:rPr>
        <w:t xml:space="preserve">o número de subconjuntos de </w:t>
      </w:r>
      <w:r w:rsidR="0064193A">
        <w:rPr>
          <w:rFonts w:cs="Arial"/>
        </w:rPr>
        <w:t>3</w:t>
      </w:r>
      <w:r w:rsidR="006C28AB" w:rsidRPr="00F57925">
        <w:rPr>
          <w:rFonts w:cs="Arial"/>
        </w:rPr>
        <w:t xml:space="preserve"> </w:t>
      </w:r>
      <w:r w:rsidR="006C28AB" w:rsidRPr="0064193A">
        <w:rPr>
          <w:rFonts w:cs="Arial"/>
          <w:i/>
        </w:rPr>
        <w:t>T-shirts</w:t>
      </w:r>
      <w:r w:rsidR="006C28AB" w:rsidRPr="00F57925">
        <w:rPr>
          <w:rFonts w:cs="Arial"/>
        </w:rPr>
        <w:t xml:space="preserve">, </w:t>
      </w:r>
      <w:r w:rsidR="00BC4555">
        <w:rPr>
          <w:rFonts w:cs="Arial"/>
        </w:rPr>
        <w:t>de</w:t>
      </w:r>
      <w:r w:rsidR="006C28AB" w:rsidRPr="00F57925">
        <w:rPr>
          <w:rFonts w:cs="Arial"/>
        </w:rPr>
        <w:t xml:space="preserve"> </w:t>
      </w:r>
      <w:r w:rsidR="00F80EE6" w:rsidRPr="00F57925">
        <w:rPr>
          <w:rFonts w:cs="Arial"/>
        </w:rPr>
        <w:t xml:space="preserve">reserva, </w:t>
      </w:r>
      <w:r w:rsidR="00475C21" w:rsidRPr="00F57925">
        <w:rPr>
          <w:rFonts w:cs="Arial"/>
        </w:rPr>
        <w:t xml:space="preserve">que </w:t>
      </w:r>
      <w:r w:rsidR="00F80EE6" w:rsidRPr="00F57925">
        <w:rPr>
          <w:rFonts w:cs="Arial"/>
        </w:rPr>
        <w:t>pode formar</w:t>
      </w:r>
      <w:r w:rsidR="006C28AB" w:rsidRPr="00F57925">
        <w:rPr>
          <w:rFonts w:cs="Arial"/>
        </w:rPr>
        <w:t>?</w:t>
      </w:r>
    </w:p>
    <w:p w14:paraId="49F1AD71" w14:textId="4CE07E01" w:rsidR="006C28AB" w:rsidRPr="00F57925" w:rsidRDefault="00531D99" w:rsidP="00997FEC">
      <w:pPr>
        <w:spacing w:after="80"/>
        <w:ind w:left="482" w:hanging="482"/>
        <w:rPr>
          <w:rFonts w:cs="Arial"/>
        </w:rPr>
      </w:pPr>
      <w:r>
        <w:rPr>
          <w:b/>
          <w:color w:val="7F7F7F" w:themeColor="text1" w:themeTint="80"/>
          <w:position w:val="-6"/>
        </w:rPr>
      </w:r>
      <w:r>
        <w:rPr>
          <w:b/>
          <w:color w:val="7F7F7F" w:themeColor="text1" w:themeTint="80"/>
          <w:position w:val="-6"/>
        </w:rPr>
        <w:pict w14:anchorId="75CB229E">
          <v:roundrect id="_x0000_s1080" style="width:17pt;height:14.1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margin;mso-height-relative:margin;v-text-anchor:bottom" arcsize="10923f" fillcolor="#7f7f7f [1612]" stroked="f" strokeweight="2pt">
            <v:textbox style="mso-next-textbox:#_x0000_s1080" inset="0,0,0,0">
              <w:txbxContent>
                <w:p w14:paraId="0CFC0D39" w14:textId="00275F4D" w:rsidR="00D11C4C" w:rsidRPr="00855501" w:rsidRDefault="00D11C4C" w:rsidP="00D21191">
                  <w:pPr>
                    <w:spacing w:after="0" w:line="240" w:lineRule="atLeast"/>
                    <w:ind w:right="-159" w:hanging="284"/>
                    <w:jc w:val="center"/>
                    <w:rPr>
                      <w:color w:val="FFFFFF" w:themeColor="background1"/>
                      <w:position w:val="-6"/>
                    </w:rPr>
                  </w:pPr>
                  <w:r w:rsidRPr="00855501">
                    <w:rPr>
                      <w:b/>
                      <w:color w:val="FFFFFF" w:themeColor="background1"/>
                      <w:position w:val="-6"/>
                    </w:rPr>
                    <w:t xml:space="preserve">  </w:t>
                  </w:r>
                  <w:r>
                    <w:rPr>
                      <w:b/>
                      <w:color w:val="FFFFFF" w:themeColor="background1"/>
                      <w:position w:val="-6"/>
                    </w:rPr>
                    <w:t>8</w:t>
                  </w:r>
                </w:p>
              </w:txbxContent>
            </v:textbox>
            <w10:wrap anchorx="margin" anchory="margin"/>
            <w10:anchorlock/>
          </v:roundrect>
        </w:pict>
      </w:r>
      <w:r w:rsidR="000D38F7" w:rsidRPr="00C260FD">
        <w:rPr>
          <w:b/>
          <w:color w:val="7F7F7F" w:themeColor="text1" w:themeTint="80"/>
          <w:position w:val="-6"/>
        </w:rPr>
        <w:tab/>
      </w:r>
      <w:r w:rsidR="00DB3361">
        <w:rPr>
          <w:rFonts w:cs="Arial"/>
        </w:rPr>
        <w:t>Na figura estão representados</w:t>
      </w:r>
      <w:r w:rsidR="00AB4AF2" w:rsidRPr="00F57925">
        <w:rPr>
          <w:rFonts w:cs="Arial"/>
        </w:rPr>
        <w:t xml:space="preserve"> </w:t>
      </w:r>
      <w:r w:rsidR="0064193A">
        <w:rPr>
          <w:rFonts w:cs="Arial"/>
        </w:rPr>
        <w:t>8</w:t>
      </w:r>
      <w:r w:rsidR="00AB4AF2" w:rsidRPr="00F57925">
        <w:rPr>
          <w:rFonts w:cs="Arial"/>
        </w:rPr>
        <w:t xml:space="preserve"> </w:t>
      </w:r>
      <w:r w:rsidR="003C28AF" w:rsidRPr="00F57925">
        <w:rPr>
          <w:rFonts w:cs="Arial"/>
        </w:rPr>
        <w:t xml:space="preserve">copos iguais, diferindo apenas nas cores: </w:t>
      </w:r>
      <w:r w:rsidR="0064193A">
        <w:rPr>
          <w:rFonts w:cs="Arial"/>
        </w:rPr>
        <w:t>2</w:t>
      </w:r>
      <w:r w:rsidR="003C28AF" w:rsidRPr="00F57925">
        <w:rPr>
          <w:rFonts w:cs="Arial"/>
        </w:rPr>
        <w:t xml:space="preserve"> azuis</w:t>
      </w:r>
      <w:r w:rsidR="00AB4AF2" w:rsidRPr="00F57925">
        <w:rPr>
          <w:rFonts w:cs="Arial"/>
        </w:rPr>
        <w:t>,</w:t>
      </w:r>
      <w:r w:rsidR="003C28AF" w:rsidRPr="00F57925">
        <w:rPr>
          <w:rFonts w:cs="Arial"/>
        </w:rPr>
        <w:t xml:space="preserve"> </w:t>
      </w:r>
      <w:r w:rsidR="0064193A">
        <w:rPr>
          <w:rFonts w:cs="Arial"/>
        </w:rPr>
        <w:t>2</w:t>
      </w:r>
      <w:r w:rsidR="003C28AF" w:rsidRPr="00F57925">
        <w:rPr>
          <w:rFonts w:cs="Arial"/>
        </w:rPr>
        <w:t xml:space="preserve"> verdes</w:t>
      </w:r>
      <w:r w:rsidR="00AB4AF2" w:rsidRPr="00F57925">
        <w:rPr>
          <w:rFonts w:cs="Arial"/>
        </w:rPr>
        <w:t>,</w:t>
      </w:r>
      <w:r w:rsidR="003C28AF" w:rsidRPr="00F57925">
        <w:rPr>
          <w:rFonts w:cs="Arial"/>
        </w:rPr>
        <w:t xml:space="preserve"> </w:t>
      </w:r>
      <w:r w:rsidR="0064193A">
        <w:rPr>
          <w:rFonts w:cs="Arial"/>
        </w:rPr>
        <w:t>2</w:t>
      </w:r>
      <w:r w:rsidR="003C28AF" w:rsidRPr="00F57925">
        <w:rPr>
          <w:rFonts w:cs="Arial"/>
        </w:rPr>
        <w:t xml:space="preserve"> roxos e </w:t>
      </w:r>
      <w:r w:rsidR="0064193A">
        <w:rPr>
          <w:rFonts w:cs="Arial"/>
        </w:rPr>
        <w:t>2</w:t>
      </w:r>
      <w:r w:rsidR="003C28AF" w:rsidRPr="00F57925">
        <w:rPr>
          <w:rFonts w:cs="Arial"/>
        </w:rPr>
        <w:t xml:space="preserve"> cor de laranja.</w:t>
      </w:r>
    </w:p>
    <w:p w14:paraId="5797B093" w14:textId="4C48EEBC" w:rsidR="000D542E" w:rsidRPr="00F57925" w:rsidRDefault="003C28AF" w:rsidP="00C01B10">
      <w:pPr>
        <w:spacing w:afterLines="80" w:after="192"/>
        <w:ind w:left="902" w:hanging="398"/>
        <w:rPr>
          <w:rFonts w:cs="Arial"/>
        </w:rPr>
      </w:pPr>
      <w:r w:rsidRPr="00C260FD">
        <w:rPr>
          <w:rFonts w:cs="Arial"/>
          <w:b/>
          <w:color w:val="7F7F7F" w:themeColor="text1" w:themeTint="80"/>
        </w:rPr>
        <w:t>8.1</w:t>
      </w:r>
      <w:r w:rsidR="00AB4AF2" w:rsidRPr="00C260FD">
        <w:rPr>
          <w:rFonts w:cs="Arial"/>
          <w:b/>
          <w:color w:val="7F7F7F" w:themeColor="text1" w:themeTint="80"/>
        </w:rPr>
        <w:t xml:space="preserve">. </w:t>
      </w:r>
      <w:r w:rsidR="00162125" w:rsidRPr="00F57925">
        <w:rPr>
          <w:rFonts w:cs="Arial"/>
        </w:rPr>
        <w:t>Atendendo à</w:t>
      </w:r>
      <w:r w:rsidR="000D542E" w:rsidRPr="00F57925">
        <w:rPr>
          <w:rFonts w:cs="Arial"/>
        </w:rPr>
        <w:t>s cores, q</w:t>
      </w:r>
      <w:r w:rsidR="00281B24" w:rsidRPr="00F57925">
        <w:rPr>
          <w:rFonts w:cs="Arial"/>
        </w:rPr>
        <w:t xml:space="preserve">ual é o número de </w:t>
      </w:r>
      <w:r w:rsidR="00BC4555">
        <w:rPr>
          <w:rFonts w:cs="Arial"/>
        </w:rPr>
        <w:t xml:space="preserve">conjuntos de </w:t>
      </w:r>
      <w:r w:rsidR="0064193A">
        <w:rPr>
          <w:rFonts w:cs="Arial"/>
        </w:rPr>
        <w:t>3</w:t>
      </w:r>
      <w:r w:rsidRPr="00F57925">
        <w:rPr>
          <w:rFonts w:cs="Arial"/>
        </w:rPr>
        <w:t xml:space="preserve"> copos</w:t>
      </w:r>
      <w:r w:rsidR="00162125" w:rsidRPr="00F57925">
        <w:rPr>
          <w:rFonts w:cs="Arial"/>
        </w:rPr>
        <w:t xml:space="preserve"> que é possíve</w:t>
      </w:r>
      <w:r w:rsidR="000D542E" w:rsidRPr="00F57925">
        <w:rPr>
          <w:rFonts w:cs="Arial"/>
        </w:rPr>
        <w:t>l formar</w:t>
      </w:r>
      <w:r w:rsidRPr="00F57925">
        <w:rPr>
          <w:rFonts w:cs="Arial"/>
        </w:rPr>
        <w:t>, sendo dois da mesma cor?</w:t>
      </w:r>
    </w:p>
    <w:p w14:paraId="715DE026" w14:textId="1CF5AC0C" w:rsidR="003C28AF" w:rsidRPr="00F57925" w:rsidRDefault="003C28AF" w:rsidP="00C01B10">
      <w:pPr>
        <w:spacing w:after="80"/>
        <w:ind w:left="902" w:hanging="412"/>
        <w:rPr>
          <w:rFonts w:cs="Arial"/>
        </w:rPr>
      </w:pPr>
      <w:r w:rsidRPr="00C260FD">
        <w:rPr>
          <w:rFonts w:cs="Arial"/>
          <w:b/>
          <w:color w:val="7F7F7F" w:themeColor="text1" w:themeTint="80"/>
        </w:rPr>
        <w:t>8.2</w:t>
      </w:r>
      <w:r w:rsidR="00AB4AF2" w:rsidRPr="00C260FD">
        <w:rPr>
          <w:rFonts w:cs="Arial"/>
          <w:b/>
          <w:color w:val="7F7F7F" w:themeColor="text1" w:themeTint="80"/>
        </w:rPr>
        <w:t xml:space="preserve">. </w:t>
      </w:r>
      <w:r w:rsidR="00094119" w:rsidRPr="00F57925">
        <w:rPr>
          <w:rFonts w:cs="Arial"/>
        </w:rPr>
        <w:t>Os copos foram numerados de 1 a 8 e empilhados</w:t>
      </w:r>
      <w:r w:rsidR="00BC4555">
        <w:rPr>
          <w:rFonts w:cs="Arial"/>
        </w:rPr>
        <w:t>,</w:t>
      </w:r>
      <w:r w:rsidR="00094119" w:rsidRPr="00F57925">
        <w:rPr>
          <w:rFonts w:cs="Arial"/>
        </w:rPr>
        <w:t xml:space="preserve"> como é sugerido na figura</w:t>
      </w:r>
      <w:r w:rsidR="00BC4555">
        <w:rPr>
          <w:rFonts w:cs="Arial"/>
        </w:rPr>
        <w:t xml:space="preserve"> ao lado</w:t>
      </w:r>
      <w:r w:rsidR="00094119" w:rsidRPr="00F57925">
        <w:rPr>
          <w:rFonts w:cs="Arial"/>
        </w:rPr>
        <w:t xml:space="preserve">. De </w:t>
      </w:r>
      <w:r w:rsidR="000D542E" w:rsidRPr="00F57925">
        <w:rPr>
          <w:rFonts w:cs="Arial"/>
        </w:rPr>
        <w:t>quantas maneiras diferentes é possível empilhar os copos,</w:t>
      </w:r>
      <w:r w:rsidRPr="00F57925">
        <w:rPr>
          <w:rFonts w:cs="Arial"/>
        </w:rPr>
        <w:t xml:space="preserve"> de modo que:</w:t>
      </w:r>
    </w:p>
    <w:p w14:paraId="396D0F76" w14:textId="65226676" w:rsidR="003C28AF" w:rsidRPr="00F57925" w:rsidRDefault="003C28AF" w:rsidP="00776B63">
      <w:pPr>
        <w:spacing w:afterLines="80" w:after="192"/>
        <w:ind w:left="902"/>
        <w:rPr>
          <w:rFonts w:cs="Arial"/>
        </w:rPr>
      </w:pPr>
      <w:r w:rsidRPr="00C260FD">
        <w:rPr>
          <w:rFonts w:cs="Arial"/>
          <w:b/>
          <w:color w:val="7F7F7F" w:themeColor="text1" w:themeTint="80"/>
        </w:rPr>
        <w:t>a)</w:t>
      </w:r>
      <w:r w:rsidR="00AB4AF2" w:rsidRPr="00C260FD">
        <w:rPr>
          <w:rFonts w:cs="Arial"/>
          <w:b/>
          <w:color w:val="7F7F7F" w:themeColor="text1" w:themeTint="80"/>
        </w:rPr>
        <w:t xml:space="preserve"> </w:t>
      </w:r>
      <w:r w:rsidRPr="00F57925">
        <w:rPr>
          <w:rFonts w:cs="Arial"/>
        </w:rPr>
        <w:t>os c</w:t>
      </w:r>
      <w:r w:rsidR="00BC4555">
        <w:rPr>
          <w:rFonts w:cs="Arial"/>
        </w:rPr>
        <w:t>opos da mesma cor fiquem juntos;</w:t>
      </w:r>
    </w:p>
    <w:p w14:paraId="27F6ECDF" w14:textId="2383AC85" w:rsidR="003C28AF" w:rsidRPr="00F57925" w:rsidRDefault="003C28AF" w:rsidP="00776B63">
      <w:pPr>
        <w:spacing w:afterLines="80" w:after="192"/>
        <w:ind w:left="676" w:firstLine="226"/>
        <w:rPr>
          <w:rFonts w:cs="Arial"/>
        </w:rPr>
      </w:pPr>
      <w:r w:rsidRPr="00C260FD">
        <w:rPr>
          <w:rFonts w:cs="Arial"/>
          <w:b/>
          <w:color w:val="7F7F7F" w:themeColor="text1" w:themeTint="80"/>
        </w:rPr>
        <w:t>b)</w:t>
      </w:r>
      <w:r w:rsidR="00AB4AF2" w:rsidRPr="00C260FD">
        <w:rPr>
          <w:rFonts w:cs="Arial"/>
          <w:b/>
          <w:color w:val="7F7F7F" w:themeColor="text1" w:themeTint="80"/>
        </w:rPr>
        <w:t xml:space="preserve"> </w:t>
      </w:r>
      <w:r w:rsidRPr="00F57925">
        <w:rPr>
          <w:rFonts w:cs="Arial"/>
        </w:rPr>
        <w:t>os copos azuis não fiquem juntos?</w:t>
      </w:r>
    </w:p>
    <w:p w14:paraId="46E9FA08" w14:textId="3DA2122F" w:rsidR="00572957" w:rsidRPr="00C260FD" w:rsidRDefault="00531D99" w:rsidP="00997FEC">
      <w:pPr>
        <w:spacing w:after="80"/>
        <w:ind w:left="482" w:hanging="482"/>
        <w:rPr>
          <w:rFonts w:cs="Arial"/>
          <w:b/>
          <w:color w:val="7F7F7F" w:themeColor="text1" w:themeTint="80"/>
        </w:rPr>
      </w:pPr>
      <w:r>
        <w:rPr>
          <w:b/>
          <w:color w:val="7F7F7F" w:themeColor="text1" w:themeTint="80"/>
          <w:position w:val="-6"/>
        </w:rPr>
      </w:r>
      <w:r>
        <w:rPr>
          <w:b/>
          <w:color w:val="7F7F7F" w:themeColor="text1" w:themeTint="80"/>
          <w:position w:val="-6"/>
        </w:rPr>
        <w:pict w14:anchorId="5554EEE8">
          <v:roundrect id="_x0000_s1079" style="width:17pt;height:14.1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margin;mso-height-relative:margin;v-text-anchor:bottom" arcsize="10923f" fillcolor="#7f7f7f [1612]" stroked="f" strokeweight="2pt">
            <v:textbox style="mso-next-textbox:#_x0000_s1079" inset="0,0,0,0">
              <w:txbxContent>
                <w:p w14:paraId="365E21FC" w14:textId="2733B366" w:rsidR="00D11C4C" w:rsidRPr="00855501" w:rsidRDefault="00D11C4C" w:rsidP="00D21191">
                  <w:pPr>
                    <w:spacing w:after="0" w:line="240" w:lineRule="atLeast"/>
                    <w:ind w:right="-159" w:hanging="284"/>
                    <w:jc w:val="center"/>
                    <w:rPr>
                      <w:color w:val="FFFFFF" w:themeColor="background1"/>
                      <w:position w:val="-6"/>
                    </w:rPr>
                  </w:pPr>
                  <w:r w:rsidRPr="00855501">
                    <w:rPr>
                      <w:b/>
                      <w:color w:val="FFFFFF" w:themeColor="background1"/>
                      <w:position w:val="-6"/>
                    </w:rPr>
                    <w:t xml:space="preserve">  </w:t>
                  </w:r>
                  <w:r>
                    <w:rPr>
                      <w:b/>
                      <w:color w:val="FFFFFF" w:themeColor="background1"/>
                      <w:position w:val="-6"/>
                    </w:rPr>
                    <w:t>9</w:t>
                  </w:r>
                </w:p>
              </w:txbxContent>
            </v:textbox>
            <w10:wrap anchorx="margin" anchory="margin"/>
            <w10:anchorlock/>
          </v:roundrect>
        </w:pict>
      </w:r>
      <w:r w:rsidR="000D38F7" w:rsidRPr="00C260FD">
        <w:rPr>
          <w:b/>
          <w:color w:val="7F7F7F" w:themeColor="text1" w:themeTint="80"/>
          <w:position w:val="-6"/>
        </w:rPr>
        <w:tab/>
      </w:r>
      <w:r w:rsidR="00572957" w:rsidRPr="00F57925">
        <w:rPr>
          <w:rFonts w:cs="Arial"/>
        </w:rPr>
        <w:t>Considera o conjunto:</w:t>
      </w:r>
      <w:r w:rsidR="00572957" w:rsidRPr="00C260FD">
        <w:rPr>
          <w:rFonts w:cs="Arial"/>
          <w:b/>
          <w:color w:val="7F7F7F" w:themeColor="text1" w:themeTint="80"/>
        </w:rPr>
        <w:t xml:space="preserve">  </w:t>
      </w:r>
      <w:r w:rsidR="005B1416" w:rsidRPr="005B1416">
        <w:rPr>
          <w:position w:val="-12"/>
        </w:rPr>
        <w:object w:dxaOrig="2240" w:dyaOrig="340" w14:anchorId="2C7569A7">
          <v:shape id="_x0000_i1046" type="#_x0000_t75" style="width:111.75pt;height:17.25pt" o:ole="">
            <v:imagedata r:id="rId37" o:title=""/>
          </v:shape>
          <o:OLEObject Type="Embed" ProgID="Equation.DSMT4" ShapeID="_x0000_i1046" DrawAspect="Content" ObjectID="_1632658182" r:id="rId38"/>
        </w:object>
      </w:r>
    </w:p>
    <w:p w14:paraId="1929E8A3" w14:textId="2040A86B" w:rsidR="00D915BD" w:rsidRPr="00F57925" w:rsidRDefault="000D38F7" w:rsidP="00C01B10">
      <w:pPr>
        <w:spacing w:afterLines="80" w:after="192"/>
        <w:ind w:left="907" w:hanging="417"/>
        <w:rPr>
          <w:rFonts w:cs="Arial"/>
        </w:rPr>
      </w:pPr>
      <w:r w:rsidRPr="00F57925">
        <w:rPr>
          <w:rFonts w:cs="Arial"/>
          <w:b/>
          <w:noProof/>
          <w:lang w:eastAsia="pt-PT"/>
        </w:rPr>
        <w:drawing>
          <wp:anchor distT="0" distB="0" distL="114300" distR="114300" simplePos="0" relativeHeight="251667456" behindDoc="0" locked="0" layoutInCell="1" allowOverlap="1" wp14:anchorId="5A32E25F" wp14:editId="238568F1">
            <wp:simplePos x="0" y="0"/>
            <wp:positionH relativeFrom="column">
              <wp:posOffset>4535170</wp:posOffset>
            </wp:positionH>
            <wp:positionV relativeFrom="paragraph">
              <wp:posOffset>638810</wp:posOffset>
            </wp:positionV>
            <wp:extent cx="986400" cy="986400"/>
            <wp:effectExtent l="0" t="0" r="0" b="0"/>
            <wp:wrapSquare wrapText="bothSides"/>
            <wp:docPr id="331" name="Imagem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1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400" cy="98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0BD1" w:rsidRPr="00C260FD">
        <w:rPr>
          <w:rFonts w:cs="Arial"/>
          <w:b/>
          <w:color w:val="7F7F7F" w:themeColor="text1" w:themeTint="80"/>
        </w:rPr>
        <w:t>9.1</w:t>
      </w:r>
      <w:r w:rsidR="00AB4AF2" w:rsidRPr="00C260FD">
        <w:rPr>
          <w:rFonts w:cs="Arial"/>
          <w:b/>
          <w:color w:val="7F7F7F" w:themeColor="text1" w:themeTint="80"/>
        </w:rPr>
        <w:t xml:space="preserve">. </w:t>
      </w:r>
      <w:r w:rsidR="00D915BD" w:rsidRPr="00F57925">
        <w:rPr>
          <w:rFonts w:cs="Arial"/>
        </w:rPr>
        <w:t xml:space="preserve">Utilizando apenas elementos do conjunto </w:t>
      </w:r>
      <w:r w:rsidR="00AB4AF2" w:rsidRPr="00F57925">
        <w:rPr>
          <w:rFonts w:cs="Arial"/>
        </w:rPr>
        <w:t xml:space="preserve"> </w:t>
      </w:r>
      <w:r w:rsidR="00D915BD" w:rsidRPr="00F57925">
        <w:rPr>
          <w:rFonts w:cs="Arial"/>
          <w:i/>
        </w:rPr>
        <w:t>A</w:t>
      </w:r>
      <w:r w:rsidR="00AB4AF2" w:rsidRPr="00F57925">
        <w:rPr>
          <w:rFonts w:cs="Arial"/>
        </w:rPr>
        <w:t xml:space="preserve"> </w:t>
      </w:r>
      <w:r w:rsidR="00D915BD" w:rsidRPr="00F57925">
        <w:rPr>
          <w:rFonts w:cs="Arial"/>
        </w:rPr>
        <w:t xml:space="preserve">, determina </w:t>
      </w:r>
      <w:r w:rsidR="00BC4555">
        <w:rPr>
          <w:rFonts w:cs="Arial"/>
        </w:rPr>
        <w:t>quantos</w:t>
      </w:r>
      <w:r w:rsidR="00D915BD" w:rsidRPr="00F57925">
        <w:rPr>
          <w:rFonts w:cs="Arial"/>
        </w:rPr>
        <w:t xml:space="preserve"> números de quatro algarismos diferentes é possível representar de modo que sejam múltiplos de </w:t>
      </w:r>
      <w:r w:rsidR="00AB4AF2" w:rsidRPr="00F57925">
        <w:rPr>
          <w:rFonts w:cs="Arial"/>
        </w:rPr>
        <w:t xml:space="preserve"> </w:t>
      </w:r>
      <w:r w:rsidR="00D915BD" w:rsidRPr="00F57925">
        <w:rPr>
          <w:rFonts w:cs="Arial"/>
        </w:rPr>
        <w:t xml:space="preserve">5 </w:t>
      </w:r>
      <w:r w:rsidR="00AB4AF2" w:rsidRPr="00F57925">
        <w:rPr>
          <w:rFonts w:cs="Arial"/>
        </w:rPr>
        <w:t xml:space="preserve"> </w:t>
      </w:r>
      <w:r w:rsidR="00D915BD" w:rsidRPr="00F57925">
        <w:rPr>
          <w:rFonts w:cs="Arial"/>
        </w:rPr>
        <w:t xml:space="preserve">e menores que </w:t>
      </w:r>
      <w:r w:rsidR="00AB4AF2" w:rsidRPr="00F57925">
        <w:rPr>
          <w:rFonts w:cs="Arial"/>
        </w:rPr>
        <w:t xml:space="preserve"> </w:t>
      </w:r>
      <w:r w:rsidR="00D915BD" w:rsidRPr="00F57925">
        <w:rPr>
          <w:rFonts w:cs="Arial"/>
        </w:rPr>
        <w:t>5000</w:t>
      </w:r>
      <w:r w:rsidR="009B0028">
        <w:rPr>
          <w:rFonts w:cs="Arial"/>
        </w:rPr>
        <w:t xml:space="preserve"> </w:t>
      </w:r>
      <w:r w:rsidR="00D915BD" w:rsidRPr="00F57925">
        <w:rPr>
          <w:rFonts w:cs="Arial"/>
        </w:rPr>
        <w:t>.</w:t>
      </w:r>
    </w:p>
    <w:p w14:paraId="77CE85FC" w14:textId="5FA31C08" w:rsidR="003C28AF" w:rsidRPr="00F57925" w:rsidRDefault="00D915BD" w:rsidP="00997FEC">
      <w:pPr>
        <w:spacing w:after="80"/>
        <w:ind w:left="902" w:hanging="420"/>
        <w:rPr>
          <w:rFonts w:cs="Arial"/>
        </w:rPr>
      </w:pPr>
      <w:r w:rsidRPr="00C260FD">
        <w:rPr>
          <w:rFonts w:cs="Arial"/>
          <w:b/>
          <w:color w:val="7F7F7F" w:themeColor="text1" w:themeTint="80"/>
        </w:rPr>
        <w:t>9.2</w:t>
      </w:r>
      <w:r w:rsidR="00AB4AF2" w:rsidRPr="00C260FD">
        <w:rPr>
          <w:rFonts w:cs="Arial"/>
          <w:b/>
          <w:color w:val="7F7F7F" w:themeColor="text1" w:themeTint="80"/>
        </w:rPr>
        <w:t xml:space="preserve">. </w:t>
      </w:r>
      <w:r w:rsidRPr="00F57925">
        <w:rPr>
          <w:rFonts w:cs="Arial"/>
        </w:rPr>
        <w:t>Na figura está representado um quadrado dividido em 16 quadrículas.</w:t>
      </w:r>
    </w:p>
    <w:p w14:paraId="48F70D68" w14:textId="71285CF9" w:rsidR="00D915BD" w:rsidRPr="00F57925" w:rsidRDefault="00D915BD" w:rsidP="00776B63">
      <w:pPr>
        <w:spacing w:afterLines="80" w:after="192"/>
        <w:ind w:left="902"/>
        <w:rPr>
          <w:rFonts w:cs="Arial"/>
        </w:rPr>
      </w:pPr>
      <w:r w:rsidRPr="00F57925">
        <w:rPr>
          <w:rFonts w:cs="Arial"/>
        </w:rPr>
        <w:t xml:space="preserve">Determina o número de diferentes maneiras que é possível distribuir os elementos do conjunto </w:t>
      </w:r>
      <w:r w:rsidR="00AB4AF2" w:rsidRPr="00F57925">
        <w:rPr>
          <w:rFonts w:cs="Arial"/>
        </w:rPr>
        <w:t xml:space="preserve"> </w:t>
      </w:r>
      <w:r w:rsidRPr="00F57925">
        <w:rPr>
          <w:rFonts w:cs="Arial"/>
          <w:i/>
        </w:rPr>
        <w:t>A</w:t>
      </w:r>
      <w:r w:rsidRPr="00F57925">
        <w:rPr>
          <w:rFonts w:cs="Arial"/>
        </w:rPr>
        <w:t xml:space="preserve"> </w:t>
      </w:r>
      <w:r w:rsidR="00AB4AF2" w:rsidRPr="00F57925">
        <w:rPr>
          <w:rFonts w:cs="Arial"/>
        </w:rPr>
        <w:t xml:space="preserve"> </w:t>
      </w:r>
      <w:r w:rsidRPr="00F57925">
        <w:rPr>
          <w:rFonts w:cs="Arial"/>
        </w:rPr>
        <w:t>pelas quadrículas de modo que os números pares fiquem na mesma diagonal do quadrado.</w:t>
      </w:r>
    </w:p>
    <w:p w14:paraId="48CA282C" w14:textId="19A73B59" w:rsidR="00D915BD" w:rsidRPr="00F57925" w:rsidRDefault="00531D99" w:rsidP="00776B63">
      <w:pPr>
        <w:spacing w:afterLines="80" w:after="192"/>
        <w:ind w:left="482" w:hanging="482"/>
        <w:rPr>
          <w:rFonts w:cs="Arial"/>
        </w:rPr>
      </w:pPr>
      <w:r>
        <w:rPr>
          <w:b/>
          <w:color w:val="7F7F7F" w:themeColor="text1" w:themeTint="80"/>
          <w:position w:val="-6"/>
        </w:rPr>
      </w:r>
      <w:r>
        <w:rPr>
          <w:b/>
          <w:color w:val="7F7F7F" w:themeColor="text1" w:themeTint="80"/>
          <w:position w:val="-6"/>
        </w:rPr>
        <w:pict w14:anchorId="61774952">
          <v:roundrect id="_x0000_s1077" style="width:17pt;height:14.1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margin;mso-height-relative:margin;v-text-anchor:bottom" arcsize="10923f" fillcolor="#7f7f7f [1612]" stroked="f" strokeweight="2pt">
            <v:textbox style="mso-next-textbox:#_x0000_s1077" inset="0,0,0,0">
              <w:txbxContent>
                <w:p w14:paraId="3844A688" w14:textId="64EA4BCB" w:rsidR="00D11C4C" w:rsidRPr="00855501" w:rsidRDefault="00D11C4C" w:rsidP="00D21191">
                  <w:pPr>
                    <w:spacing w:after="0" w:line="240" w:lineRule="atLeast"/>
                    <w:ind w:right="-159" w:hanging="284"/>
                    <w:jc w:val="center"/>
                    <w:rPr>
                      <w:color w:val="FFFFFF" w:themeColor="background1"/>
                      <w:position w:val="-6"/>
                    </w:rPr>
                  </w:pPr>
                  <w:r w:rsidRPr="00855501">
                    <w:rPr>
                      <w:b/>
                      <w:color w:val="FFFFFF" w:themeColor="background1"/>
                      <w:position w:val="-6"/>
                    </w:rPr>
                    <w:t xml:space="preserve">  </w:t>
                  </w:r>
                  <w:r>
                    <w:rPr>
                      <w:b/>
                      <w:color w:val="FFFFFF" w:themeColor="background1"/>
                      <w:position w:val="-6"/>
                    </w:rPr>
                    <w:t>10</w:t>
                  </w:r>
                </w:p>
              </w:txbxContent>
            </v:textbox>
            <w10:wrap anchorx="margin" anchory="margin"/>
            <w10:anchorlock/>
          </v:roundrect>
        </w:pict>
      </w:r>
      <w:r w:rsidR="000D38F7" w:rsidRPr="00C260FD">
        <w:rPr>
          <w:b/>
          <w:color w:val="7F7F7F" w:themeColor="text1" w:themeTint="80"/>
          <w:position w:val="-6"/>
        </w:rPr>
        <w:tab/>
      </w:r>
      <w:r w:rsidR="006824C4" w:rsidRPr="00F57925">
        <w:rPr>
          <w:rFonts w:cs="Arial"/>
        </w:rPr>
        <w:t>A seguir está representada parte de uma linha do Triângulo de Pascal.</w:t>
      </w:r>
    </w:p>
    <w:p w14:paraId="0E73EE36" w14:textId="2BC22B32" w:rsidR="006824C4" w:rsidRPr="00F57925" w:rsidRDefault="005B1416" w:rsidP="00776B63">
      <w:pPr>
        <w:spacing w:afterLines="80" w:after="192"/>
        <w:ind w:left="482" w:hanging="482"/>
        <w:jc w:val="center"/>
        <w:rPr>
          <w:rFonts w:cs="Arial"/>
        </w:rPr>
      </w:pPr>
      <w:r w:rsidRPr="005B1416">
        <w:rPr>
          <w:position w:val="-10"/>
        </w:rPr>
        <w:object w:dxaOrig="2780" w:dyaOrig="320" w14:anchorId="59E6AD33">
          <v:shape id="_x0000_i1048" type="#_x0000_t75" style="width:138.75pt;height:15.75pt" o:ole="">
            <v:imagedata r:id="rId40" o:title=""/>
          </v:shape>
          <o:OLEObject Type="Embed" ProgID="Equation.DSMT4" ShapeID="_x0000_i1048" DrawAspect="Content" ObjectID="_1632658183" r:id="rId41"/>
        </w:object>
      </w:r>
    </w:p>
    <w:p w14:paraId="1086595F" w14:textId="642810AD" w:rsidR="006824C4" w:rsidRPr="00F57925" w:rsidRDefault="006824C4" w:rsidP="00997FEC">
      <w:pPr>
        <w:spacing w:after="80"/>
        <w:ind w:left="482"/>
        <w:jc w:val="both"/>
        <w:rPr>
          <w:rFonts w:cs="Arial"/>
        </w:rPr>
      </w:pPr>
      <w:r w:rsidRPr="00F57925">
        <w:rPr>
          <w:rFonts w:cs="Arial"/>
        </w:rPr>
        <w:t xml:space="preserve">O maior número desta linha do Triângulo de Pascal é </w:t>
      </w:r>
      <w:r w:rsidR="00AB4AF2" w:rsidRPr="00F57925">
        <w:rPr>
          <w:rFonts w:cs="Arial"/>
        </w:rPr>
        <w:t xml:space="preserve"> </w:t>
      </w:r>
      <w:r w:rsidRPr="00F57925">
        <w:rPr>
          <w:rFonts w:cs="Arial"/>
        </w:rPr>
        <w:t>6435</w:t>
      </w:r>
      <w:r w:rsidR="00AB4AF2" w:rsidRPr="00F57925">
        <w:rPr>
          <w:rFonts w:cs="Arial"/>
        </w:rPr>
        <w:t xml:space="preserve"> </w:t>
      </w:r>
      <w:r w:rsidRPr="00F57925">
        <w:rPr>
          <w:rFonts w:cs="Arial"/>
        </w:rPr>
        <w:t>.</w:t>
      </w:r>
    </w:p>
    <w:p w14:paraId="0D1F5D7E" w14:textId="475DAA14" w:rsidR="006824C4" w:rsidRPr="00F57925" w:rsidRDefault="006824C4" w:rsidP="00776B63">
      <w:pPr>
        <w:spacing w:afterLines="80" w:after="192"/>
        <w:ind w:left="482"/>
        <w:jc w:val="both"/>
        <w:rPr>
          <w:rFonts w:cs="Arial"/>
        </w:rPr>
      </w:pPr>
      <w:r w:rsidRPr="00F57925">
        <w:rPr>
          <w:rFonts w:cs="Arial"/>
        </w:rPr>
        <w:t>Calcula a som</w:t>
      </w:r>
      <w:r w:rsidR="00BB2B08" w:rsidRPr="00F57925">
        <w:rPr>
          <w:rFonts w:cs="Arial"/>
        </w:rPr>
        <w:t xml:space="preserve">a de todos os números dessa linha que são inferiores a </w:t>
      </w:r>
      <w:r w:rsidR="00AB4AF2" w:rsidRPr="00F57925">
        <w:rPr>
          <w:rFonts w:cs="Arial"/>
        </w:rPr>
        <w:t xml:space="preserve"> </w:t>
      </w:r>
      <w:r w:rsidR="00BB2B08" w:rsidRPr="00F57925">
        <w:rPr>
          <w:rFonts w:cs="Arial"/>
        </w:rPr>
        <w:t>6435</w:t>
      </w:r>
      <w:r w:rsidR="00AB4AF2" w:rsidRPr="00F57925">
        <w:rPr>
          <w:rFonts w:cs="Arial"/>
        </w:rPr>
        <w:t xml:space="preserve"> </w:t>
      </w:r>
      <w:r w:rsidR="00BB2B08" w:rsidRPr="00F57925">
        <w:rPr>
          <w:rFonts w:cs="Arial"/>
        </w:rPr>
        <w:t>.</w:t>
      </w:r>
    </w:p>
    <w:p w14:paraId="0752654C" w14:textId="1553DFFC" w:rsidR="00BB2B08" w:rsidRPr="00F57925" w:rsidRDefault="00531D99" w:rsidP="00776B63">
      <w:pPr>
        <w:spacing w:afterLines="80" w:after="192"/>
        <w:ind w:left="482" w:hanging="482"/>
        <w:rPr>
          <w:rFonts w:cs="Arial"/>
        </w:rPr>
      </w:pPr>
      <w:r>
        <w:rPr>
          <w:b/>
          <w:color w:val="7F7F7F" w:themeColor="text1" w:themeTint="80"/>
          <w:position w:val="-6"/>
        </w:rPr>
      </w:r>
      <w:r>
        <w:rPr>
          <w:b/>
          <w:color w:val="7F7F7F" w:themeColor="text1" w:themeTint="80"/>
          <w:position w:val="-6"/>
        </w:rPr>
        <w:pict w14:anchorId="2776DF9C">
          <v:roundrect id="_x0000_s1075" style="width:17pt;height:14.1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margin;mso-height-relative:margin;v-text-anchor:bottom" arcsize="10923f" fillcolor="#7f7f7f [1612]" stroked="f" strokeweight="2pt">
            <v:textbox style="mso-next-textbox:#_x0000_s1075" inset="0,0,0,0">
              <w:txbxContent>
                <w:p w14:paraId="166D1966" w14:textId="09736C24" w:rsidR="00D11C4C" w:rsidRPr="00855501" w:rsidRDefault="00D11C4C" w:rsidP="00D21191">
                  <w:pPr>
                    <w:spacing w:after="0" w:line="240" w:lineRule="atLeast"/>
                    <w:ind w:right="-159" w:hanging="284"/>
                    <w:jc w:val="center"/>
                    <w:rPr>
                      <w:color w:val="FFFFFF" w:themeColor="background1"/>
                      <w:position w:val="-6"/>
                    </w:rPr>
                  </w:pPr>
                  <w:r w:rsidRPr="00855501">
                    <w:rPr>
                      <w:b/>
                      <w:color w:val="FFFFFF" w:themeColor="background1"/>
                      <w:position w:val="-6"/>
                    </w:rPr>
                    <w:t xml:space="preserve">  </w:t>
                  </w:r>
                  <w:r>
                    <w:rPr>
                      <w:b/>
                      <w:color w:val="FFFFFF" w:themeColor="background1"/>
                      <w:position w:val="-6"/>
                    </w:rPr>
                    <w:t>11</w:t>
                  </w:r>
                </w:p>
              </w:txbxContent>
            </v:textbox>
            <w10:wrap anchorx="margin" anchory="margin"/>
            <w10:anchorlock/>
          </v:roundrect>
        </w:pict>
      </w:r>
      <w:r w:rsidR="000D38F7" w:rsidRPr="00C260FD">
        <w:rPr>
          <w:b/>
          <w:color w:val="7F7F7F" w:themeColor="text1" w:themeTint="80"/>
          <w:position w:val="-6"/>
        </w:rPr>
        <w:tab/>
      </w:r>
      <w:r w:rsidR="00BB2B08" w:rsidRPr="00F57925">
        <w:rPr>
          <w:rFonts w:cs="Arial"/>
        </w:rPr>
        <w:t xml:space="preserve">No desenvolvimento de </w:t>
      </w:r>
      <w:r w:rsidR="005B1416" w:rsidRPr="005B1416">
        <w:rPr>
          <w:position w:val="-24"/>
        </w:rPr>
        <w:object w:dxaOrig="1060" w:dyaOrig="620" w14:anchorId="44B777DD">
          <v:shape id="_x0000_i1050" type="#_x0000_t75" style="width:54pt;height:31.5pt" o:ole="">
            <v:imagedata r:id="rId42" o:title=""/>
          </v:shape>
          <o:OLEObject Type="Embed" ProgID="Equation.DSMT4" ShapeID="_x0000_i1050" DrawAspect="Content" ObjectID="_1632658184" r:id="rId43"/>
        </w:object>
      </w:r>
      <w:r w:rsidR="00BB2B08" w:rsidRPr="00F57925">
        <w:rPr>
          <w:rFonts w:cs="Arial"/>
        </w:rPr>
        <w:t>, pela fór</w:t>
      </w:r>
      <w:r w:rsidR="002F125E" w:rsidRPr="00F57925">
        <w:rPr>
          <w:rFonts w:cs="Arial"/>
        </w:rPr>
        <w:t>mula do binómio de Newton</w:t>
      </w:r>
      <w:r w:rsidR="001F521F">
        <w:rPr>
          <w:rFonts w:cs="Arial"/>
        </w:rPr>
        <w:t>,</w:t>
      </w:r>
      <w:r w:rsidR="002F125E" w:rsidRPr="00F57925">
        <w:rPr>
          <w:rFonts w:cs="Arial"/>
        </w:rPr>
        <w:t xml:space="preserve"> há algum termo</w:t>
      </w:r>
      <w:r w:rsidR="00BB2B08" w:rsidRPr="00F57925">
        <w:rPr>
          <w:rFonts w:cs="Arial"/>
        </w:rPr>
        <w:t xml:space="preserve"> independe</w:t>
      </w:r>
      <w:r w:rsidR="00BC4555">
        <w:rPr>
          <w:rFonts w:cs="Arial"/>
        </w:rPr>
        <w:t>nte</w:t>
      </w:r>
      <w:r w:rsidR="00BB2B08" w:rsidRPr="00F57925">
        <w:rPr>
          <w:rFonts w:cs="Arial"/>
        </w:rPr>
        <w:t xml:space="preserve"> de</w:t>
      </w:r>
      <w:r w:rsidR="005B1416" w:rsidRPr="00025957">
        <w:rPr>
          <w:position w:val="-4"/>
        </w:rPr>
        <w:object w:dxaOrig="200" w:dyaOrig="200" w14:anchorId="7F705554">
          <v:shape id="_x0000_i1051" type="#_x0000_t75" style="width:9.75pt;height:9.75pt" o:ole="">
            <v:imagedata r:id="rId44" o:title=""/>
          </v:shape>
          <o:OLEObject Type="Embed" ProgID="Equation.DSMT4" ShapeID="_x0000_i1051" DrawAspect="Content" ObjectID="_1632658185" r:id="rId45"/>
        </w:object>
      </w:r>
      <w:r w:rsidR="002F125E" w:rsidRPr="00F57925">
        <w:rPr>
          <w:rFonts w:cs="Arial"/>
        </w:rPr>
        <w:t>?</w:t>
      </w:r>
      <w:r w:rsidR="00BB2B08" w:rsidRPr="00F57925">
        <w:rPr>
          <w:rFonts w:cs="Arial"/>
        </w:rPr>
        <w:t xml:space="preserve"> </w:t>
      </w:r>
      <w:r w:rsidR="002F125E" w:rsidRPr="00F57925">
        <w:rPr>
          <w:rFonts w:cs="Arial"/>
        </w:rPr>
        <w:t>Justifica.</w:t>
      </w:r>
    </w:p>
    <w:p w14:paraId="3A887354" w14:textId="77777777" w:rsidR="00576DCD" w:rsidRPr="00C260FD" w:rsidRDefault="00576DCD" w:rsidP="00776B63">
      <w:pPr>
        <w:spacing w:afterLines="80" w:after="192"/>
        <w:ind w:left="482" w:hanging="482"/>
        <w:jc w:val="both"/>
        <w:rPr>
          <w:rFonts w:cs="Arial"/>
          <w:b/>
          <w:color w:val="7F7F7F" w:themeColor="text1" w:themeTint="80"/>
        </w:rPr>
        <w:sectPr w:rsidR="00576DCD" w:rsidRPr="00C260FD" w:rsidSect="00D11C4C">
          <w:headerReference w:type="default" r:id="rId46"/>
          <w:pgSz w:w="11906" w:h="16838"/>
          <w:pgMar w:top="1418" w:right="1701" w:bottom="2410" w:left="1701" w:header="709" w:footer="278" w:gutter="0"/>
          <w:pgNumType w:start="3"/>
          <w:cols w:space="708"/>
          <w:docGrid w:linePitch="360"/>
        </w:sectPr>
      </w:pPr>
    </w:p>
    <w:p w14:paraId="799C9C52" w14:textId="77777777" w:rsidR="002E04C3" w:rsidRDefault="002E04C3" w:rsidP="00997FEC">
      <w:pPr>
        <w:spacing w:after="40"/>
        <w:ind w:left="482" w:hanging="482"/>
        <w:rPr>
          <w:b/>
          <w:color w:val="7F7F7F" w:themeColor="text1" w:themeTint="80"/>
          <w:position w:val="-6"/>
        </w:rPr>
      </w:pPr>
    </w:p>
    <w:p w14:paraId="74B0AED8" w14:textId="363A6760" w:rsidR="00BB2B08" w:rsidRPr="00F57925" w:rsidRDefault="00531D99" w:rsidP="00997FEC">
      <w:pPr>
        <w:spacing w:after="40"/>
        <w:ind w:left="482" w:hanging="482"/>
        <w:rPr>
          <w:rFonts w:cs="Arial"/>
        </w:rPr>
      </w:pPr>
      <w:r>
        <w:rPr>
          <w:b/>
          <w:color w:val="7F7F7F" w:themeColor="text1" w:themeTint="80"/>
          <w:position w:val="-6"/>
        </w:rPr>
      </w:r>
      <w:r>
        <w:rPr>
          <w:b/>
          <w:color w:val="7F7F7F" w:themeColor="text1" w:themeTint="80"/>
          <w:position w:val="-6"/>
        </w:rPr>
        <w:pict w14:anchorId="445A8B29">
          <v:roundrect id="_x0000_s1072" style="width:17pt;height:14.1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margin;mso-height-relative:margin;v-text-anchor:bottom" arcsize="10923f" fillcolor="#7f7f7f [1612]" stroked="f" strokeweight="2pt">
            <v:textbox style="mso-next-textbox:#_x0000_s1072" inset="0,0,0,0">
              <w:txbxContent>
                <w:p w14:paraId="60997B09" w14:textId="77777777" w:rsidR="00D11C4C" w:rsidRPr="00855501" w:rsidRDefault="00D11C4C" w:rsidP="00D21191">
                  <w:pPr>
                    <w:spacing w:after="0" w:line="240" w:lineRule="atLeast"/>
                    <w:ind w:right="-159" w:hanging="284"/>
                    <w:jc w:val="center"/>
                    <w:rPr>
                      <w:color w:val="FFFFFF" w:themeColor="background1"/>
                      <w:position w:val="-6"/>
                    </w:rPr>
                  </w:pPr>
                  <w:r w:rsidRPr="00855501">
                    <w:rPr>
                      <w:b/>
                      <w:color w:val="FFFFFF" w:themeColor="background1"/>
                      <w:position w:val="-6"/>
                    </w:rPr>
                    <w:t xml:space="preserve">  1</w:t>
                  </w:r>
                </w:p>
              </w:txbxContent>
            </v:textbox>
            <w10:wrap anchorx="margin" anchory="margin"/>
            <w10:anchorlock/>
          </v:roundrect>
        </w:pict>
      </w:r>
      <w:r w:rsidR="000D38F7" w:rsidRPr="00C260FD">
        <w:rPr>
          <w:b/>
          <w:color w:val="7F7F7F" w:themeColor="text1" w:themeTint="80"/>
          <w:position w:val="-6"/>
        </w:rPr>
        <w:tab/>
      </w:r>
      <w:r w:rsidR="00C01B10" w:rsidRPr="00C01B10">
        <w:rPr>
          <w:position w:val="-12"/>
        </w:rPr>
        <w:object w:dxaOrig="1260" w:dyaOrig="340" w14:anchorId="6D59E421">
          <v:shape id="_x0000_i1053" type="#_x0000_t75" style="width:62.25pt;height:17.25pt" o:ole="">
            <v:imagedata r:id="rId47" o:title=""/>
          </v:shape>
          <o:OLEObject Type="Embed" ProgID="Equation.DSMT4" ShapeID="_x0000_i1053" DrawAspect="Content" ObjectID="_1632658186" r:id="rId48"/>
        </w:object>
      </w:r>
      <w:r w:rsidR="00BB2B08" w:rsidRPr="00F57925">
        <w:rPr>
          <w:rFonts w:cs="Arial"/>
        </w:rPr>
        <w:t xml:space="preserve">, ou seja, </w:t>
      </w:r>
      <w:r w:rsidR="005B1416" w:rsidRPr="005B1416">
        <w:rPr>
          <w:position w:val="-6"/>
        </w:rPr>
        <w:object w:dxaOrig="1240" w:dyaOrig="260" w14:anchorId="180EA09B">
          <v:shape id="_x0000_i1054" type="#_x0000_t75" style="width:62.25pt;height:12.75pt" o:ole="">
            <v:imagedata r:id="rId49" o:title=""/>
          </v:shape>
          <o:OLEObject Type="Embed" ProgID="Equation.DSMT4" ShapeID="_x0000_i1054" DrawAspect="Content" ObjectID="_1632658187" r:id="rId50"/>
        </w:object>
      </w:r>
    </w:p>
    <w:p w14:paraId="1B74A540" w14:textId="6D8628D9" w:rsidR="00997FEC" w:rsidRDefault="00112D49" w:rsidP="00997FEC">
      <w:pPr>
        <w:spacing w:after="40"/>
        <w:ind w:left="482"/>
        <w:rPr>
          <w:rFonts w:cs="Arial"/>
        </w:rPr>
      </w:pPr>
      <w:r w:rsidRPr="005B1416">
        <w:rPr>
          <w:position w:val="-24"/>
        </w:rPr>
        <w:object w:dxaOrig="3480" w:dyaOrig="580" w14:anchorId="71EDED72">
          <v:shape id="_x0000_i1055" type="#_x0000_t75" style="width:174pt;height:29.25pt" o:ole="">
            <v:imagedata r:id="rId51" o:title=""/>
          </v:shape>
          <o:OLEObject Type="Embed" ProgID="Equation.DSMT4" ShapeID="_x0000_i1055" DrawAspect="Content" ObjectID="_1632658188" r:id="rId52"/>
        </w:object>
      </w:r>
      <w:r w:rsidR="00BB2B08" w:rsidRPr="00F57925">
        <w:rPr>
          <w:rFonts w:cs="Arial"/>
        </w:rPr>
        <w:t xml:space="preserve">. </w:t>
      </w:r>
    </w:p>
    <w:p w14:paraId="393085FC" w14:textId="62EF9003" w:rsidR="00BB2B08" w:rsidRPr="00F57925" w:rsidRDefault="00BB2B08" w:rsidP="00997FEC">
      <w:pPr>
        <w:spacing w:after="40"/>
        <w:ind w:left="482"/>
        <w:rPr>
          <w:rFonts w:cs="Arial"/>
        </w:rPr>
      </w:pPr>
      <w:r w:rsidRPr="00F57925">
        <w:rPr>
          <w:rFonts w:cs="Arial"/>
        </w:rPr>
        <w:t xml:space="preserve">Então, </w:t>
      </w:r>
      <w:r w:rsidR="005B1416" w:rsidRPr="005B1416">
        <w:rPr>
          <w:position w:val="-6"/>
        </w:rPr>
        <w:object w:dxaOrig="680" w:dyaOrig="260" w14:anchorId="3101C4FB">
          <v:shape id="_x0000_i1056" type="#_x0000_t75" style="width:33pt;height:12.75pt" o:ole="">
            <v:imagedata r:id="rId53" o:title=""/>
          </v:shape>
          <o:OLEObject Type="Embed" ProgID="Equation.DSMT4" ShapeID="_x0000_i1056" DrawAspect="Content" ObjectID="_1632658189" r:id="rId54"/>
        </w:object>
      </w:r>
      <w:r w:rsidRPr="00F57925">
        <w:rPr>
          <w:rFonts w:cs="Arial"/>
        </w:rPr>
        <w:t xml:space="preserve"> </w:t>
      </w:r>
      <w:r w:rsidR="00D62D81">
        <w:rPr>
          <w:rFonts w:cs="Arial"/>
        </w:rPr>
        <w:t xml:space="preserve"> </w:t>
      </w:r>
      <w:r w:rsidRPr="00F57925">
        <w:rPr>
          <w:rFonts w:cs="Arial"/>
        </w:rPr>
        <w:t>e</w:t>
      </w:r>
      <w:r w:rsidR="00D62D81">
        <w:rPr>
          <w:rFonts w:cs="Arial"/>
        </w:rPr>
        <w:t xml:space="preserve"> </w:t>
      </w:r>
      <w:r w:rsidRPr="00F57925">
        <w:rPr>
          <w:rFonts w:cs="Arial"/>
        </w:rPr>
        <w:t xml:space="preserve"> </w:t>
      </w:r>
      <w:r w:rsidR="005B1416" w:rsidRPr="005B1416">
        <w:rPr>
          <w:position w:val="-6"/>
        </w:rPr>
        <w:object w:dxaOrig="1060" w:dyaOrig="260" w14:anchorId="537535E3">
          <v:shape id="_x0000_i1057" type="#_x0000_t75" style="width:54pt;height:12.75pt" o:ole="">
            <v:imagedata r:id="rId55" o:title=""/>
          </v:shape>
          <o:OLEObject Type="Embed" ProgID="Equation.DSMT4" ShapeID="_x0000_i1057" DrawAspect="Content" ObjectID="_1632658190" r:id="rId56"/>
        </w:object>
      </w:r>
      <w:r w:rsidRPr="00F57925">
        <w:rPr>
          <w:rFonts w:cs="Arial"/>
        </w:rPr>
        <w:t xml:space="preserve">. </w:t>
      </w:r>
    </w:p>
    <w:p w14:paraId="1590F595" w14:textId="6B91519F" w:rsidR="00BB2B08" w:rsidRPr="00C260FD" w:rsidRDefault="00BB2B08" w:rsidP="00997FEC">
      <w:pPr>
        <w:spacing w:after="40"/>
        <w:ind w:left="482"/>
        <w:rPr>
          <w:rFonts w:cs="Arial"/>
          <w:b/>
          <w:color w:val="7F7F7F" w:themeColor="text1" w:themeTint="80"/>
        </w:rPr>
      </w:pPr>
      <w:r w:rsidRPr="00F57925">
        <w:rPr>
          <w:rFonts w:cs="Arial"/>
        </w:rPr>
        <w:t xml:space="preserve">Daqui resulta que </w:t>
      </w:r>
      <w:r w:rsidR="005B1416" w:rsidRPr="00025957">
        <w:rPr>
          <w:position w:val="-4"/>
        </w:rPr>
        <w:object w:dxaOrig="680" w:dyaOrig="240" w14:anchorId="026F374A">
          <v:shape id="_x0000_i1058" type="#_x0000_t75" style="width:33pt;height:12pt" o:ole="">
            <v:imagedata r:id="rId57" o:title=""/>
          </v:shape>
          <o:OLEObject Type="Embed" ProgID="Equation.DSMT4" ShapeID="_x0000_i1058" DrawAspect="Content" ObjectID="_1632658191" r:id="rId58"/>
        </w:object>
      </w:r>
      <w:r w:rsidRPr="00F57925">
        <w:rPr>
          <w:rFonts w:cs="Arial"/>
        </w:rPr>
        <w:t xml:space="preserve">. Como </w:t>
      </w:r>
      <w:r w:rsidR="00112D49" w:rsidRPr="005B1416">
        <w:rPr>
          <w:position w:val="-14"/>
        </w:rPr>
        <w:object w:dxaOrig="3180" w:dyaOrig="380" w14:anchorId="7A4D47D8">
          <v:shape id="_x0000_i1059" type="#_x0000_t75" style="width:159pt;height:18pt" o:ole="">
            <v:imagedata r:id="rId59" o:title=""/>
          </v:shape>
          <o:OLEObject Type="Embed" ProgID="Equation.DSMT4" ShapeID="_x0000_i1059" DrawAspect="Content" ObjectID="_1632658192" r:id="rId60"/>
        </w:object>
      </w:r>
      <w:r w:rsidR="00D62D81">
        <w:t>.</w:t>
      </w:r>
    </w:p>
    <w:p w14:paraId="752A1138" w14:textId="4BCF7223" w:rsidR="00BB2B08" w:rsidRDefault="00BB2B08" w:rsidP="00997FEC">
      <w:pPr>
        <w:spacing w:after="40"/>
        <w:ind w:left="482"/>
        <w:rPr>
          <w:rFonts w:cs="Arial"/>
        </w:rPr>
      </w:pPr>
      <w:r w:rsidRPr="00D62D81">
        <w:rPr>
          <w:rFonts w:cs="Arial"/>
        </w:rPr>
        <w:t>Opção</w:t>
      </w:r>
      <w:r w:rsidRPr="00D62D81">
        <w:rPr>
          <w:rFonts w:cs="Arial"/>
          <w:b/>
          <w:color w:val="7F7F7F" w:themeColor="text1" w:themeTint="80"/>
        </w:rPr>
        <w:t xml:space="preserve"> </w:t>
      </w:r>
      <w:r w:rsidRPr="00C260FD">
        <w:rPr>
          <w:rFonts w:cs="Arial"/>
          <w:b/>
          <w:color w:val="7F7F7F" w:themeColor="text1" w:themeTint="80"/>
        </w:rPr>
        <w:t>(C)</w:t>
      </w:r>
      <w:r w:rsidR="0086682F">
        <w:rPr>
          <w:rFonts w:cs="Arial"/>
        </w:rPr>
        <w:t>.</w:t>
      </w:r>
    </w:p>
    <w:p w14:paraId="705A7C68" w14:textId="77777777" w:rsidR="00997FEC" w:rsidRPr="00F57925" w:rsidRDefault="00997FEC" w:rsidP="00997FEC">
      <w:pPr>
        <w:spacing w:after="40"/>
        <w:ind w:left="482"/>
        <w:rPr>
          <w:rFonts w:cs="Arial"/>
        </w:rPr>
      </w:pPr>
    </w:p>
    <w:p w14:paraId="58764F13" w14:textId="0CFF2116" w:rsidR="00BB2B08" w:rsidRPr="00C260FD" w:rsidRDefault="00531D99" w:rsidP="00997FEC">
      <w:pPr>
        <w:spacing w:after="40"/>
        <w:ind w:left="482" w:hanging="482"/>
        <w:rPr>
          <w:rFonts w:cs="Arial"/>
          <w:b/>
          <w:color w:val="7F7F7F" w:themeColor="text1" w:themeTint="80"/>
        </w:rPr>
      </w:pPr>
      <w:r>
        <w:rPr>
          <w:b/>
          <w:color w:val="7F7F7F" w:themeColor="text1" w:themeTint="80"/>
          <w:position w:val="-6"/>
        </w:rPr>
      </w:r>
      <w:r>
        <w:rPr>
          <w:b/>
          <w:color w:val="7F7F7F" w:themeColor="text1" w:themeTint="80"/>
          <w:position w:val="-6"/>
        </w:rPr>
        <w:pict w14:anchorId="757B4D2E">
          <v:roundrect id="_x0000_s1064" style="width:17pt;height:14.1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margin;mso-height-relative:margin;v-text-anchor:bottom" arcsize="10923f" fillcolor="#7f7f7f [1612]" stroked="f" strokeweight="2pt">
            <v:textbox style="mso-next-textbox:#_x0000_s1064" inset="0,0,0,0">
              <w:txbxContent>
                <w:p w14:paraId="164CC424" w14:textId="71C02E30" w:rsidR="00D11C4C" w:rsidRPr="00855501" w:rsidRDefault="00D11C4C" w:rsidP="00D21191">
                  <w:pPr>
                    <w:spacing w:after="0" w:line="240" w:lineRule="atLeast"/>
                    <w:ind w:right="-159" w:hanging="284"/>
                    <w:jc w:val="center"/>
                    <w:rPr>
                      <w:color w:val="FFFFFF" w:themeColor="background1"/>
                      <w:position w:val="-6"/>
                    </w:rPr>
                  </w:pPr>
                  <w:r w:rsidRPr="00855501">
                    <w:rPr>
                      <w:b/>
                      <w:color w:val="FFFFFF" w:themeColor="background1"/>
                      <w:position w:val="-6"/>
                    </w:rPr>
                    <w:t xml:space="preserve">  </w:t>
                  </w:r>
                  <w:r>
                    <w:rPr>
                      <w:b/>
                      <w:color w:val="FFFFFF" w:themeColor="background1"/>
                      <w:position w:val="-6"/>
                    </w:rPr>
                    <w:t>2</w:t>
                  </w:r>
                </w:p>
              </w:txbxContent>
            </v:textbox>
            <w10:wrap anchorx="margin" anchory="margin"/>
            <w10:anchorlock/>
          </v:roundrect>
        </w:pict>
      </w:r>
      <w:r w:rsidR="000D38F7" w:rsidRPr="00C260FD">
        <w:rPr>
          <w:b/>
          <w:color w:val="7F7F7F" w:themeColor="text1" w:themeTint="80"/>
          <w:position w:val="-6"/>
        </w:rPr>
        <w:tab/>
      </w:r>
      <w:r w:rsidR="003B0274" w:rsidRPr="00F57925">
        <w:rPr>
          <w:rFonts w:cs="Arial"/>
        </w:rPr>
        <w:t xml:space="preserve">Sejam </w:t>
      </w:r>
      <w:r w:rsidR="00CC0A93" w:rsidRPr="00F57925">
        <w:rPr>
          <w:rFonts w:cs="Arial"/>
        </w:rPr>
        <w:t xml:space="preserve"> </w:t>
      </w:r>
      <w:r w:rsidR="003B0274" w:rsidRPr="00F57925">
        <w:rPr>
          <w:rFonts w:cs="Arial"/>
          <w:i/>
        </w:rPr>
        <w:t>A</w:t>
      </w:r>
      <w:r w:rsidR="00CC0A93" w:rsidRPr="00F57925">
        <w:rPr>
          <w:rFonts w:cs="Arial"/>
        </w:rPr>
        <w:t xml:space="preserve"> </w:t>
      </w:r>
      <w:r w:rsidR="003B0274" w:rsidRPr="00F57925">
        <w:rPr>
          <w:rFonts w:cs="Arial"/>
        </w:rPr>
        <w:t xml:space="preserve">, </w:t>
      </w:r>
      <w:r w:rsidR="00CC0A93" w:rsidRPr="00F57925">
        <w:rPr>
          <w:rFonts w:cs="Arial"/>
        </w:rPr>
        <w:t xml:space="preserve"> </w:t>
      </w:r>
      <w:r w:rsidR="003B0274" w:rsidRPr="00F57925">
        <w:rPr>
          <w:rFonts w:cs="Arial"/>
          <w:i/>
        </w:rPr>
        <w:t>B</w:t>
      </w:r>
      <w:r w:rsidR="003B0274" w:rsidRPr="00F57925">
        <w:rPr>
          <w:rFonts w:cs="Arial"/>
        </w:rPr>
        <w:t xml:space="preserve"> </w:t>
      </w:r>
      <w:r w:rsidR="00CC0A93" w:rsidRPr="00F57925">
        <w:rPr>
          <w:rFonts w:cs="Arial"/>
        </w:rPr>
        <w:t xml:space="preserve"> </w:t>
      </w:r>
      <w:r w:rsidR="003B0274" w:rsidRPr="00F57925">
        <w:rPr>
          <w:rFonts w:cs="Arial"/>
        </w:rPr>
        <w:t xml:space="preserve">e </w:t>
      </w:r>
      <w:r w:rsidR="00CC0A93" w:rsidRPr="00F57925">
        <w:rPr>
          <w:rFonts w:cs="Arial"/>
        </w:rPr>
        <w:t xml:space="preserve"> </w:t>
      </w:r>
      <w:r w:rsidR="003B0274" w:rsidRPr="00F57925">
        <w:rPr>
          <w:rFonts w:cs="Arial"/>
          <w:i/>
        </w:rPr>
        <w:t>C</w:t>
      </w:r>
      <w:r w:rsidR="003B0274" w:rsidRPr="00F57925">
        <w:rPr>
          <w:rFonts w:cs="Arial"/>
        </w:rPr>
        <w:t xml:space="preserve"> </w:t>
      </w:r>
      <w:r w:rsidR="00CC0A93" w:rsidRPr="00F57925">
        <w:rPr>
          <w:rFonts w:cs="Arial"/>
        </w:rPr>
        <w:t xml:space="preserve"> </w:t>
      </w:r>
      <w:r w:rsidR="003B0274" w:rsidRPr="00F57925">
        <w:rPr>
          <w:rFonts w:cs="Arial"/>
        </w:rPr>
        <w:t>os conjuntos:</w:t>
      </w:r>
    </w:p>
    <w:p w14:paraId="4DC465D1" w14:textId="20062F19" w:rsidR="003B0274" w:rsidRPr="00F57925" w:rsidRDefault="003B0274" w:rsidP="00997FEC">
      <w:pPr>
        <w:spacing w:after="40"/>
        <w:ind w:left="482"/>
        <w:rPr>
          <w:rFonts w:cs="Arial"/>
        </w:rPr>
      </w:pPr>
      <w:r w:rsidRPr="00F57925">
        <w:rPr>
          <w:rFonts w:cs="Arial"/>
          <w:i/>
        </w:rPr>
        <w:t>A</w:t>
      </w:r>
      <w:r w:rsidR="00CC0A93" w:rsidRPr="00F57925">
        <w:rPr>
          <w:rFonts w:cs="Arial"/>
        </w:rPr>
        <w:t xml:space="preserve"> </w:t>
      </w:r>
      <w:r w:rsidRPr="00F57925">
        <w:rPr>
          <w:rFonts w:cs="Arial"/>
        </w:rPr>
        <w:t>=</w:t>
      </w:r>
      <w:r w:rsidR="00CC0A93" w:rsidRPr="00F57925">
        <w:rPr>
          <w:rFonts w:cs="Arial"/>
        </w:rPr>
        <w:t xml:space="preserve"> </w:t>
      </w:r>
      <w:r w:rsidR="00D17EF5">
        <w:rPr>
          <w:rFonts w:cs="Arial"/>
        </w:rPr>
        <w:t>{alunos com Física d</w:t>
      </w:r>
      <w:r w:rsidRPr="00F57925">
        <w:rPr>
          <w:rFonts w:cs="Arial"/>
        </w:rPr>
        <w:t>a turma A}</w:t>
      </w:r>
      <w:r w:rsidR="00CC0A93" w:rsidRPr="00F57925">
        <w:rPr>
          <w:rFonts w:cs="Arial"/>
        </w:rPr>
        <w:t xml:space="preserve"> </w:t>
      </w:r>
      <w:r w:rsidRPr="00F57925">
        <w:rPr>
          <w:rFonts w:cs="Arial"/>
        </w:rPr>
        <w:t xml:space="preserve">; </w:t>
      </w:r>
    </w:p>
    <w:p w14:paraId="0282DB92" w14:textId="19B70D62" w:rsidR="003B0274" w:rsidRPr="00F57925" w:rsidRDefault="003B0274" w:rsidP="00997FEC">
      <w:pPr>
        <w:spacing w:after="40"/>
        <w:ind w:left="482"/>
        <w:rPr>
          <w:rFonts w:cs="Arial"/>
        </w:rPr>
      </w:pPr>
      <w:r w:rsidRPr="00F57925">
        <w:rPr>
          <w:rFonts w:cs="Arial"/>
          <w:i/>
        </w:rPr>
        <w:t>B</w:t>
      </w:r>
      <w:r w:rsidR="00CC0A93" w:rsidRPr="00F57925">
        <w:rPr>
          <w:rFonts w:cs="Arial"/>
        </w:rPr>
        <w:t xml:space="preserve"> </w:t>
      </w:r>
      <w:r w:rsidRPr="00F57925">
        <w:rPr>
          <w:rFonts w:cs="Arial"/>
        </w:rPr>
        <w:t>=</w:t>
      </w:r>
      <w:r w:rsidR="00CC0A93" w:rsidRPr="00F57925">
        <w:rPr>
          <w:rFonts w:cs="Arial"/>
        </w:rPr>
        <w:t xml:space="preserve"> </w:t>
      </w:r>
      <w:r w:rsidR="00D17EF5">
        <w:rPr>
          <w:rFonts w:cs="Arial"/>
        </w:rPr>
        <w:t>{alunos com Física d</w:t>
      </w:r>
      <w:r w:rsidRPr="00F57925">
        <w:rPr>
          <w:rFonts w:cs="Arial"/>
        </w:rPr>
        <w:t>a turma B}</w:t>
      </w:r>
      <w:r w:rsidR="00CC0A93" w:rsidRPr="00F57925">
        <w:rPr>
          <w:rFonts w:cs="Arial"/>
        </w:rPr>
        <w:t xml:space="preserve"> </w:t>
      </w:r>
      <w:r w:rsidRPr="00F57925">
        <w:rPr>
          <w:rFonts w:cs="Arial"/>
        </w:rPr>
        <w:t>;</w:t>
      </w:r>
    </w:p>
    <w:p w14:paraId="712E1EF1" w14:textId="132A00A1" w:rsidR="003B0274" w:rsidRPr="00F57925" w:rsidRDefault="003B0274" w:rsidP="00997FEC">
      <w:pPr>
        <w:spacing w:after="40"/>
        <w:ind w:left="482"/>
        <w:rPr>
          <w:rFonts w:cs="Arial"/>
        </w:rPr>
      </w:pPr>
      <w:r w:rsidRPr="00F57925">
        <w:rPr>
          <w:rFonts w:cs="Arial"/>
          <w:i/>
        </w:rPr>
        <w:t>C</w:t>
      </w:r>
      <w:r w:rsidR="00CC0A93" w:rsidRPr="00F57925">
        <w:rPr>
          <w:rFonts w:cs="Arial"/>
        </w:rPr>
        <w:t xml:space="preserve"> </w:t>
      </w:r>
      <w:r w:rsidRPr="00F57925">
        <w:rPr>
          <w:rFonts w:cs="Arial"/>
        </w:rPr>
        <w:t>=</w:t>
      </w:r>
      <w:r w:rsidR="00CC0A93" w:rsidRPr="00F57925">
        <w:rPr>
          <w:rFonts w:cs="Arial"/>
        </w:rPr>
        <w:t xml:space="preserve"> </w:t>
      </w:r>
      <w:r w:rsidRPr="00F57925">
        <w:rPr>
          <w:rFonts w:cs="Arial"/>
        </w:rPr>
        <w:t>{a</w:t>
      </w:r>
      <w:r w:rsidR="00D17EF5">
        <w:rPr>
          <w:rFonts w:cs="Arial"/>
        </w:rPr>
        <w:t>lunos com Geometria Descritiva d</w:t>
      </w:r>
      <w:r w:rsidRPr="00F57925">
        <w:rPr>
          <w:rFonts w:cs="Arial"/>
        </w:rPr>
        <w:t>a turma A}</w:t>
      </w:r>
      <w:r w:rsidR="00CC0A93" w:rsidRPr="00F57925">
        <w:rPr>
          <w:rFonts w:cs="Arial"/>
        </w:rPr>
        <w:t xml:space="preserve"> </w:t>
      </w:r>
      <w:r w:rsidRPr="00F57925">
        <w:rPr>
          <w:rFonts w:cs="Arial"/>
        </w:rPr>
        <w:t>.</w:t>
      </w:r>
    </w:p>
    <w:p w14:paraId="3C3D7F0A" w14:textId="73C6501D" w:rsidR="00D62D81" w:rsidRDefault="005B1416" w:rsidP="00997FEC">
      <w:pPr>
        <w:spacing w:after="40"/>
        <w:ind w:left="482"/>
        <w:rPr>
          <w:rFonts w:cs="Arial"/>
        </w:rPr>
      </w:pPr>
      <w:r w:rsidRPr="005B1416">
        <w:rPr>
          <w:position w:val="-12"/>
        </w:rPr>
        <w:object w:dxaOrig="2900" w:dyaOrig="340" w14:anchorId="6A1194F5">
          <v:shape id="_x0000_i1061" type="#_x0000_t75" style="width:144.75pt;height:17.25pt" o:ole="">
            <v:imagedata r:id="rId61" o:title=""/>
          </v:shape>
          <o:OLEObject Type="Embed" ProgID="Equation.DSMT4" ShapeID="_x0000_i1061" DrawAspect="Content" ObjectID="_1632658193" r:id="rId62"/>
        </w:object>
      </w:r>
      <w:r w:rsidR="003B0274" w:rsidRPr="00F57925">
        <w:rPr>
          <w:rFonts w:cs="Arial"/>
        </w:rPr>
        <w:t xml:space="preserve">, ou seja, </w:t>
      </w:r>
      <w:r w:rsidRPr="005B1416">
        <w:rPr>
          <w:position w:val="-6"/>
        </w:rPr>
        <w:object w:dxaOrig="1500" w:dyaOrig="260" w14:anchorId="3687E9A7">
          <v:shape id="_x0000_i1062" type="#_x0000_t75" style="width:75pt;height:12.75pt" o:ole="">
            <v:imagedata r:id="rId63" o:title=""/>
          </v:shape>
          <o:OLEObject Type="Embed" ProgID="Equation.DSMT4" ShapeID="_x0000_i1062" DrawAspect="Content" ObjectID="_1632658194" r:id="rId64"/>
        </w:object>
      </w:r>
      <w:r w:rsidR="003B0274" w:rsidRPr="00F57925">
        <w:rPr>
          <w:rFonts w:cs="Arial"/>
        </w:rPr>
        <w:t xml:space="preserve">. </w:t>
      </w:r>
    </w:p>
    <w:p w14:paraId="1165F885" w14:textId="2E48E0A0" w:rsidR="00BB2B08" w:rsidRPr="00C260FD" w:rsidRDefault="003B0274" w:rsidP="00997FEC">
      <w:pPr>
        <w:spacing w:after="40"/>
        <w:ind w:left="482"/>
        <w:rPr>
          <w:rFonts w:cs="Arial"/>
          <w:b/>
          <w:color w:val="7F7F7F" w:themeColor="text1" w:themeTint="80"/>
        </w:rPr>
      </w:pPr>
      <w:r w:rsidRPr="00F57925">
        <w:rPr>
          <w:rFonts w:cs="Arial"/>
        </w:rPr>
        <w:t xml:space="preserve">Daqui resulta que </w:t>
      </w:r>
      <w:r w:rsidR="005B1416" w:rsidRPr="005B1416">
        <w:rPr>
          <w:position w:val="-6"/>
        </w:rPr>
        <w:object w:dxaOrig="780" w:dyaOrig="260" w14:anchorId="23A9CE62">
          <v:shape id="_x0000_i1063" type="#_x0000_t75" style="width:39pt;height:12.75pt" o:ole="">
            <v:imagedata r:id="rId65" o:title=""/>
          </v:shape>
          <o:OLEObject Type="Embed" ProgID="Equation.DSMT4" ShapeID="_x0000_i1063" DrawAspect="Content" ObjectID="_1632658195" r:id="rId66"/>
        </w:object>
      </w:r>
      <w:r w:rsidR="00CC0A93" w:rsidRPr="00F57925">
        <w:rPr>
          <w:rFonts w:cs="Arial"/>
        </w:rPr>
        <w:t>.</w:t>
      </w:r>
    </w:p>
    <w:p w14:paraId="0FFBBF31" w14:textId="54569DCF" w:rsidR="003B0274" w:rsidRPr="00F57925" w:rsidRDefault="005B1416" w:rsidP="00997FEC">
      <w:pPr>
        <w:spacing w:after="40"/>
        <w:ind w:left="482"/>
        <w:rPr>
          <w:rFonts w:cs="Arial"/>
        </w:rPr>
      </w:pPr>
      <w:r w:rsidRPr="005B1416">
        <w:rPr>
          <w:position w:val="-12"/>
        </w:rPr>
        <w:object w:dxaOrig="1880" w:dyaOrig="340" w14:anchorId="5D72C847">
          <v:shape id="_x0000_i1064" type="#_x0000_t75" style="width:93.75pt;height:17.25pt" o:ole="">
            <v:imagedata r:id="rId67" o:title=""/>
          </v:shape>
          <o:OLEObject Type="Embed" ProgID="Equation.DSMT4" ShapeID="_x0000_i1064" DrawAspect="Content" ObjectID="_1632658196" r:id="rId68"/>
        </w:object>
      </w:r>
      <w:r w:rsidR="00733C80" w:rsidRPr="00F57925">
        <w:rPr>
          <w:rFonts w:cs="Arial"/>
        </w:rPr>
        <w:t xml:space="preserve">, ou seja, </w:t>
      </w:r>
      <w:r w:rsidRPr="005B1416">
        <w:rPr>
          <w:position w:val="-6"/>
        </w:rPr>
        <w:object w:dxaOrig="1200" w:dyaOrig="260" w14:anchorId="0D4852F4">
          <v:shape id="_x0000_i1065" type="#_x0000_t75" style="width:60pt;height:12.75pt" o:ole="">
            <v:imagedata r:id="rId69" o:title=""/>
          </v:shape>
          <o:OLEObject Type="Embed" ProgID="Equation.DSMT4" ShapeID="_x0000_i1065" DrawAspect="Content" ObjectID="_1632658197" r:id="rId70"/>
        </w:object>
      </w:r>
      <w:r w:rsidR="00733C80" w:rsidRPr="00F57925">
        <w:rPr>
          <w:rFonts w:cs="Arial"/>
        </w:rPr>
        <w:t xml:space="preserve">. Daqui resulta que </w:t>
      </w:r>
      <w:r w:rsidRPr="00025957">
        <w:rPr>
          <w:position w:val="-4"/>
        </w:rPr>
        <w:object w:dxaOrig="760" w:dyaOrig="240" w14:anchorId="14FB2B0F">
          <v:shape id="_x0000_i1066" type="#_x0000_t75" style="width:39pt;height:12pt" o:ole="">
            <v:imagedata r:id="rId71" o:title=""/>
          </v:shape>
          <o:OLEObject Type="Embed" ProgID="Equation.DSMT4" ShapeID="_x0000_i1066" DrawAspect="Content" ObjectID="_1632658198" r:id="rId72"/>
        </w:object>
      </w:r>
      <w:r w:rsidR="00CC0A93" w:rsidRPr="00F57925">
        <w:rPr>
          <w:rFonts w:cs="Arial"/>
        </w:rPr>
        <w:t>.</w:t>
      </w:r>
    </w:p>
    <w:p w14:paraId="47E2691B" w14:textId="5A639DDC" w:rsidR="00733C80" w:rsidRDefault="00733C80" w:rsidP="00997FEC">
      <w:pPr>
        <w:spacing w:after="40"/>
        <w:ind w:left="482"/>
        <w:rPr>
          <w:rFonts w:cs="Arial"/>
          <w:b/>
          <w:color w:val="7F7F7F" w:themeColor="text1" w:themeTint="80"/>
        </w:rPr>
      </w:pPr>
      <w:r w:rsidRPr="00D62D81">
        <w:rPr>
          <w:rFonts w:cs="Arial"/>
        </w:rPr>
        <w:t xml:space="preserve">Opção </w:t>
      </w:r>
      <w:r w:rsidRPr="00C260FD">
        <w:rPr>
          <w:rFonts w:cs="Arial"/>
          <w:b/>
          <w:color w:val="7F7F7F" w:themeColor="text1" w:themeTint="80"/>
        </w:rPr>
        <w:t>(D)</w:t>
      </w:r>
      <w:r w:rsidR="0086682F">
        <w:rPr>
          <w:rFonts w:cs="Arial"/>
        </w:rPr>
        <w:t>.</w:t>
      </w:r>
      <w:r w:rsidRPr="00C260FD">
        <w:rPr>
          <w:rFonts w:cs="Arial"/>
          <w:b/>
          <w:color w:val="7F7F7F" w:themeColor="text1" w:themeTint="80"/>
        </w:rPr>
        <w:tab/>
      </w:r>
    </w:p>
    <w:p w14:paraId="3AABF955" w14:textId="77777777" w:rsidR="00997FEC" w:rsidRPr="00C260FD" w:rsidRDefault="00997FEC" w:rsidP="00997FEC">
      <w:pPr>
        <w:spacing w:after="40"/>
        <w:ind w:left="482"/>
        <w:rPr>
          <w:rFonts w:cs="Arial"/>
          <w:b/>
          <w:color w:val="7F7F7F" w:themeColor="text1" w:themeTint="80"/>
        </w:rPr>
      </w:pPr>
    </w:p>
    <w:p w14:paraId="6306032A" w14:textId="19504CC4" w:rsidR="00733C80" w:rsidRPr="00F57925" w:rsidRDefault="00531D99" w:rsidP="00997FEC">
      <w:pPr>
        <w:spacing w:after="40"/>
        <w:ind w:left="482" w:hanging="482"/>
        <w:rPr>
          <w:rFonts w:cs="Arial"/>
        </w:rPr>
      </w:pPr>
      <w:r>
        <w:rPr>
          <w:b/>
          <w:color w:val="7F7F7F" w:themeColor="text1" w:themeTint="80"/>
          <w:position w:val="-6"/>
        </w:rPr>
      </w:r>
      <w:r>
        <w:rPr>
          <w:b/>
          <w:color w:val="7F7F7F" w:themeColor="text1" w:themeTint="80"/>
          <w:position w:val="-6"/>
        </w:rPr>
        <w:pict w14:anchorId="487DF0E5">
          <v:roundrect id="_x0000_s1057" style="width:17pt;height:14.1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margin;mso-height-relative:margin;v-text-anchor:bottom" arcsize="10923f" fillcolor="#7f7f7f [1612]" stroked="f" strokeweight="2pt">
            <v:textbox style="mso-next-textbox:#_x0000_s1057" inset="0,0,0,0">
              <w:txbxContent>
                <w:p w14:paraId="228F5C3B" w14:textId="7F07B3CD" w:rsidR="00D11C4C" w:rsidRPr="00855501" w:rsidRDefault="00D11C4C" w:rsidP="00D21191">
                  <w:pPr>
                    <w:spacing w:after="0" w:line="240" w:lineRule="atLeast"/>
                    <w:ind w:right="-159" w:hanging="284"/>
                    <w:jc w:val="center"/>
                    <w:rPr>
                      <w:color w:val="FFFFFF" w:themeColor="background1"/>
                      <w:position w:val="-6"/>
                    </w:rPr>
                  </w:pPr>
                  <w:r w:rsidRPr="00855501">
                    <w:rPr>
                      <w:b/>
                      <w:color w:val="FFFFFF" w:themeColor="background1"/>
                      <w:position w:val="-6"/>
                    </w:rPr>
                    <w:t xml:space="preserve">  </w:t>
                  </w:r>
                  <w:r>
                    <w:rPr>
                      <w:b/>
                      <w:color w:val="FFFFFF" w:themeColor="background1"/>
                      <w:position w:val="-6"/>
                    </w:rPr>
                    <w:t>3</w:t>
                  </w:r>
                </w:p>
              </w:txbxContent>
            </v:textbox>
            <w10:wrap anchorx="margin" anchory="margin"/>
            <w10:anchorlock/>
          </v:roundrect>
        </w:pict>
      </w:r>
      <w:r w:rsidR="000D38F7" w:rsidRPr="00C260FD">
        <w:rPr>
          <w:b/>
          <w:color w:val="7F7F7F" w:themeColor="text1" w:themeTint="80"/>
          <w:position w:val="-6"/>
        </w:rPr>
        <w:tab/>
      </w:r>
      <w:r w:rsidR="00733C80" w:rsidRPr="00F57925">
        <w:rPr>
          <w:rFonts w:cs="Arial"/>
        </w:rPr>
        <w:t xml:space="preserve">O boné verde tem uma posição fixa. Restam </w:t>
      </w:r>
      <w:r w:rsidR="00492A4C">
        <w:rPr>
          <w:rFonts w:cs="Arial"/>
        </w:rPr>
        <w:t xml:space="preserve">4 </w:t>
      </w:r>
      <w:r w:rsidR="00733C80" w:rsidRPr="00F57925">
        <w:rPr>
          <w:rFonts w:cs="Arial"/>
        </w:rPr>
        <w:t xml:space="preserve">lugares para </w:t>
      </w:r>
      <w:r w:rsidR="00492A4C">
        <w:rPr>
          <w:rFonts w:cs="Arial"/>
        </w:rPr>
        <w:t>4</w:t>
      </w:r>
      <w:r w:rsidR="00733C80" w:rsidRPr="00F57925">
        <w:rPr>
          <w:rFonts w:cs="Arial"/>
        </w:rPr>
        <w:t xml:space="preserve"> bonés.</w:t>
      </w:r>
    </w:p>
    <w:p w14:paraId="78B43CFE" w14:textId="192FAE2E" w:rsidR="00733C80" w:rsidRPr="00F57925" w:rsidRDefault="00733C80" w:rsidP="00997FEC">
      <w:pPr>
        <w:spacing w:after="40"/>
        <w:ind w:left="482"/>
        <w:rPr>
          <w:rFonts w:cs="Arial"/>
        </w:rPr>
      </w:pPr>
      <w:r w:rsidRPr="00F57925">
        <w:rPr>
          <w:rFonts w:cs="Arial"/>
        </w:rPr>
        <w:t xml:space="preserve">A distribuição pode ser feita de 4! </w:t>
      </w:r>
      <w:r w:rsidR="00CC0A93" w:rsidRPr="00F57925">
        <w:rPr>
          <w:rFonts w:cs="Arial"/>
        </w:rPr>
        <w:t>m</w:t>
      </w:r>
      <w:r w:rsidRPr="00F57925">
        <w:rPr>
          <w:rFonts w:cs="Arial"/>
        </w:rPr>
        <w:t>aneiras.</w:t>
      </w:r>
    </w:p>
    <w:p w14:paraId="3594DB34" w14:textId="728907BE" w:rsidR="00733C80" w:rsidRDefault="00733C80" w:rsidP="00997FEC">
      <w:pPr>
        <w:spacing w:after="40"/>
        <w:ind w:left="482"/>
        <w:rPr>
          <w:rFonts w:cs="Arial"/>
          <w:b/>
          <w:color w:val="7F7F7F" w:themeColor="text1" w:themeTint="80"/>
        </w:rPr>
      </w:pPr>
      <w:r w:rsidRPr="00D62D81">
        <w:rPr>
          <w:rFonts w:cs="Arial"/>
        </w:rPr>
        <w:t xml:space="preserve">Opção </w:t>
      </w:r>
      <w:r w:rsidRPr="00C260FD">
        <w:rPr>
          <w:rFonts w:cs="Arial"/>
          <w:b/>
          <w:color w:val="7F7F7F" w:themeColor="text1" w:themeTint="80"/>
        </w:rPr>
        <w:t>(B)</w:t>
      </w:r>
      <w:r w:rsidR="0086682F">
        <w:rPr>
          <w:rFonts w:cs="Arial"/>
        </w:rPr>
        <w:t>.</w:t>
      </w:r>
      <w:r w:rsidRPr="00C260FD">
        <w:rPr>
          <w:rFonts w:cs="Arial"/>
          <w:b/>
          <w:color w:val="7F7F7F" w:themeColor="text1" w:themeTint="80"/>
        </w:rPr>
        <w:tab/>
      </w:r>
    </w:p>
    <w:p w14:paraId="0DFB0A60" w14:textId="77777777" w:rsidR="00997FEC" w:rsidRPr="00C260FD" w:rsidRDefault="00997FEC" w:rsidP="00997FEC">
      <w:pPr>
        <w:spacing w:after="40"/>
        <w:ind w:left="482"/>
        <w:rPr>
          <w:rFonts w:cs="Arial"/>
          <w:b/>
          <w:color w:val="7F7F7F" w:themeColor="text1" w:themeTint="80"/>
        </w:rPr>
      </w:pPr>
    </w:p>
    <w:p w14:paraId="2AAA2858" w14:textId="77D890E6" w:rsidR="003377E8" w:rsidRPr="00F57925" w:rsidRDefault="00531D99" w:rsidP="00997FEC">
      <w:pPr>
        <w:spacing w:after="40"/>
        <w:ind w:left="482" w:hanging="482"/>
        <w:rPr>
          <w:rFonts w:cs="Arial"/>
        </w:rPr>
      </w:pPr>
      <w:r>
        <w:rPr>
          <w:b/>
          <w:color w:val="7F7F7F" w:themeColor="text1" w:themeTint="80"/>
          <w:position w:val="-6"/>
        </w:rPr>
      </w:r>
      <w:r>
        <w:rPr>
          <w:b/>
          <w:color w:val="7F7F7F" w:themeColor="text1" w:themeTint="80"/>
          <w:position w:val="-6"/>
        </w:rPr>
        <w:pict w14:anchorId="0B0423DF">
          <v:roundrect id="_x0000_s1056" style="width:17pt;height:14.1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margin;mso-height-relative:margin;v-text-anchor:bottom" arcsize="10923f" fillcolor="#7f7f7f [1612]" stroked="f" strokeweight="2pt">
            <v:textbox style="mso-next-textbox:#_x0000_s1056" inset="0,0,0,0">
              <w:txbxContent>
                <w:p w14:paraId="38E0E346" w14:textId="03BF7C84" w:rsidR="00D11C4C" w:rsidRPr="00855501" w:rsidRDefault="00D11C4C" w:rsidP="00D21191">
                  <w:pPr>
                    <w:spacing w:after="0" w:line="240" w:lineRule="atLeast"/>
                    <w:ind w:right="-159" w:hanging="284"/>
                    <w:jc w:val="center"/>
                    <w:rPr>
                      <w:color w:val="FFFFFF" w:themeColor="background1"/>
                      <w:position w:val="-6"/>
                    </w:rPr>
                  </w:pPr>
                  <w:r w:rsidRPr="00855501">
                    <w:rPr>
                      <w:b/>
                      <w:color w:val="FFFFFF" w:themeColor="background1"/>
                      <w:position w:val="-6"/>
                    </w:rPr>
                    <w:t xml:space="preserve">  </w:t>
                  </w:r>
                  <w:r>
                    <w:rPr>
                      <w:b/>
                      <w:color w:val="FFFFFF" w:themeColor="background1"/>
                      <w:position w:val="-6"/>
                    </w:rPr>
                    <w:t>4</w:t>
                  </w:r>
                </w:p>
              </w:txbxContent>
            </v:textbox>
            <w10:wrap anchorx="margin" anchory="margin"/>
            <w10:anchorlock/>
          </v:roundrect>
        </w:pict>
      </w:r>
      <w:r w:rsidR="000D38F7" w:rsidRPr="00C260FD">
        <w:rPr>
          <w:b/>
          <w:color w:val="7F7F7F" w:themeColor="text1" w:themeTint="80"/>
          <w:position w:val="-6"/>
        </w:rPr>
        <w:tab/>
      </w:r>
      <w:r w:rsidR="003377E8" w:rsidRPr="00F57925">
        <w:rPr>
          <w:rFonts w:cs="Arial"/>
        </w:rPr>
        <w:t xml:space="preserve">Pode repetir o </w:t>
      </w:r>
      <w:r w:rsidR="00CC0A93" w:rsidRPr="00F57925">
        <w:rPr>
          <w:rFonts w:cs="Arial"/>
        </w:rPr>
        <w:t xml:space="preserve"> </w:t>
      </w:r>
      <w:r w:rsidR="003377E8" w:rsidRPr="00F57925">
        <w:rPr>
          <w:rFonts w:cs="Arial"/>
        </w:rPr>
        <w:t>1</w:t>
      </w:r>
      <w:r w:rsidR="00CC0A93" w:rsidRPr="00F57925">
        <w:rPr>
          <w:rFonts w:cs="Arial"/>
        </w:rPr>
        <w:t xml:space="preserve"> </w:t>
      </w:r>
      <w:r w:rsidR="003377E8" w:rsidRPr="00F57925">
        <w:rPr>
          <w:rFonts w:cs="Arial"/>
        </w:rPr>
        <w:t xml:space="preserve">, ou </w:t>
      </w:r>
      <w:r w:rsidR="00CC0A93" w:rsidRPr="00F57925">
        <w:rPr>
          <w:rFonts w:cs="Arial"/>
        </w:rPr>
        <w:t xml:space="preserve"> </w:t>
      </w:r>
      <w:r w:rsidR="003377E8" w:rsidRPr="00F57925">
        <w:rPr>
          <w:rFonts w:cs="Arial"/>
        </w:rPr>
        <w:t>9</w:t>
      </w:r>
      <w:r w:rsidR="00CC0A93" w:rsidRPr="00F57925">
        <w:rPr>
          <w:rFonts w:cs="Arial"/>
        </w:rPr>
        <w:t xml:space="preserve"> </w:t>
      </w:r>
      <w:r w:rsidR="003377E8" w:rsidRPr="00F57925">
        <w:rPr>
          <w:rFonts w:cs="Arial"/>
        </w:rPr>
        <w:t xml:space="preserve">, ou </w:t>
      </w:r>
      <w:r w:rsidR="00CC0A93" w:rsidRPr="00F57925">
        <w:rPr>
          <w:rFonts w:cs="Arial"/>
        </w:rPr>
        <w:t xml:space="preserve"> </w:t>
      </w:r>
      <w:r w:rsidR="003377E8" w:rsidRPr="00F57925">
        <w:rPr>
          <w:rFonts w:cs="Arial"/>
        </w:rPr>
        <w:t>8</w:t>
      </w:r>
      <w:r w:rsidR="00CC0A93" w:rsidRPr="00F57925">
        <w:rPr>
          <w:rFonts w:cs="Arial"/>
        </w:rPr>
        <w:t xml:space="preserve"> </w:t>
      </w:r>
      <w:r w:rsidR="003377E8" w:rsidRPr="00F57925">
        <w:rPr>
          <w:rFonts w:cs="Arial"/>
        </w:rPr>
        <w:t xml:space="preserve">, ou </w:t>
      </w:r>
      <w:r w:rsidR="00CC0A93" w:rsidRPr="00F57925">
        <w:rPr>
          <w:rFonts w:cs="Arial"/>
        </w:rPr>
        <w:t xml:space="preserve"> </w:t>
      </w:r>
      <w:r w:rsidR="003377E8" w:rsidRPr="00F57925">
        <w:rPr>
          <w:rFonts w:cs="Arial"/>
        </w:rPr>
        <w:t>5</w:t>
      </w:r>
      <w:r w:rsidR="00CC0A93" w:rsidRPr="00F57925">
        <w:rPr>
          <w:rFonts w:cs="Arial"/>
        </w:rPr>
        <w:t xml:space="preserve"> </w:t>
      </w:r>
      <w:r w:rsidR="003377E8" w:rsidRPr="00F57925">
        <w:rPr>
          <w:rFonts w:cs="Arial"/>
        </w:rPr>
        <w:t>.</w:t>
      </w:r>
    </w:p>
    <w:p w14:paraId="5CDA7243" w14:textId="2DDBBB16" w:rsidR="003377E8" w:rsidRPr="00F57925" w:rsidRDefault="003377E8" w:rsidP="00997FEC">
      <w:pPr>
        <w:spacing w:after="40"/>
        <w:ind w:left="482"/>
        <w:rPr>
          <w:rFonts w:cs="Arial"/>
        </w:rPr>
      </w:pPr>
      <w:r w:rsidRPr="00F57925">
        <w:rPr>
          <w:rFonts w:cs="Arial"/>
        </w:rPr>
        <w:t>S</w:t>
      </w:r>
      <w:r w:rsidR="00CC0A93" w:rsidRPr="00F57925">
        <w:rPr>
          <w:rFonts w:cs="Arial"/>
        </w:rPr>
        <w:t>e repetir o 1, o número</w:t>
      </w:r>
      <w:r w:rsidRPr="00F57925">
        <w:rPr>
          <w:rFonts w:cs="Arial"/>
        </w:rPr>
        <w:t xml:space="preserve"> de códigos é dado por</w:t>
      </w:r>
      <w:r w:rsidR="00CC0A93" w:rsidRPr="00F57925">
        <w:rPr>
          <w:rFonts w:cs="Arial"/>
        </w:rPr>
        <w:t>:</w:t>
      </w:r>
      <w:r w:rsidRPr="00F57925">
        <w:rPr>
          <w:rFonts w:cs="Arial"/>
        </w:rPr>
        <w:t xml:space="preserve"> </w:t>
      </w:r>
      <w:r w:rsidR="005B1416" w:rsidRPr="005B1416">
        <w:rPr>
          <w:position w:val="-10"/>
        </w:rPr>
        <w:object w:dxaOrig="1860" w:dyaOrig="320" w14:anchorId="1D1B43F1">
          <v:shape id="_x0000_i1069" type="#_x0000_t75" style="width:93.75pt;height:15.75pt" o:ole="">
            <v:imagedata r:id="rId73" o:title=""/>
          </v:shape>
          <o:OLEObject Type="Embed" ProgID="Equation.DSMT4" ShapeID="_x0000_i1069" DrawAspect="Content" ObjectID="_1632658199" r:id="rId74"/>
        </w:object>
      </w:r>
    </w:p>
    <w:p w14:paraId="435E5A51" w14:textId="6704C236" w:rsidR="003377E8" w:rsidRPr="00F57925" w:rsidRDefault="003377E8" w:rsidP="00997FEC">
      <w:pPr>
        <w:spacing w:after="40"/>
        <w:ind w:left="482"/>
        <w:rPr>
          <w:rFonts w:cs="Arial"/>
        </w:rPr>
      </w:pPr>
      <w:r w:rsidRPr="00F57925">
        <w:rPr>
          <w:rFonts w:cs="Arial"/>
        </w:rPr>
        <w:t xml:space="preserve">O número total de códigos nas condições apresentadas é: </w:t>
      </w:r>
      <w:r w:rsidR="005B1416" w:rsidRPr="005B1416">
        <w:rPr>
          <w:position w:val="-14"/>
        </w:rPr>
        <w:object w:dxaOrig="2439" w:dyaOrig="380" w14:anchorId="27AD5EA2">
          <v:shape id="_x0000_i1070" type="#_x0000_t75" style="width:122.25pt;height:18pt" o:ole="">
            <v:imagedata r:id="rId75" o:title=""/>
          </v:shape>
          <o:OLEObject Type="Embed" ProgID="Equation.DSMT4" ShapeID="_x0000_i1070" DrawAspect="Content" ObjectID="_1632658200" r:id="rId76"/>
        </w:object>
      </w:r>
    </w:p>
    <w:p w14:paraId="15BBB76F" w14:textId="72C9AC36" w:rsidR="003377E8" w:rsidRDefault="003377E8" w:rsidP="00997FEC">
      <w:pPr>
        <w:spacing w:after="40"/>
        <w:ind w:left="482"/>
        <w:rPr>
          <w:rFonts w:cs="Arial"/>
        </w:rPr>
      </w:pPr>
      <w:r w:rsidRPr="00D62D81">
        <w:rPr>
          <w:rFonts w:cs="Arial"/>
        </w:rPr>
        <w:t xml:space="preserve">Opção </w:t>
      </w:r>
      <w:r w:rsidR="0086682F">
        <w:rPr>
          <w:rFonts w:cs="Arial"/>
          <w:b/>
          <w:color w:val="7F7F7F" w:themeColor="text1" w:themeTint="80"/>
        </w:rPr>
        <w:t>(C)</w:t>
      </w:r>
      <w:r w:rsidR="0086682F">
        <w:rPr>
          <w:rFonts w:cs="Arial"/>
        </w:rPr>
        <w:t>.</w:t>
      </w:r>
    </w:p>
    <w:p w14:paraId="3DE07B52" w14:textId="77777777" w:rsidR="00997FEC" w:rsidRPr="00C260FD" w:rsidRDefault="00997FEC" w:rsidP="00997FEC">
      <w:pPr>
        <w:spacing w:after="40"/>
        <w:ind w:left="482"/>
        <w:rPr>
          <w:rFonts w:cs="Arial"/>
          <w:b/>
          <w:color w:val="7F7F7F" w:themeColor="text1" w:themeTint="80"/>
        </w:rPr>
      </w:pPr>
    </w:p>
    <w:p w14:paraId="5D78E747" w14:textId="7AAB5A2F" w:rsidR="003377E8" w:rsidRPr="00F57925" w:rsidRDefault="00531D99" w:rsidP="00997FEC">
      <w:pPr>
        <w:spacing w:after="40"/>
        <w:ind w:left="482" w:hanging="482"/>
        <w:rPr>
          <w:rFonts w:cs="Arial"/>
        </w:rPr>
      </w:pPr>
      <w:r>
        <w:rPr>
          <w:b/>
          <w:color w:val="7F7F7F" w:themeColor="text1" w:themeTint="80"/>
          <w:position w:val="-6"/>
        </w:rPr>
      </w:r>
      <w:r>
        <w:rPr>
          <w:b/>
          <w:color w:val="7F7F7F" w:themeColor="text1" w:themeTint="80"/>
          <w:position w:val="-6"/>
        </w:rPr>
        <w:pict w14:anchorId="22597E9F">
          <v:roundrect id="_x0000_s1053" style="width:17pt;height:14.1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margin;mso-height-relative:margin;v-text-anchor:bottom" arcsize="10923f" fillcolor="#7f7f7f [1612]" stroked="f" strokeweight="2pt">
            <v:textbox style="mso-next-textbox:#_x0000_s1053" inset="0,0,0,0">
              <w:txbxContent>
                <w:p w14:paraId="5E5B6297" w14:textId="4578883B" w:rsidR="00D11C4C" w:rsidRPr="00855501" w:rsidRDefault="00D11C4C" w:rsidP="00D21191">
                  <w:pPr>
                    <w:spacing w:after="0" w:line="240" w:lineRule="atLeast"/>
                    <w:ind w:right="-159" w:hanging="284"/>
                    <w:jc w:val="center"/>
                    <w:rPr>
                      <w:color w:val="FFFFFF" w:themeColor="background1"/>
                      <w:position w:val="-6"/>
                    </w:rPr>
                  </w:pPr>
                  <w:r w:rsidRPr="00855501">
                    <w:rPr>
                      <w:b/>
                      <w:color w:val="FFFFFF" w:themeColor="background1"/>
                      <w:position w:val="-6"/>
                    </w:rPr>
                    <w:t xml:space="preserve">  </w:t>
                  </w:r>
                  <w:r>
                    <w:rPr>
                      <w:b/>
                      <w:color w:val="FFFFFF" w:themeColor="background1"/>
                      <w:position w:val="-6"/>
                    </w:rPr>
                    <w:t>5</w:t>
                  </w:r>
                </w:p>
              </w:txbxContent>
            </v:textbox>
            <w10:wrap anchorx="margin" anchory="margin"/>
            <w10:anchorlock/>
          </v:roundrect>
        </w:pict>
      </w:r>
      <w:r w:rsidR="000D38F7" w:rsidRPr="00C260FD">
        <w:rPr>
          <w:b/>
          <w:color w:val="7F7F7F" w:themeColor="text1" w:themeTint="80"/>
          <w:position w:val="-6"/>
        </w:rPr>
        <w:tab/>
      </w:r>
      <w:r w:rsidR="003377E8" w:rsidRPr="00F57925">
        <w:rPr>
          <w:rFonts w:cs="Arial"/>
        </w:rPr>
        <w:t xml:space="preserve">O número de diagonais de um polígono convexo com </w:t>
      </w:r>
      <w:r w:rsidR="00CC0A93" w:rsidRPr="00F57925">
        <w:rPr>
          <w:rFonts w:cs="Arial"/>
        </w:rPr>
        <w:t xml:space="preserve"> </w:t>
      </w:r>
      <w:r w:rsidR="003377E8" w:rsidRPr="00F57925">
        <w:rPr>
          <w:rFonts w:cs="Arial"/>
          <w:i/>
        </w:rPr>
        <w:t>n</w:t>
      </w:r>
      <w:r w:rsidR="003377E8" w:rsidRPr="00F57925">
        <w:rPr>
          <w:rFonts w:cs="Arial"/>
        </w:rPr>
        <w:t xml:space="preserve"> </w:t>
      </w:r>
      <w:r w:rsidR="00CC0A93" w:rsidRPr="00F57925">
        <w:rPr>
          <w:rFonts w:cs="Arial"/>
        </w:rPr>
        <w:t xml:space="preserve"> </w:t>
      </w:r>
      <w:r w:rsidR="003377E8" w:rsidRPr="00F57925">
        <w:rPr>
          <w:rFonts w:cs="Arial"/>
        </w:rPr>
        <w:t xml:space="preserve">lados (e também </w:t>
      </w:r>
      <w:r w:rsidR="00CC0A93" w:rsidRPr="00F57925">
        <w:rPr>
          <w:rFonts w:cs="Arial"/>
        </w:rPr>
        <w:t xml:space="preserve"> </w:t>
      </w:r>
      <w:r w:rsidR="003377E8" w:rsidRPr="00F57925">
        <w:rPr>
          <w:rFonts w:cs="Arial"/>
          <w:i/>
        </w:rPr>
        <w:t>n</w:t>
      </w:r>
      <w:r w:rsidR="003377E8" w:rsidRPr="00F57925">
        <w:rPr>
          <w:rFonts w:cs="Arial"/>
        </w:rPr>
        <w:t xml:space="preserve"> </w:t>
      </w:r>
      <w:r w:rsidR="00CC0A93" w:rsidRPr="00F57925">
        <w:rPr>
          <w:rFonts w:cs="Arial"/>
        </w:rPr>
        <w:t xml:space="preserve"> </w:t>
      </w:r>
      <w:r w:rsidR="003377E8" w:rsidRPr="00F57925">
        <w:rPr>
          <w:rFonts w:cs="Arial"/>
        </w:rPr>
        <w:t xml:space="preserve">vértices) é dado por </w:t>
      </w:r>
      <w:r w:rsidR="00C01B10" w:rsidRPr="005B1416">
        <w:rPr>
          <w:position w:val="-10"/>
        </w:rPr>
        <w:object w:dxaOrig="680" w:dyaOrig="320" w14:anchorId="2956B3DB">
          <v:shape id="_x0000_i1072" type="#_x0000_t75" style="width:34.5pt;height:15.75pt" o:ole="">
            <v:imagedata r:id="rId77" o:title=""/>
          </v:shape>
          <o:OLEObject Type="Embed" ProgID="Equation.DSMT4" ShapeID="_x0000_i1072" DrawAspect="Content" ObjectID="_1632658201" r:id="rId78"/>
        </w:object>
      </w:r>
      <w:r w:rsidR="003377E8" w:rsidRPr="00F57925">
        <w:rPr>
          <w:rFonts w:cs="Arial"/>
        </w:rPr>
        <w:t>.</w:t>
      </w:r>
    </w:p>
    <w:p w14:paraId="704EEE07" w14:textId="43CFABCF" w:rsidR="003377E8" w:rsidRDefault="003377E8" w:rsidP="00997FEC">
      <w:pPr>
        <w:spacing w:after="40"/>
        <w:ind w:left="482"/>
        <w:rPr>
          <w:rFonts w:cs="Arial"/>
        </w:rPr>
      </w:pPr>
      <w:r w:rsidRPr="00F57925">
        <w:rPr>
          <w:rFonts w:cs="Arial"/>
        </w:rPr>
        <w:t xml:space="preserve">Como </w:t>
      </w:r>
      <w:r w:rsidR="00C01B10" w:rsidRPr="005B1416">
        <w:rPr>
          <w:position w:val="-10"/>
        </w:rPr>
        <w:object w:dxaOrig="1359" w:dyaOrig="320" w14:anchorId="2EED5756">
          <v:shape id="_x0000_i1073" type="#_x0000_t75" style="width:67.5pt;height:15.75pt" o:ole="">
            <v:imagedata r:id="rId79" o:title=""/>
          </v:shape>
          <o:OLEObject Type="Embed" ProgID="Equation.DSMT4" ShapeID="_x0000_i1073" DrawAspect="Content" ObjectID="_1632658202" r:id="rId80"/>
        </w:object>
      </w:r>
      <w:r w:rsidRPr="00F57925">
        <w:rPr>
          <w:rFonts w:cs="Arial"/>
        </w:rPr>
        <w:t xml:space="preserve">, conclui-se que a opção correta é a </w:t>
      </w:r>
      <w:r w:rsidR="002E04C3">
        <w:rPr>
          <w:rFonts w:cs="Arial"/>
        </w:rPr>
        <w:t>o</w:t>
      </w:r>
      <w:r w:rsidRPr="00D62D81">
        <w:rPr>
          <w:rFonts w:cs="Arial"/>
        </w:rPr>
        <w:t xml:space="preserve">pção </w:t>
      </w:r>
      <w:r w:rsidRPr="00C260FD">
        <w:rPr>
          <w:rFonts w:cs="Arial"/>
          <w:b/>
          <w:color w:val="7F7F7F" w:themeColor="text1" w:themeTint="80"/>
        </w:rPr>
        <w:t>(</w:t>
      </w:r>
      <w:r w:rsidR="00C01B10">
        <w:rPr>
          <w:rFonts w:cs="Arial"/>
          <w:b/>
          <w:color w:val="7F7F7F" w:themeColor="text1" w:themeTint="80"/>
        </w:rPr>
        <w:t>C</w:t>
      </w:r>
      <w:r w:rsidRPr="00C260FD">
        <w:rPr>
          <w:rFonts w:cs="Arial"/>
          <w:b/>
          <w:color w:val="7F7F7F" w:themeColor="text1" w:themeTint="80"/>
        </w:rPr>
        <w:t>)</w:t>
      </w:r>
      <w:r w:rsidR="0086682F">
        <w:rPr>
          <w:rFonts w:cs="Arial"/>
        </w:rPr>
        <w:t>.</w:t>
      </w:r>
    </w:p>
    <w:p w14:paraId="40076483" w14:textId="77777777" w:rsidR="00997FEC" w:rsidRPr="00C260FD" w:rsidRDefault="00997FEC" w:rsidP="00997FEC">
      <w:pPr>
        <w:spacing w:after="40"/>
        <w:ind w:left="482"/>
        <w:rPr>
          <w:rFonts w:cs="Arial"/>
          <w:b/>
          <w:color w:val="7F7F7F" w:themeColor="text1" w:themeTint="80"/>
        </w:rPr>
      </w:pPr>
    </w:p>
    <w:p w14:paraId="684F02C1" w14:textId="77777777" w:rsidR="00997FEC" w:rsidRDefault="00531D99" w:rsidP="00997FEC">
      <w:pPr>
        <w:spacing w:after="40"/>
        <w:ind w:left="482" w:hanging="482"/>
        <w:rPr>
          <w:rFonts w:cs="Arial"/>
        </w:rPr>
      </w:pPr>
      <w:r>
        <w:rPr>
          <w:b/>
          <w:color w:val="7F7F7F" w:themeColor="text1" w:themeTint="80"/>
          <w:position w:val="-6"/>
        </w:rPr>
      </w:r>
      <w:r>
        <w:rPr>
          <w:b/>
          <w:color w:val="7F7F7F" w:themeColor="text1" w:themeTint="80"/>
          <w:position w:val="-6"/>
        </w:rPr>
        <w:pict w14:anchorId="5F00B1D6">
          <v:roundrect id="_x0000_s1050" style="width:17pt;height:14.1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margin;mso-height-relative:margin;v-text-anchor:bottom" arcsize="10923f" fillcolor="#7f7f7f [1612]" stroked="f" strokeweight="2pt">
            <v:textbox style="mso-next-textbox:#_x0000_s1050" inset="0,0,0,0">
              <w:txbxContent>
                <w:p w14:paraId="38B3367C" w14:textId="57EB7191" w:rsidR="00D11C4C" w:rsidRPr="00855501" w:rsidRDefault="00D11C4C" w:rsidP="00D21191">
                  <w:pPr>
                    <w:spacing w:after="0" w:line="240" w:lineRule="atLeast"/>
                    <w:ind w:right="-159" w:hanging="284"/>
                    <w:jc w:val="center"/>
                    <w:rPr>
                      <w:color w:val="FFFFFF" w:themeColor="background1"/>
                      <w:position w:val="-6"/>
                    </w:rPr>
                  </w:pPr>
                  <w:r w:rsidRPr="00855501">
                    <w:rPr>
                      <w:b/>
                      <w:color w:val="FFFFFF" w:themeColor="background1"/>
                      <w:position w:val="-6"/>
                    </w:rPr>
                    <w:t xml:space="preserve">  </w:t>
                  </w:r>
                  <w:r>
                    <w:rPr>
                      <w:b/>
                      <w:color w:val="FFFFFF" w:themeColor="background1"/>
                      <w:position w:val="-6"/>
                    </w:rPr>
                    <w:t>6</w:t>
                  </w:r>
                </w:p>
              </w:txbxContent>
            </v:textbox>
            <w10:wrap anchorx="margin" anchory="margin"/>
            <w10:anchorlock/>
          </v:roundrect>
        </w:pict>
      </w:r>
      <w:r w:rsidR="000D38F7" w:rsidRPr="00C260FD">
        <w:rPr>
          <w:b/>
          <w:color w:val="7F7F7F" w:themeColor="text1" w:themeTint="80"/>
          <w:position w:val="-6"/>
        </w:rPr>
        <w:tab/>
      </w:r>
      <w:r w:rsidR="003377E8" w:rsidRPr="00F57925">
        <w:rPr>
          <w:rFonts w:cs="Arial"/>
        </w:rPr>
        <w:t xml:space="preserve">Parte dessa linha do </w:t>
      </w:r>
      <w:r w:rsidR="00CC0A93" w:rsidRPr="00F57925">
        <w:rPr>
          <w:rFonts w:cs="Arial"/>
        </w:rPr>
        <w:t>T</w:t>
      </w:r>
      <w:r w:rsidR="003377E8" w:rsidRPr="00F57925">
        <w:rPr>
          <w:rFonts w:cs="Arial"/>
        </w:rPr>
        <w:t>riângulo de Pascal é</w:t>
      </w:r>
      <w:r w:rsidR="00997FEC">
        <w:rPr>
          <w:rFonts w:cs="Arial"/>
        </w:rPr>
        <w:t>:</w:t>
      </w:r>
    </w:p>
    <w:p w14:paraId="67AB07F4" w14:textId="37BA7965" w:rsidR="00997FEC" w:rsidRDefault="005B1416" w:rsidP="00997FEC">
      <w:pPr>
        <w:spacing w:after="40"/>
        <w:ind w:left="462" w:firstLine="226"/>
        <w:jc w:val="center"/>
        <w:rPr>
          <w:rFonts w:cs="Arial"/>
        </w:rPr>
      </w:pPr>
      <w:r w:rsidRPr="005B1416">
        <w:rPr>
          <w:position w:val="-10"/>
        </w:rPr>
        <w:object w:dxaOrig="2100" w:dyaOrig="320" w14:anchorId="5C593740">
          <v:shape id="_x0000_i1075" type="#_x0000_t75" style="width:105pt;height:15.75pt" o:ole="">
            <v:imagedata r:id="rId81" o:title=""/>
          </v:shape>
          <o:OLEObject Type="Embed" ProgID="Equation.DSMT4" ShapeID="_x0000_i1075" DrawAspect="Content" ObjectID="_1632658203" r:id="rId82"/>
        </w:object>
      </w:r>
    </w:p>
    <w:p w14:paraId="1F0E7470" w14:textId="3A2990F6" w:rsidR="003377E8" w:rsidRPr="00F57925" w:rsidRDefault="003377E8" w:rsidP="00997FEC">
      <w:pPr>
        <w:spacing w:after="40"/>
        <w:ind w:firstLine="482"/>
        <w:rPr>
          <w:rFonts w:cs="Arial"/>
        </w:rPr>
      </w:pPr>
      <w:r w:rsidRPr="00F57925">
        <w:rPr>
          <w:rFonts w:cs="Arial"/>
        </w:rPr>
        <w:t xml:space="preserve">e tem </w:t>
      </w:r>
      <w:r w:rsidR="00CC0A93" w:rsidRPr="00F57925">
        <w:rPr>
          <w:rFonts w:cs="Arial"/>
        </w:rPr>
        <w:t xml:space="preserve"> </w:t>
      </w:r>
      <w:r w:rsidRPr="00F57925">
        <w:rPr>
          <w:rFonts w:cs="Arial"/>
        </w:rPr>
        <w:t xml:space="preserve">19 </w:t>
      </w:r>
      <w:r w:rsidR="00CC0A93" w:rsidRPr="00F57925">
        <w:rPr>
          <w:rFonts w:cs="Arial"/>
        </w:rPr>
        <w:t xml:space="preserve"> </w:t>
      </w:r>
      <w:r w:rsidRPr="00F57925">
        <w:rPr>
          <w:rFonts w:cs="Arial"/>
        </w:rPr>
        <w:t>número</w:t>
      </w:r>
      <w:r w:rsidR="00CC0A93" w:rsidRPr="00F57925">
        <w:rPr>
          <w:rFonts w:cs="Arial"/>
        </w:rPr>
        <w:t>s</w:t>
      </w:r>
      <w:r w:rsidRPr="00F57925">
        <w:rPr>
          <w:rFonts w:cs="Arial"/>
        </w:rPr>
        <w:t>.</w:t>
      </w:r>
    </w:p>
    <w:p w14:paraId="0895BAD7" w14:textId="78512A96" w:rsidR="003377E8" w:rsidRPr="00F57925" w:rsidRDefault="003377E8" w:rsidP="00997FEC">
      <w:pPr>
        <w:spacing w:after="40"/>
        <w:ind w:left="482"/>
        <w:rPr>
          <w:rFonts w:cs="Arial"/>
        </w:rPr>
      </w:pPr>
      <w:r w:rsidRPr="00F57925">
        <w:rPr>
          <w:rFonts w:cs="Arial"/>
        </w:rPr>
        <w:t xml:space="preserve">O maior número é o que ocupa a posição central, ou seja, </w:t>
      </w:r>
      <w:r w:rsidR="005B1416" w:rsidRPr="005B1416">
        <w:rPr>
          <w:position w:val="-10"/>
        </w:rPr>
        <w:object w:dxaOrig="1219" w:dyaOrig="320" w14:anchorId="4CE23B84">
          <v:shape id="_x0000_i1076" type="#_x0000_t75" style="width:61.5pt;height:15.75pt" o:ole="">
            <v:imagedata r:id="rId83" o:title=""/>
          </v:shape>
          <o:OLEObject Type="Embed" ProgID="Equation.DSMT4" ShapeID="_x0000_i1076" DrawAspect="Content" ObjectID="_1632658204" r:id="rId84"/>
        </w:object>
      </w:r>
      <w:r w:rsidR="00CC0A93" w:rsidRPr="00F57925">
        <w:rPr>
          <w:rFonts w:cs="Arial"/>
        </w:rPr>
        <w:t>.</w:t>
      </w:r>
    </w:p>
    <w:p w14:paraId="732D8EE3" w14:textId="76A7BC65" w:rsidR="00475C21" w:rsidRDefault="00475C21" w:rsidP="00997FEC">
      <w:pPr>
        <w:spacing w:after="40"/>
        <w:ind w:left="482"/>
        <w:rPr>
          <w:rFonts w:cs="Arial"/>
        </w:rPr>
      </w:pPr>
      <w:r w:rsidRPr="00D62D81">
        <w:rPr>
          <w:rFonts w:cs="Arial"/>
        </w:rPr>
        <w:t xml:space="preserve">Opção </w:t>
      </w:r>
      <w:r w:rsidRPr="00C260FD">
        <w:rPr>
          <w:rFonts w:cs="Arial"/>
          <w:b/>
          <w:color w:val="7F7F7F" w:themeColor="text1" w:themeTint="80"/>
        </w:rPr>
        <w:t>(A)</w:t>
      </w:r>
      <w:r w:rsidR="0086682F">
        <w:rPr>
          <w:rFonts w:cs="Arial"/>
        </w:rPr>
        <w:t>.</w:t>
      </w:r>
    </w:p>
    <w:p w14:paraId="1BF3617C" w14:textId="77777777" w:rsidR="00997FEC" w:rsidRPr="00C260FD" w:rsidRDefault="00997FEC" w:rsidP="00997FEC">
      <w:pPr>
        <w:spacing w:after="40"/>
        <w:ind w:left="482"/>
        <w:rPr>
          <w:rFonts w:cs="Arial"/>
          <w:b/>
          <w:color w:val="7F7F7F" w:themeColor="text1" w:themeTint="80"/>
        </w:rPr>
      </w:pPr>
    </w:p>
    <w:p w14:paraId="4872B3F8" w14:textId="77777777" w:rsidR="002E04C3" w:rsidRDefault="002E04C3" w:rsidP="00997FEC">
      <w:pPr>
        <w:spacing w:after="40"/>
        <w:ind w:left="482" w:hanging="482"/>
        <w:jc w:val="both"/>
        <w:rPr>
          <w:b/>
          <w:color w:val="7F7F7F" w:themeColor="text1" w:themeTint="80"/>
          <w:position w:val="-6"/>
        </w:rPr>
      </w:pPr>
    </w:p>
    <w:p w14:paraId="76F7B4AD" w14:textId="5EF06C2C" w:rsidR="00BB2B08" w:rsidRPr="002224BF" w:rsidRDefault="00531D99" w:rsidP="00997FEC">
      <w:pPr>
        <w:spacing w:after="40"/>
        <w:ind w:left="482" w:hanging="482"/>
        <w:jc w:val="both"/>
        <w:rPr>
          <w:b/>
          <w:color w:val="7F7F7F" w:themeColor="text1" w:themeTint="80"/>
          <w:position w:val="-6"/>
        </w:rPr>
      </w:pPr>
      <w:r>
        <w:rPr>
          <w:b/>
          <w:color w:val="7F7F7F" w:themeColor="text1" w:themeTint="80"/>
          <w:position w:val="-6"/>
        </w:rPr>
      </w:r>
      <w:r>
        <w:rPr>
          <w:b/>
          <w:color w:val="7F7F7F" w:themeColor="text1" w:themeTint="80"/>
          <w:position w:val="-6"/>
        </w:rPr>
        <w:pict w14:anchorId="5869DB00">
          <v:roundrect id="_x0000_s1047" style="width:17pt;height:14.1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margin;mso-height-relative:margin;v-text-anchor:bottom" arcsize="10923f" fillcolor="#7f7f7f [1612]" stroked="f" strokeweight="2pt">
            <v:textbox style="mso-next-textbox:#_x0000_s1047" inset="0,0,0,0">
              <w:txbxContent>
                <w:p w14:paraId="70037F9D" w14:textId="257BFE7B" w:rsidR="00D11C4C" w:rsidRPr="00855501" w:rsidRDefault="00D11C4C" w:rsidP="00D21191">
                  <w:pPr>
                    <w:spacing w:after="0" w:line="240" w:lineRule="atLeast"/>
                    <w:ind w:right="-159" w:hanging="284"/>
                    <w:jc w:val="center"/>
                    <w:rPr>
                      <w:color w:val="FFFFFF" w:themeColor="background1"/>
                      <w:position w:val="-6"/>
                    </w:rPr>
                  </w:pPr>
                  <w:r w:rsidRPr="00855501">
                    <w:rPr>
                      <w:b/>
                      <w:color w:val="FFFFFF" w:themeColor="background1"/>
                      <w:position w:val="-6"/>
                    </w:rPr>
                    <w:t xml:space="preserve">  </w:t>
                  </w:r>
                  <w:r>
                    <w:rPr>
                      <w:b/>
                      <w:color w:val="FFFFFF" w:themeColor="background1"/>
                      <w:position w:val="-6"/>
                    </w:rPr>
                    <w:t>7</w:t>
                  </w:r>
                </w:p>
              </w:txbxContent>
            </v:textbox>
            <w10:wrap anchorx="margin" anchory="margin"/>
            <w10:anchorlock/>
          </v:roundrect>
        </w:pict>
      </w:r>
      <w:r w:rsidR="000D38F7" w:rsidRPr="00C260FD">
        <w:rPr>
          <w:b/>
          <w:color w:val="7F7F7F" w:themeColor="text1" w:themeTint="80"/>
          <w:position w:val="-6"/>
        </w:rPr>
        <w:tab/>
      </w:r>
      <w:r w:rsidR="00475C21" w:rsidRPr="00C260FD">
        <w:rPr>
          <w:rFonts w:cs="Arial"/>
          <w:b/>
          <w:color w:val="7F7F7F" w:themeColor="text1" w:themeTint="80"/>
        </w:rPr>
        <w:t>7.1</w:t>
      </w:r>
      <w:r w:rsidR="00CC0A93" w:rsidRPr="00C260FD">
        <w:rPr>
          <w:rFonts w:cs="Arial"/>
          <w:b/>
          <w:color w:val="7F7F7F" w:themeColor="text1" w:themeTint="80"/>
        </w:rPr>
        <w:t xml:space="preserve">. </w:t>
      </w:r>
      <w:r w:rsidR="005B1416" w:rsidRPr="005B1416">
        <w:rPr>
          <w:position w:val="-28"/>
        </w:rPr>
        <w:object w:dxaOrig="3360" w:dyaOrig="620" w14:anchorId="0B607E29">
          <v:shape id="_x0000_i1078" type="#_x0000_t75" style="width:168pt;height:31.5pt" o:ole="">
            <v:imagedata r:id="rId85" o:title=""/>
          </v:shape>
          <o:OLEObject Type="Embed" ProgID="Equation.DSMT4" ShapeID="_x0000_i1078" DrawAspect="Content" ObjectID="_1632658205" r:id="rId86"/>
        </w:object>
      </w:r>
    </w:p>
    <w:p w14:paraId="17DB5639" w14:textId="00B7A541" w:rsidR="00475C21" w:rsidRPr="00F57925" w:rsidRDefault="00475C21" w:rsidP="00997FEC">
      <w:pPr>
        <w:spacing w:after="40"/>
        <w:ind w:left="482"/>
        <w:jc w:val="both"/>
        <w:rPr>
          <w:rFonts w:cs="Arial"/>
        </w:rPr>
      </w:pPr>
      <w:r w:rsidRPr="00C260FD">
        <w:rPr>
          <w:rFonts w:cs="Arial"/>
          <w:b/>
          <w:color w:val="7F7F7F" w:themeColor="text1" w:themeTint="80"/>
        </w:rPr>
        <w:t>7.2</w:t>
      </w:r>
      <w:r w:rsidR="00CC0A93" w:rsidRPr="00C260FD">
        <w:rPr>
          <w:rFonts w:cs="Arial"/>
          <w:b/>
          <w:color w:val="7F7F7F" w:themeColor="text1" w:themeTint="80"/>
        </w:rPr>
        <w:t xml:space="preserve">. </w:t>
      </w:r>
      <w:r w:rsidR="005B1416" w:rsidRPr="005B1416">
        <w:rPr>
          <w:position w:val="-28"/>
        </w:rPr>
        <w:object w:dxaOrig="1860" w:dyaOrig="620" w14:anchorId="575A82F8">
          <v:shape id="_x0000_i1079" type="#_x0000_t75" style="width:93.75pt;height:31.5pt" o:ole="">
            <v:imagedata r:id="rId87" o:title=""/>
          </v:shape>
          <o:OLEObject Type="Embed" ProgID="Equation.DSMT4" ShapeID="_x0000_i1079" DrawAspect="Content" ObjectID="_1632658206" r:id="rId88"/>
        </w:object>
      </w:r>
    </w:p>
    <w:p w14:paraId="4BBD5FAA" w14:textId="77777777" w:rsidR="002224BF" w:rsidRDefault="00531D99" w:rsidP="00997FEC">
      <w:pPr>
        <w:spacing w:after="40"/>
        <w:ind w:left="482" w:hanging="482"/>
        <w:rPr>
          <w:b/>
          <w:color w:val="7F7F7F" w:themeColor="text1" w:themeTint="80"/>
          <w:position w:val="-6"/>
        </w:rPr>
      </w:pPr>
      <w:r>
        <w:rPr>
          <w:b/>
          <w:color w:val="7F7F7F" w:themeColor="text1" w:themeTint="80"/>
          <w:position w:val="-6"/>
        </w:rPr>
      </w:r>
      <w:r>
        <w:rPr>
          <w:b/>
          <w:color w:val="7F7F7F" w:themeColor="text1" w:themeTint="80"/>
          <w:position w:val="-6"/>
        </w:rPr>
        <w:pict w14:anchorId="5885A8D3">
          <v:roundrect id="_x0000_s1044" style="width:17pt;height:14.1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margin;mso-height-relative:margin;v-text-anchor:bottom" arcsize="10923f" fillcolor="#7f7f7f [1612]" stroked="f" strokeweight="2pt">
            <v:textbox style="mso-next-textbox:#_x0000_s1044" inset="0,0,0,0">
              <w:txbxContent>
                <w:p w14:paraId="1AAA8B22" w14:textId="01055AF6" w:rsidR="00D11C4C" w:rsidRPr="00855501" w:rsidRDefault="00D11C4C" w:rsidP="00D21191">
                  <w:pPr>
                    <w:spacing w:after="0" w:line="240" w:lineRule="atLeast"/>
                    <w:ind w:right="-159" w:hanging="284"/>
                    <w:jc w:val="center"/>
                    <w:rPr>
                      <w:color w:val="FFFFFF" w:themeColor="background1"/>
                      <w:position w:val="-6"/>
                    </w:rPr>
                  </w:pPr>
                  <w:r w:rsidRPr="00855501">
                    <w:rPr>
                      <w:b/>
                      <w:color w:val="FFFFFF" w:themeColor="background1"/>
                      <w:position w:val="-6"/>
                    </w:rPr>
                    <w:t xml:space="preserve">  </w:t>
                  </w:r>
                  <w:r>
                    <w:rPr>
                      <w:b/>
                      <w:color w:val="FFFFFF" w:themeColor="background1"/>
                      <w:position w:val="-6"/>
                    </w:rPr>
                    <w:t>8</w:t>
                  </w:r>
                </w:p>
              </w:txbxContent>
            </v:textbox>
            <w10:wrap anchorx="margin" anchory="margin"/>
            <w10:anchorlock/>
          </v:roundrect>
        </w:pict>
      </w:r>
      <w:r w:rsidR="000D38F7" w:rsidRPr="00C260FD">
        <w:rPr>
          <w:b/>
          <w:color w:val="7F7F7F" w:themeColor="text1" w:themeTint="80"/>
          <w:position w:val="-6"/>
        </w:rPr>
        <w:tab/>
      </w:r>
    </w:p>
    <w:p w14:paraId="54878878" w14:textId="5133CFF2" w:rsidR="00162125" w:rsidRPr="002224BF" w:rsidRDefault="00162125" w:rsidP="00997FEC">
      <w:pPr>
        <w:spacing w:after="0"/>
        <w:ind w:left="919" w:hanging="437"/>
        <w:rPr>
          <w:rFonts w:cs="Arial"/>
          <w:b/>
          <w:color w:val="7F7F7F" w:themeColor="text1" w:themeTint="80"/>
        </w:rPr>
      </w:pPr>
      <w:r w:rsidRPr="00C260FD">
        <w:rPr>
          <w:rFonts w:cs="Arial"/>
          <w:b/>
          <w:color w:val="7F7F7F" w:themeColor="text1" w:themeTint="80"/>
        </w:rPr>
        <w:t>8.1</w:t>
      </w:r>
      <w:r w:rsidR="00CC0A93" w:rsidRPr="00C260FD">
        <w:rPr>
          <w:rFonts w:cs="Arial"/>
          <w:b/>
          <w:color w:val="7F7F7F" w:themeColor="text1" w:themeTint="80"/>
        </w:rPr>
        <w:t xml:space="preserve">. </w:t>
      </w:r>
      <w:r w:rsidRPr="00F57925">
        <w:rPr>
          <w:rFonts w:cs="Arial"/>
        </w:rPr>
        <w:t>Os dois copos da mesma cor podem ser: azuis, ou verdes, ou roxos, ou cor de laranja.</w:t>
      </w:r>
      <w:r w:rsidR="000D542E" w:rsidRPr="00F57925">
        <w:rPr>
          <w:rFonts w:cs="Arial"/>
        </w:rPr>
        <w:t xml:space="preserve"> A cor do outro copo tem três possibilidades.</w:t>
      </w:r>
    </w:p>
    <w:p w14:paraId="6E8B5389" w14:textId="56FF220C" w:rsidR="000D542E" w:rsidRPr="00F57925" w:rsidRDefault="005B1416" w:rsidP="00997FEC">
      <w:pPr>
        <w:spacing w:after="0"/>
        <w:ind w:left="692" w:firstLine="227"/>
        <w:rPr>
          <w:rFonts w:cs="Arial"/>
        </w:rPr>
      </w:pPr>
      <w:r w:rsidRPr="005B1416">
        <w:rPr>
          <w:position w:val="-10"/>
        </w:rPr>
        <w:object w:dxaOrig="1840" w:dyaOrig="320" w14:anchorId="0ADFDE12">
          <v:shape id="_x0000_i1081" type="#_x0000_t75" style="width:92.25pt;height:15.75pt" o:ole="">
            <v:imagedata r:id="rId89" o:title=""/>
          </v:shape>
          <o:OLEObject Type="Embed" ProgID="Equation.DSMT4" ShapeID="_x0000_i1081" DrawAspect="Content" ObjectID="_1632658207" r:id="rId90"/>
        </w:object>
      </w:r>
    </w:p>
    <w:p w14:paraId="721096D8" w14:textId="2A48AABB" w:rsidR="000D20CA" w:rsidRPr="00C260FD" w:rsidRDefault="00094119" w:rsidP="00997FEC">
      <w:pPr>
        <w:spacing w:after="40"/>
        <w:ind w:left="482"/>
        <w:rPr>
          <w:rFonts w:cs="Arial"/>
          <w:b/>
          <w:color w:val="7F7F7F" w:themeColor="text1" w:themeTint="80"/>
        </w:rPr>
      </w:pPr>
      <w:r w:rsidRPr="00C260FD">
        <w:rPr>
          <w:rFonts w:cs="Arial"/>
          <w:b/>
          <w:color w:val="7F7F7F" w:themeColor="text1" w:themeTint="80"/>
        </w:rPr>
        <w:t>8.2</w:t>
      </w:r>
      <w:r w:rsidR="00CC0A93" w:rsidRPr="00C260FD">
        <w:rPr>
          <w:rFonts w:cs="Arial"/>
          <w:b/>
          <w:color w:val="7F7F7F" w:themeColor="text1" w:themeTint="80"/>
        </w:rPr>
        <w:t xml:space="preserve">. </w:t>
      </w:r>
      <w:r w:rsidRPr="00C260FD">
        <w:rPr>
          <w:rFonts w:cs="Arial"/>
          <w:b/>
          <w:color w:val="7F7F7F" w:themeColor="text1" w:themeTint="80"/>
        </w:rPr>
        <w:tab/>
      </w:r>
    </w:p>
    <w:p w14:paraId="0177C1DA" w14:textId="0AE708E4" w:rsidR="003C28AF" w:rsidRPr="00F57925" w:rsidRDefault="000D20CA" w:rsidP="00997FEC">
      <w:pPr>
        <w:spacing w:after="40"/>
        <w:ind w:left="754" w:hanging="224"/>
        <w:rPr>
          <w:rFonts w:cs="Arial"/>
        </w:rPr>
      </w:pPr>
      <w:r w:rsidRPr="00C260FD">
        <w:rPr>
          <w:rFonts w:cs="Arial"/>
          <w:b/>
          <w:color w:val="7F7F7F" w:themeColor="text1" w:themeTint="80"/>
        </w:rPr>
        <w:t>a)</w:t>
      </w:r>
      <w:r w:rsidR="00CC0A93" w:rsidRPr="00C260FD">
        <w:rPr>
          <w:rFonts w:cs="Arial"/>
          <w:b/>
          <w:color w:val="7F7F7F" w:themeColor="text1" w:themeTint="80"/>
        </w:rPr>
        <w:t xml:space="preserve"> </w:t>
      </w:r>
      <w:r w:rsidR="00094119" w:rsidRPr="00F57925">
        <w:rPr>
          <w:rFonts w:cs="Arial"/>
        </w:rPr>
        <w:t>Os copos podem ser agrupa</w:t>
      </w:r>
      <w:r w:rsidR="00CC0A93" w:rsidRPr="00F57925">
        <w:rPr>
          <w:rFonts w:cs="Arial"/>
        </w:rPr>
        <w:t>dos pelas respetivas cores. Temo</w:t>
      </w:r>
      <w:r w:rsidR="00094119" w:rsidRPr="00F57925">
        <w:rPr>
          <w:rFonts w:cs="Arial"/>
        </w:rPr>
        <w:t>s</w:t>
      </w:r>
      <w:r w:rsidR="00B56B4D">
        <w:rPr>
          <w:rFonts w:cs="Arial"/>
        </w:rPr>
        <w:t xml:space="preserve"> assim </w:t>
      </w:r>
      <w:r w:rsidR="00492A4C">
        <w:rPr>
          <w:rFonts w:cs="Arial"/>
        </w:rPr>
        <w:t>4</w:t>
      </w:r>
      <w:r w:rsidR="00B56B4D">
        <w:rPr>
          <w:rFonts w:cs="Arial"/>
        </w:rPr>
        <w:t xml:space="preserve"> grupos. Em cada grupo </w:t>
      </w:r>
      <w:r w:rsidR="00492A4C">
        <w:rPr>
          <w:rFonts w:cs="Arial"/>
        </w:rPr>
        <w:t>2</w:t>
      </w:r>
      <w:r w:rsidR="00094119" w:rsidRPr="00F57925">
        <w:rPr>
          <w:rFonts w:cs="Arial"/>
        </w:rPr>
        <w:t xml:space="preserve"> copos com números diferentes, mas com a mesma cor</w:t>
      </w:r>
      <w:r w:rsidRPr="00F57925">
        <w:rPr>
          <w:rFonts w:cs="Arial"/>
        </w:rPr>
        <w:t>. Dentro de cada grupo os copos podem permutar.</w:t>
      </w:r>
    </w:p>
    <w:p w14:paraId="6A547287" w14:textId="080770A5" w:rsidR="000D20CA" w:rsidRPr="00F57925" w:rsidRDefault="000D20CA" w:rsidP="00997FEC">
      <w:pPr>
        <w:spacing w:after="40"/>
        <w:ind w:left="530" w:firstLine="226"/>
        <w:rPr>
          <w:rFonts w:cs="Arial"/>
        </w:rPr>
      </w:pPr>
      <w:r w:rsidRPr="00F57925">
        <w:rPr>
          <w:rFonts w:cs="Arial"/>
        </w:rPr>
        <w:t xml:space="preserve">Assim, o número pedido é dado por: </w:t>
      </w:r>
      <w:r w:rsidR="005B1416" w:rsidRPr="005B1416">
        <w:rPr>
          <w:position w:val="-10"/>
        </w:rPr>
        <w:object w:dxaOrig="2120" w:dyaOrig="300" w14:anchorId="5BE2B6E4">
          <v:shape id="_x0000_i1082" type="#_x0000_t75" style="width:105pt;height:15pt" o:ole="">
            <v:imagedata r:id="rId91" o:title=""/>
          </v:shape>
          <o:OLEObject Type="Embed" ProgID="Equation.DSMT4" ShapeID="_x0000_i1082" DrawAspect="Content" ObjectID="_1632658208" r:id="rId92"/>
        </w:object>
      </w:r>
    </w:p>
    <w:p w14:paraId="44BA96EF" w14:textId="52C5F46F" w:rsidR="00094119" w:rsidRPr="00C260FD" w:rsidRDefault="000D20CA" w:rsidP="00997FEC">
      <w:pPr>
        <w:spacing w:after="40"/>
        <w:ind w:left="754" w:hanging="272"/>
        <w:rPr>
          <w:rFonts w:cs="Arial"/>
          <w:b/>
          <w:color w:val="7F7F7F" w:themeColor="text1" w:themeTint="80"/>
        </w:rPr>
      </w:pPr>
      <w:r w:rsidRPr="00C260FD">
        <w:rPr>
          <w:rFonts w:cs="Arial"/>
          <w:b/>
          <w:color w:val="7F7F7F" w:themeColor="text1" w:themeTint="80"/>
        </w:rPr>
        <w:t>b)</w:t>
      </w:r>
      <w:r w:rsidR="00CC0A93" w:rsidRPr="00C260FD">
        <w:rPr>
          <w:rFonts w:cs="Arial"/>
          <w:b/>
          <w:color w:val="7F7F7F" w:themeColor="text1" w:themeTint="80"/>
        </w:rPr>
        <w:t xml:space="preserve"> </w:t>
      </w:r>
      <w:r w:rsidR="00997FEC">
        <w:rPr>
          <w:rFonts w:cs="Arial"/>
          <w:b/>
          <w:color w:val="7F7F7F" w:themeColor="text1" w:themeTint="80"/>
        </w:rPr>
        <w:tab/>
      </w:r>
      <w:r w:rsidRPr="00F57925">
        <w:rPr>
          <w:rFonts w:cs="Arial"/>
        </w:rPr>
        <w:t>Número total de maneiras diferentes para empilhar os copos:</w:t>
      </w:r>
      <w:r w:rsidRPr="00C260FD">
        <w:rPr>
          <w:rFonts w:cs="Arial"/>
          <w:b/>
          <w:color w:val="7F7F7F" w:themeColor="text1" w:themeTint="80"/>
        </w:rPr>
        <w:t xml:space="preserve"> </w:t>
      </w:r>
      <w:r w:rsidR="005B1416" w:rsidRPr="005B1416">
        <w:rPr>
          <w:position w:val="-10"/>
        </w:rPr>
        <w:object w:dxaOrig="1040" w:dyaOrig="300" w14:anchorId="3DD12839">
          <v:shape id="_x0000_i1083" type="#_x0000_t75" style="width:51.75pt;height:15pt" o:ole="">
            <v:imagedata r:id="rId93" o:title=""/>
          </v:shape>
          <o:OLEObject Type="Embed" ProgID="Equation.DSMT4" ShapeID="_x0000_i1083" DrawAspect="Content" ObjectID="_1632658209" r:id="rId94"/>
        </w:object>
      </w:r>
    </w:p>
    <w:p w14:paraId="453D37B9" w14:textId="24ADD907" w:rsidR="000D20CA" w:rsidRPr="00F57925" w:rsidRDefault="000D20CA" w:rsidP="00997FEC">
      <w:pPr>
        <w:spacing w:after="40"/>
        <w:ind w:left="754" w:firstLine="2"/>
        <w:rPr>
          <w:rFonts w:cs="Arial"/>
        </w:rPr>
      </w:pPr>
      <w:r w:rsidRPr="00F57925">
        <w:rPr>
          <w:rFonts w:cs="Arial"/>
        </w:rPr>
        <w:t xml:space="preserve">Número de maneiras para os copos azuis ficarem juntos:  </w:t>
      </w:r>
      <w:r w:rsidR="005B1416" w:rsidRPr="005B1416">
        <w:rPr>
          <w:position w:val="-10"/>
        </w:rPr>
        <w:object w:dxaOrig="1359" w:dyaOrig="300" w14:anchorId="5276084A">
          <v:shape id="_x0000_i1084" type="#_x0000_t75" style="width:67.5pt;height:15pt" o:ole="">
            <v:imagedata r:id="rId95" o:title=""/>
          </v:shape>
          <o:OLEObject Type="Embed" ProgID="Equation.DSMT4" ShapeID="_x0000_i1084" DrawAspect="Content" ObjectID="_1632658210" r:id="rId96"/>
        </w:object>
      </w:r>
    </w:p>
    <w:p w14:paraId="588F996F" w14:textId="2380D505" w:rsidR="00B66987" w:rsidRPr="00F57925" w:rsidRDefault="00B66987" w:rsidP="002E04C3">
      <w:pPr>
        <w:spacing w:after="0"/>
        <w:ind w:left="709" w:firstLine="45"/>
        <w:rPr>
          <w:rFonts w:cs="Arial"/>
        </w:rPr>
      </w:pPr>
      <w:r w:rsidRPr="00F57925">
        <w:rPr>
          <w:rFonts w:cs="Arial"/>
        </w:rPr>
        <w:t xml:space="preserve">Número de maneiras em que os copos azuis não ficam juntos: </w:t>
      </w:r>
      <w:r w:rsidR="005B1416" w:rsidRPr="005B1416">
        <w:rPr>
          <w:position w:val="-10"/>
        </w:rPr>
        <w:object w:dxaOrig="2220" w:dyaOrig="300" w14:anchorId="42822F1A">
          <v:shape id="_x0000_i1085" type="#_x0000_t75" style="width:111pt;height:15pt" o:ole="">
            <v:imagedata r:id="rId97" o:title=""/>
          </v:shape>
          <o:OLEObject Type="Embed" ProgID="Equation.DSMT4" ShapeID="_x0000_i1085" DrawAspect="Content" ObjectID="_1632658211" r:id="rId98"/>
        </w:object>
      </w:r>
    </w:p>
    <w:p w14:paraId="3FD4F764" w14:textId="62A99D31" w:rsidR="000D38F7" w:rsidRDefault="00531D99" w:rsidP="00997FEC">
      <w:pPr>
        <w:spacing w:after="40"/>
        <w:ind w:left="482" w:hanging="482"/>
        <w:rPr>
          <w:rFonts w:cs="Arial"/>
          <w:b/>
          <w:color w:val="7F7F7F" w:themeColor="text1" w:themeTint="80"/>
        </w:rPr>
      </w:pPr>
      <w:r>
        <w:rPr>
          <w:b/>
          <w:color w:val="7F7F7F" w:themeColor="text1" w:themeTint="80"/>
          <w:position w:val="-6"/>
        </w:rPr>
      </w:r>
      <w:r>
        <w:rPr>
          <w:b/>
          <w:color w:val="7F7F7F" w:themeColor="text1" w:themeTint="80"/>
          <w:position w:val="-6"/>
        </w:rPr>
        <w:pict w14:anchorId="35DB836F">
          <v:roundrect id="_x0000_s1038" style="width:17pt;height:14.1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margin;mso-height-relative:margin;v-text-anchor:bottom" arcsize="10923f" fillcolor="#7f7f7f [1612]" stroked="f" strokeweight="2pt">
            <v:textbox style="mso-next-textbox:#_x0000_s1038" inset="0,0,0,0">
              <w:txbxContent>
                <w:p w14:paraId="414E0ED1" w14:textId="72176250" w:rsidR="00D11C4C" w:rsidRPr="00855501" w:rsidRDefault="00D11C4C" w:rsidP="00D21191">
                  <w:pPr>
                    <w:spacing w:after="0" w:line="240" w:lineRule="atLeast"/>
                    <w:ind w:right="-159" w:hanging="284"/>
                    <w:jc w:val="center"/>
                    <w:rPr>
                      <w:color w:val="FFFFFF" w:themeColor="background1"/>
                      <w:position w:val="-6"/>
                    </w:rPr>
                  </w:pPr>
                  <w:r w:rsidRPr="00855501">
                    <w:rPr>
                      <w:b/>
                      <w:color w:val="FFFFFF" w:themeColor="background1"/>
                      <w:position w:val="-6"/>
                    </w:rPr>
                    <w:t xml:space="preserve">  </w:t>
                  </w:r>
                  <w:r>
                    <w:rPr>
                      <w:b/>
                      <w:color w:val="FFFFFF" w:themeColor="background1"/>
                      <w:position w:val="-6"/>
                    </w:rPr>
                    <w:t>9</w:t>
                  </w:r>
                </w:p>
              </w:txbxContent>
            </v:textbox>
            <w10:wrap anchorx="margin" anchory="margin"/>
            <w10:anchorlock/>
          </v:roundrect>
        </w:pict>
      </w:r>
      <w:r w:rsidR="000D38F7" w:rsidRPr="00C260FD">
        <w:rPr>
          <w:b/>
          <w:color w:val="7F7F7F" w:themeColor="text1" w:themeTint="80"/>
          <w:position w:val="-6"/>
        </w:rPr>
        <w:tab/>
      </w:r>
    </w:p>
    <w:p w14:paraId="17FE2060" w14:textId="457F4DB5" w:rsidR="00B66987" w:rsidRPr="00F57925" w:rsidRDefault="00B66987" w:rsidP="00997FEC">
      <w:pPr>
        <w:spacing w:after="40"/>
        <w:ind w:left="482"/>
        <w:rPr>
          <w:rFonts w:cs="Arial"/>
        </w:rPr>
      </w:pPr>
      <w:r w:rsidRPr="00C260FD">
        <w:rPr>
          <w:rFonts w:cs="Arial"/>
          <w:b/>
          <w:color w:val="7F7F7F" w:themeColor="text1" w:themeTint="80"/>
        </w:rPr>
        <w:t>9.1</w:t>
      </w:r>
      <w:r w:rsidR="00CC0A93" w:rsidRPr="00C260FD">
        <w:rPr>
          <w:rFonts w:cs="Arial"/>
          <w:b/>
          <w:color w:val="7F7F7F" w:themeColor="text1" w:themeTint="80"/>
        </w:rPr>
        <w:t xml:space="preserve">. </w:t>
      </w:r>
      <w:r w:rsidRPr="00F57925">
        <w:rPr>
          <w:rFonts w:cs="Arial"/>
        </w:rPr>
        <w:t xml:space="preserve">O algarismo das unidades tem uma possibilidade: é </w:t>
      </w:r>
      <w:r w:rsidR="00CC0A93" w:rsidRPr="00F57925">
        <w:rPr>
          <w:rFonts w:cs="Arial"/>
        </w:rPr>
        <w:t xml:space="preserve"> </w:t>
      </w:r>
      <w:r w:rsidRPr="00F57925">
        <w:rPr>
          <w:rFonts w:cs="Arial"/>
        </w:rPr>
        <w:t>5</w:t>
      </w:r>
      <w:r w:rsidR="00CC0A93" w:rsidRPr="00F57925">
        <w:rPr>
          <w:rFonts w:cs="Arial"/>
        </w:rPr>
        <w:t xml:space="preserve"> </w:t>
      </w:r>
      <w:r w:rsidRPr="00F57925">
        <w:rPr>
          <w:rFonts w:cs="Arial"/>
        </w:rPr>
        <w:t>.</w:t>
      </w:r>
    </w:p>
    <w:p w14:paraId="1288A684" w14:textId="77777777" w:rsidR="000C08FA" w:rsidRDefault="00B66987" w:rsidP="00C01B10">
      <w:pPr>
        <w:spacing w:after="40"/>
        <w:ind w:left="882"/>
        <w:rPr>
          <w:rFonts w:cs="Arial"/>
        </w:rPr>
      </w:pPr>
      <w:r w:rsidRPr="00F57925">
        <w:rPr>
          <w:rFonts w:cs="Arial"/>
        </w:rPr>
        <w:t xml:space="preserve">O algarismo das dezenas de milhar tem quatro possibilidades:  </w:t>
      </w:r>
    </w:p>
    <w:p w14:paraId="0B2CCFAE" w14:textId="18912016" w:rsidR="00B66987" w:rsidRPr="00F57925" w:rsidRDefault="00B66987" w:rsidP="00C01B10">
      <w:pPr>
        <w:spacing w:after="40"/>
        <w:ind w:left="882"/>
        <w:rPr>
          <w:rFonts w:cs="Arial"/>
        </w:rPr>
      </w:pPr>
      <w:r w:rsidRPr="00F57925">
        <w:rPr>
          <w:rFonts w:cs="Arial"/>
        </w:rPr>
        <w:t>1</w:t>
      </w:r>
      <w:r w:rsidR="00CC0A93" w:rsidRPr="00F57925">
        <w:rPr>
          <w:rFonts w:cs="Arial"/>
        </w:rPr>
        <w:t xml:space="preserve"> </w:t>
      </w:r>
      <w:r w:rsidRPr="00F57925">
        <w:rPr>
          <w:rFonts w:cs="Arial"/>
        </w:rPr>
        <w:t xml:space="preserve">, ou </w:t>
      </w:r>
      <w:r w:rsidR="00CC0A93" w:rsidRPr="00F57925">
        <w:rPr>
          <w:rFonts w:cs="Arial"/>
        </w:rPr>
        <w:t xml:space="preserve"> </w:t>
      </w:r>
      <w:r w:rsidRPr="00F57925">
        <w:rPr>
          <w:rFonts w:cs="Arial"/>
        </w:rPr>
        <w:t>2</w:t>
      </w:r>
      <w:r w:rsidR="00CC0A93" w:rsidRPr="00F57925">
        <w:rPr>
          <w:rFonts w:cs="Arial"/>
        </w:rPr>
        <w:t xml:space="preserve"> </w:t>
      </w:r>
      <w:r w:rsidRPr="00F57925">
        <w:rPr>
          <w:rFonts w:cs="Arial"/>
        </w:rPr>
        <w:t xml:space="preserve">, ou </w:t>
      </w:r>
      <w:r w:rsidR="00CC0A93" w:rsidRPr="00F57925">
        <w:rPr>
          <w:rFonts w:cs="Arial"/>
        </w:rPr>
        <w:t xml:space="preserve"> </w:t>
      </w:r>
      <w:r w:rsidRPr="00F57925">
        <w:rPr>
          <w:rFonts w:cs="Arial"/>
        </w:rPr>
        <w:t xml:space="preserve">3 </w:t>
      </w:r>
      <w:r w:rsidR="00B56B4D">
        <w:rPr>
          <w:rFonts w:cs="Arial"/>
        </w:rPr>
        <w:t>,</w:t>
      </w:r>
      <w:r w:rsidR="00CC0A93" w:rsidRPr="00F57925">
        <w:rPr>
          <w:rFonts w:cs="Arial"/>
        </w:rPr>
        <w:t xml:space="preserve"> </w:t>
      </w:r>
      <w:r w:rsidRPr="00F57925">
        <w:rPr>
          <w:rFonts w:cs="Arial"/>
        </w:rPr>
        <w:t xml:space="preserve">ou </w:t>
      </w:r>
      <w:r w:rsidR="00CC0A93" w:rsidRPr="00F57925">
        <w:rPr>
          <w:rFonts w:cs="Arial"/>
        </w:rPr>
        <w:t xml:space="preserve"> </w:t>
      </w:r>
      <w:r w:rsidRPr="00F57925">
        <w:rPr>
          <w:rFonts w:cs="Arial"/>
        </w:rPr>
        <w:t>4</w:t>
      </w:r>
      <w:r w:rsidR="00CC0A93" w:rsidRPr="00F57925">
        <w:rPr>
          <w:rFonts w:cs="Arial"/>
        </w:rPr>
        <w:t xml:space="preserve"> </w:t>
      </w:r>
      <w:r w:rsidRPr="00F57925">
        <w:rPr>
          <w:rFonts w:cs="Arial"/>
        </w:rPr>
        <w:t>.</w:t>
      </w:r>
    </w:p>
    <w:p w14:paraId="512800A7" w14:textId="5A4196F6" w:rsidR="00B66987" w:rsidRPr="00F57925" w:rsidRDefault="00B66987" w:rsidP="00C01B10">
      <w:pPr>
        <w:spacing w:after="40"/>
        <w:ind w:left="882"/>
        <w:rPr>
          <w:rFonts w:cs="Arial"/>
        </w:rPr>
      </w:pPr>
      <w:r w:rsidRPr="00F57925">
        <w:rPr>
          <w:rFonts w:cs="Arial"/>
        </w:rPr>
        <w:t xml:space="preserve">Assim, o número de números nas condições indicadas é dado por: </w:t>
      </w:r>
      <w:r w:rsidR="005B1416" w:rsidRPr="005B1416">
        <w:rPr>
          <w:position w:val="-12"/>
        </w:rPr>
        <w:object w:dxaOrig="2600" w:dyaOrig="340" w14:anchorId="5E26A171">
          <v:shape id="_x0000_i1087" type="#_x0000_t75" style="width:129pt;height:17.25pt" o:ole="">
            <v:imagedata r:id="rId99" o:title=""/>
          </v:shape>
          <o:OLEObject Type="Embed" ProgID="Equation.DSMT4" ShapeID="_x0000_i1087" DrawAspect="Content" ObjectID="_1632658212" r:id="rId100"/>
        </w:object>
      </w:r>
    </w:p>
    <w:p w14:paraId="06ADFA96" w14:textId="057E95CF" w:rsidR="003C28AF" w:rsidRPr="00F57925" w:rsidRDefault="00B66987" w:rsidP="00C01B10">
      <w:pPr>
        <w:spacing w:after="40"/>
        <w:ind w:left="896" w:hanging="406"/>
        <w:rPr>
          <w:rFonts w:cs="Arial"/>
        </w:rPr>
      </w:pPr>
      <w:r w:rsidRPr="00C260FD">
        <w:rPr>
          <w:rFonts w:cs="Arial"/>
          <w:b/>
          <w:color w:val="7F7F7F" w:themeColor="text1" w:themeTint="80"/>
        </w:rPr>
        <w:t>9.2</w:t>
      </w:r>
      <w:r w:rsidR="00CC0A93" w:rsidRPr="00C260FD">
        <w:rPr>
          <w:rFonts w:cs="Arial"/>
          <w:b/>
          <w:color w:val="7F7F7F" w:themeColor="text1" w:themeTint="80"/>
        </w:rPr>
        <w:t xml:space="preserve">. </w:t>
      </w:r>
      <w:r w:rsidR="008A50DC" w:rsidRPr="00F57925">
        <w:rPr>
          <w:rFonts w:cs="Arial"/>
        </w:rPr>
        <w:t xml:space="preserve">Os algarismos </w:t>
      </w:r>
      <w:r w:rsidR="00CC0A93" w:rsidRPr="00F57925">
        <w:rPr>
          <w:rFonts w:cs="Arial"/>
        </w:rPr>
        <w:t xml:space="preserve"> </w:t>
      </w:r>
      <w:r w:rsidR="008A50DC" w:rsidRPr="00F57925">
        <w:rPr>
          <w:rFonts w:cs="Arial"/>
        </w:rPr>
        <w:t>2</w:t>
      </w:r>
      <w:r w:rsidR="00CC0A93" w:rsidRPr="00F57925">
        <w:rPr>
          <w:rFonts w:cs="Arial"/>
        </w:rPr>
        <w:t xml:space="preserve"> </w:t>
      </w:r>
      <w:r w:rsidR="008A50DC" w:rsidRPr="00F57925">
        <w:rPr>
          <w:rFonts w:cs="Arial"/>
        </w:rPr>
        <w:t>,</w:t>
      </w:r>
      <w:r w:rsidR="00CC0A93" w:rsidRPr="00F57925">
        <w:rPr>
          <w:rFonts w:cs="Arial"/>
        </w:rPr>
        <w:t xml:space="preserve">  </w:t>
      </w:r>
      <w:r w:rsidR="008A50DC" w:rsidRPr="00F57925">
        <w:rPr>
          <w:rFonts w:cs="Arial"/>
        </w:rPr>
        <w:t>4</w:t>
      </w:r>
      <w:r w:rsidR="00CC0A93" w:rsidRPr="00F57925">
        <w:rPr>
          <w:rFonts w:cs="Arial"/>
        </w:rPr>
        <w:t xml:space="preserve"> </w:t>
      </w:r>
      <w:r w:rsidR="008A50DC" w:rsidRPr="00F57925">
        <w:rPr>
          <w:rFonts w:cs="Arial"/>
        </w:rPr>
        <w:t>,</w:t>
      </w:r>
      <w:r w:rsidR="00CC0A93" w:rsidRPr="00F57925">
        <w:rPr>
          <w:rFonts w:cs="Arial"/>
        </w:rPr>
        <w:t xml:space="preserve"> </w:t>
      </w:r>
      <w:r w:rsidR="008A50DC" w:rsidRPr="00F57925">
        <w:rPr>
          <w:rFonts w:cs="Arial"/>
        </w:rPr>
        <w:t xml:space="preserve"> 6 </w:t>
      </w:r>
      <w:r w:rsidR="00CC0A93" w:rsidRPr="00F57925">
        <w:rPr>
          <w:rFonts w:cs="Arial"/>
        </w:rPr>
        <w:t xml:space="preserve"> </w:t>
      </w:r>
      <w:r w:rsidR="008A50DC" w:rsidRPr="00F57925">
        <w:rPr>
          <w:rFonts w:cs="Arial"/>
        </w:rPr>
        <w:t>e</w:t>
      </w:r>
      <w:r w:rsidR="00CC0A93" w:rsidRPr="00F57925">
        <w:rPr>
          <w:rFonts w:cs="Arial"/>
        </w:rPr>
        <w:t xml:space="preserve"> </w:t>
      </w:r>
      <w:r w:rsidR="008A50DC" w:rsidRPr="00F57925">
        <w:rPr>
          <w:rFonts w:cs="Arial"/>
        </w:rPr>
        <w:t xml:space="preserve"> 8</w:t>
      </w:r>
      <w:r w:rsidR="00CC0A93" w:rsidRPr="00F57925">
        <w:rPr>
          <w:rFonts w:cs="Arial"/>
        </w:rPr>
        <w:t xml:space="preserve"> </w:t>
      </w:r>
      <w:r w:rsidR="008A50DC" w:rsidRPr="00F57925">
        <w:rPr>
          <w:rFonts w:cs="Arial"/>
        </w:rPr>
        <w:t xml:space="preserve"> vão ocupar uma das duas diag</w:t>
      </w:r>
      <w:r w:rsidR="00B56B4D">
        <w:rPr>
          <w:rFonts w:cs="Arial"/>
        </w:rPr>
        <w:t>onais do quadrado. Os restantes</w:t>
      </w:r>
      <w:r w:rsidR="00CC0A93" w:rsidRPr="00F57925">
        <w:rPr>
          <w:rFonts w:cs="Arial"/>
        </w:rPr>
        <w:t xml:space="preserve"> </w:t>
      </w:r>
      <w:r w:rsidR="00492A4C">
        <w:rPr>
          <w:rFonts w:cs="Arial"/>
        </w:rPr>
        <w:t xml:space="preserve">5 </w:t>
      </w:r>
      <w:r w:rsidR="008A50DC" w:rsidRPr="00F57925">
        <w:rPr>
          <w:rFonts w:cs="Arial"/>
        </w:rPr>
        <w:t xml:space="preserve">algarismos vão ser distribuídos pelas </w:t>
      </w:r>
      <w:r w:rsidR="00492A4C">
        <w:rPr>
          <w:rFonts w:cs="Arial"/>
        </w:rPr>
        <w:t>5</w:t>
      </w:r>
      <w:r w:rsidR="008A50DC" w:rsidRPr="00F57925">
        <w:rPr>
          <w:rFonts w:cs="Arial"/>
        </w:rPr>
        <w:t xml:space="preserve"> das 12</w:t>
      </w:r>
      <w:r w:rsidR="00CC0A93" w:rsidRPr="00F57925">
        <w:rPr>
          <w:rFonts w:cs="Arial"/>
        </w:rPr>
        <w:t xml:space="preserve"> </w:t>
      </w:r>
      <w:r w:rsidR="008A50DC" w:rsidRPr="00F57925">
        <w:rPr>
          <w:rFonts w:cs="Arial"/>
        </w:rPr>
        <w:t>quadrículas “livres”.</w:t>
      </w:r>
    </w:p>
    <w:p w14:paraId="5B72FFE4" w14:textId="56798429" w:rsidR="008A50DC" w:rsidRPr="00F57925" w:rsidRDefault="00C01B10" w:rsidP="00997FEC">
      <w:pPr>
        <w:spacing w:after="40"/>
        <w:ind w:left="697" w:firstLine="227"/>
        <w:rPr>
          <w:rFonts w:cs="Arial"/>
        </w:rPr>
      </w:pPr>
      <w:r w:rsidRPr="005B1416">
        <w:rPr>
          <w:position w:val="-12"/>
        </w:rPr>
        <w:object w:dxaOrig="2240" w:dyaOrig="340" w14:anchorId="4846DE80">
          <v:shape id="_x0000_i1088" type="#_x0000_t75" style="width:111.75pt;height:17.25pt" o:ole="">
            <v:imagedata r:id="rId101" o:title=""/>
          </v:shape>
          <o:OLEObject Type="Embed" ProgID="Equation.DSMT4" ShapeID="_x0000_i1088" DrawAspect="Content" ObjectID="_1632658213" r:id="rId102"/>
        </w:object>
      </w:r>
    </w:p>
    <w:p w14:paraId="65CFBEE5" w14:textId="102BA0A9" w:rsidR="008A50DC" w:rsidRPr="00F57925" w:rsidRDefault="00531D99" w:rsidP="00997FEC">
      <w:pPr>
        <w:spacing w:after="0"/>
        <w:ind w:left="482" w:hanging="482"/>
        <w:rPr>
          <w:rFonts w:cs="Arial"/>
        </w:rPr>
      </w:pPr>
      <w:r>
        <w:rPr>
          <w:b/>
          <w:color w:val="7F7F7F" w:themeColor="text1" w:themeTint="80"/>
          <w:position w:val="-6"/>
        </w:rPr>
      </w:r>
      <w:r>
        <w:rPr>
          <w:b/>
          <w:color w:val="7F7F7F" w:themeColor="text1" w:themeTint="80"/>
          <w:position w:val="-6"/>
        </w:rPr>
        <w:pict w14:anchorId="1AE11170">
          <v:roundrect id="_x0000_s1035" style="width:17pt;height:14.1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margin;mso-height-relative:margin;v-text-anchor:bottom" arcsize="10923f" fillcolor="#7f7f7f [1612]" stroked="f" strokeweight="2pt">
            <v:textbox style="mso-next-textbox:#_x0000_s1035" inset="0,0,0,0">
              <w:txbxContent>
                <w:p w14:paraId="4766B680" w14:textId="7D8B48D6" w:rsidR="00D11C4C" w:rsidRPr="00855501" w:rsidRDefault="00D11C4C" w:rsidP="00D21191">
                  <w:pPr>
                    <w:spacing w:after="0" w:line="240" w:lineRule="atLeast"/>
                    <w:ind w:right="-159" w:hanging="284"/>
                    <w:jc w:val="center"/>
                    <w:rPr>
                      <w:color w:val="FFFFFF" w:themeColor="background1"/>
                      <w:position w:val="-6"/>
                    </w:rPr>
                  </w:pPr>
                  <w:r w:rsidRPr="00855501">
                    <w:rPr>
                      <w:b/>
                      <w:color w:val="FFFFFF" w:themeColor="background1"/>
                      <w:position w:val="-6"/>
                    </w:rPr>
                    <w:t xml:space="preserve">  </w:t>
                  </w:r>
                  <w:r>
                    <w:rPr>
                      <w:b/>
                      <w:color w:val="FFFFFF" w:themeColor="background1"/>
                      <w:position w:val="-6"/>
                    </w:rPr>
                    <w:t>10</w:t>
                  </w:r>
                </w:p>
              </w:txbxContent>
            </v:textbox>
            <w10:wrap anchorx="margin" anchory="margin"/>
            <w10:anchorlock/>
          </v:roundrect>
        </w:pict>
      </w:r>
      <w:r w:rsidR="000D38F7" w:rsidRPr="00C260FD">
        <w:rPr>
          <w:b/>
          <w:color w:val="7F7F7F" w:themeColor="text1" w:themeTint="80"/>
          <w:position w:val="-6"/>
        </w:rPr>
        <w:tab/>
      </w:r>
      <w:r w:rsidR="008A50DC" w:rsidRPr="00F57925">
        <w:rPr>
          <w:rFonts w:cs="Arial"/>
        </w:rPr>
        <w:t xml:space="preserve">Na linha </w:t>
      </w:r>
      <w:r w:rsidR="005B1416" w:rsidRPr="005B1416">
        <w:rPr>
          <w:position w:val="-10"/>
        </w:rPr>
        <w:object w:dxaOrig="2780" w:dyaOrig="320" w14:anchorId="496B6B2F">
          <v:shape id="_x0000_i1090" type="#_x0000_t75" style="width:138.75pt;height:15.75pt" o:ole="">
            <v:imagedata r:id="rId103" o:title=""/>
          </v:shape>
          <o:OLEObject Type="Embed" ProgID="Equation.DSMT4" ShapeID="_x0000_i1090" DrawAspect="Content" ObjectID="_1632658214" r:id="rId104"/>
        </w:object>
      </w:r>
      <w:r w:rsidR="008A50DC" w:rsidRPr="00F57925">
        <w:rPr>
          <w:rFonts w:cs="Arial"/>
        </w:rPr>
        <w:t xml:space="preserve"> há </w:t>
      </w:r>
      <w:r w:rsidR="00CC0A93" w:rsidRPr="00F57925">
        <w:rPr>
          <w:rFonts w:cs="Arial"/>
        </w:rPr>
        <w:t xml:space="preserve"> </w:t>
      </w:r>
      <w:r w:rsidR="008A50DC" w:rsidRPr="00F57925">
        <w:rPr>
          <w:rFonts w:cs="Arial"/>
        </w:rPr>
        <w:t>16</w:t>
      </w:r>
      <w:r w:rsidR="00CC0A93" w:rsidRPr="00F57925">
        <w:rPr>
          <w:rFonts w:cs="Arial"/>
        </w:rPr>
        <w:t xml:space="preserve"> </w:t>
      </w:r>
      <w:r w:rsidR="008A50DC" w:rsidRPr="00F57925">
        <w:rPr>
          <w:rFonts w:cs="Arial"/>
        </w:rPr>
        <w:t xml:space="preserve"> números.</w:t>
      </w:r>
    </w:p>
    <w:p w14:paraId="6DDB34B3" w14:textId="5CA03453" w:rsidR="008A50DC" w:rsidRPr="00F57925" w:rsidRDefault="008A50DC" w:rsidP="00997FEC">
      <w:pPr>
        <w:spacing w:after="0"/>
        <w:ind w:left="482"/>
        <w:rPr>
          <w:rFonts w:cs="Arial"/>
        </w:rPr>
      </w:pPr>
      <w:r w:rsidRPr="00F57925">
        <w:rPr>
          <w:rFonts w:cs="Arial"/>
        </w:rPr>
        <w:t xml:space="preserve">Os dois números centrais são iguais a </w:t>
      </w:r>
      <w:r w:rsidR="00CC0A93" w:rsidRPr="00F57925">
        <w:rPr>
          <w:rFonts w:cs="Arial"/>
        </w:rPr>
        <w:t xml:space="preserve"> </w:t>
      </w:r>
      <w:r w:rsidRPr="00F57925">
        <w:rPr>
          <w:rFonts w:cs="Arial"/>
        </w:rPr>
        <w:t>6435</w:t>
      </w:r>
      <w:r w:rsidR="00CC0A93" w:rsidRPr="00F57925">
        <w:rPr>
          <w:rFonts w:cs="Arial"/>
        </w:rPr>
        <w:t xml:space="preserve"> </w:t>
      </w:r>
      <w:r w:rsidRPr="00F57925">
        <w:rPr>
          <w:rFonts w:cs="Arial"/>
        </w:rPr>
        <w:t xml:space="preserve">, sendo todos os outros números menores que </w:t>
      </w:r>
      <w:r w:rsidR="00CC0A93" w:rsidRPr="00F57925">
        <w:rPr>
          <w:rFonts w:cs="Arial"/>
        </w:rPr>
        <w:t xml:space="preserve"> </w:t>
      </w:r>
      <w:r w:rsidRPr="00F57925">
        <w:rPr>
          <w:rFonts w:cs="Arial"/>
        </w:rPr>
        <w:t>6435</w:t>
      </w:r>
      <w:r w:rsidR="00CC0A93" w:rsidRPr="00F57925">
        <w:rPr>
          <w:rFonts w:cs="Arial"/>
        </w:rPr>
        <w:t xml:space="preserve"> </w:t>
      </w:r>
      <w:r w:rsidRPr="00F57925">
        <w:rPr>
          <w:rFonts w:cs="Arial"/>
        </w:rPr>
        <w:t>.</w:t>
      </w:r>
    </w:p>
    <w:p w14:paraId="0D81AB3F" w14:textId="3F7008F6" w:rsidR="008A50DC" w:rsidRPr="00F57925" w:rsidRDefault="002F125E" w:rsidP="002E04C3">
      <w:pPr>
        <w:spacing w:after="0"/>
        <w:ind w:left="482"/>
        <w:rPr>
          <w:rFonts w:cs="Arial"/>
        </w:rPr>
      </w:pPr>
      <w:r w:rsidRPr="00F57925">
        <w:rPr>
          <w:rFonts w:cs="Arial"/>
        </w:rPr>
        <w:t>Assim, a soma pedida é dada por:</w:t>
      </w:r>
      <w:r w:rsidR="00CC0A93" w:rsidRPr="00F57925">
        <w:rPr>
          <w:rFonts w:cs="Arial"/>
        </w:rPr>
        <w:t xml:space="preserve">  </w:t>
      </w:r>
      <w:r w:rsidR="005B1416" w:rsidRPr="005B1416">
        <w:rPr>
          <w:position w:val="-12"/>
        </w:rPr>
        <w:object w:dxaOrig="2200" w:dyaOrig="340" w14:anchorId="3740CC5B">
          <v:shape id="_x0000_i1091" type="#_x0000_t75" style="width:111pt;height:17.25pt" o:ole="">
            <v:imagedata r:id="rId105" o:title=""/>
          </v:shape>
          <o:OLEObject Type="Embed" ProgID="Equation.DSMT4" ShapeID="_x0000_i1091" DrawAspect="Content" ObjectID="_1632658215" r:id="rId106"/>
        </w:object>
      </w:r>
    </w:p>
    <w:p w14:paraId="429338DF" w14:textId="052412D6" w:rsidR="002F125E" w:rsidRPr="00F57925" w:rsidRDefault="00531D99" w:rsidP="00997FEC">
      <w:pPr>
        <w:spacing w:after="0"/>
        <w:ind w:left="482" w:hanging="482"/>
        <w:rPr>
          <w:rFonts w:cs="Arial"/>
        </w:rPr>
      </w:pPr>
      <w:r>
        <w:rPr>
          <w:b/>
          <w:color w:val="7F7F7F" w:themeColor="text1" w:themeTint="80"/>
          <w:position w:val="-6"/>
        </w:rPr>
      </w:r>
      <w:r>
        <w:rPr>
          <w:b/>
          <w:color w:val="7F7F7F" w:themeColor="text1" w:themeTint="80"/>
          <w:position w:val="-6"/>
        </w:rPr>
        <w:pict w14:anchorId="4B89B8D9">
          <v:roundrect id="_x0000_s1032" style="width:17pt;height:14.15pt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left-percent:-10001;mso-top-percent:-10001;mso-width-relative:margin;mso-height-relative:margin;v-text-anchor:bottom" arcsize="10923f" fillcolor="#7f7f7f [1612]" stroked="f" strokeweight="2pt">
            <v:textbox style="mso-next-textbox:#_x0000_s1032" inset="0,0,0,0">
              <w:txbxContent>
                <w:p w14:paraId="7D85376B" w14:textId="40E06EAE" w:rsidR="00D11C4C" w:rsidRPr="00855501" w:rsidRDefault="00D11C4C" w:rsidP="00D21191">
                  <w:pPr>
                    <w:spacing w:after="0" w:line="240" w:lineRule="atLeast"/>
                    <w:ind w:right="-159" w:hanging="284"/>
                    <w:jc w:val="center"/>
                    <w:rPr>
                      <w:color w:val="FFFFFF" w:themeColor="background1"/>
                      <w:position w:val="-6"/>
                    </w:rPr>
                  </w:pPr>
                  <w:r w:rsidRPr="00855501">
                    <w:rPr>
                      <w:b/>
                      <w:color w:val="FFFFFF" w:themeColor="background1"/>
                      <w:position w:val="-6"/>
                    </w:rPr>
                    <w:t xml:space="preserve">  </w:t>
                  </w:r>
                  <w:r>
                    <w:rPr>
                      <w:b/>
                      <w:color w:val="FFFFFF" w:themeColor="background1"/>
                      <w:position w:val="-6"/>
                    </w:rPr>
                    <w:t>11</w:t>
                  </w:r>
                </w:p>
              </w:txbxContent>
            </v:textbox>
            <w10:wrap anchorx="margin" anchory="margin"/>
            <w10:anchorlock/>
          </v:roundrect>
        </w:pict>
      </w:r>
      <w:r w:rsidR="002224BF" w:rsidRPr="00C260FD">
        <w:rPr>
          <w:b/>
          <w:color w:val="7F7F7F" w:themeColor="text1" w:themeTint="80"/>
          <w:position w:val="-6"/>
        </w:rPr>
        <w:tab/>
      </w:r>
      <w:r w:rsidR="0047008A" w:rsidRPr="005B1416">
        <w:rPr>
          <w:position w:val="-34"/>
        </w:rPr>
        <w:object w:dxaOrig="4959" w:dyaOrig="780" w14:anchorId="41BB8D90">
          <v:shape id="_x0000_i1093" type="#_x0000_t75" style="width:248.25pt;height:39pt" o:ole="">
            <v:imagedata r:id="rId107" o:title=""/>
          </v:shape>
          <o:OLEObject Type="Embed" ProgID="Equation.DSMT4" ShapeID="_x0000_i1093" DrawAspect="Content" ObjectID="_1632658216" r:id="rId108"/>
        </w:object>
      </w:r>
    </w:p>
    <w:p w14:paraId="19113134" w14:textId="008E6ACC" w:rsidR="00F41198" w:rsidRPr="00C260FD" w:rsidRDefault="002F125E" w:rsidP="000C4213">
      <w:pPr>
        <w:spacing w:after="40"/>
        <w:ind w:left="482"/>
        <w:rPr>
          <w:rFonts w:cs="Arial"/>
          <w:b/>
          <w:color w:val="7F7F7F" w:themeColor="text1" w:themeTint="80"/>
        </w:rPr>
      </w:pPr>
      <w:r w:rsidRPr="00F57925">
        <w:rPr>
          <w:rFonts w:cs="Arial"/>
        </w:rPr>
        <w:t xml:space="preserve">Para que haja termo independente de </w:t>
      </w:r>
      <w:r w:rsidR="005B1416" w:rsidRPr="00025957">
        <w:rPr>
          <w:position w:val="-4"/>
        </w:rPr>
        <w:object w:dxaOrig="200" w:dyaOrig="200" w14:anchorId="00253EA2">
          <v:shape id="_x0000_i1094" type="#_x0000_t75" style="width:9.75pt;height:9.75pt" o:ole="">
            <v:imagedata r:id="rId109" o:title=""/>
          </v:shape>
          <o:OLEObject Type="Embed" ProgID="Equation.DSMT4" ShapeID="_x0000_i1094" DrawAspect="Content" ObjectID="_1632658217" r:id="rId110"/>
        </w:object>
      </w:r>
      <w:r w:rsidR="00F41198" w:rsidRPr="00F57925">
        <w:rPr>
          <w:rFonts w:cs="Arial"/>
        </w:rPr>
        <w:t xml:space="preserve"> é necessário que</w:t>
      </w:r>
      <w:r w:rsidR="00B56B4D">
        <w:rPr>
          <w:rFonts w:cs="Arial"/>
        </w:rPr>
        <w:t>:</w:t>
      </w:r>
      <w:r w:rsidR="00F41198" w:rsidRPr="00F57925">
        <w:rPr>
          <w:rFonts w:cs="Arial"/>
        </w:rPr>
        <w:t xml:space="preserve"> </w:t>
      </w:r>
      <w:r w:rsidR="005B1416" w:rsidRPr="005B1416">
        <w:rPr>
          <w:position w:val="-20"/>
        </w:rPr>
        <w:object w:dxaOrig="3280" w:dyaOrig="540" w14:anchorId="249BFEA0">
          <v:shape id="_x0000_i1095" type="#_x0000_t75" style="width:164.25pt;height:27pt" o:ole="">
            <v:imagedata r:id="rId111" o:title=""/>
          </v:shape>
          <o:OLEObject Type="Embed" ProgID="Equation.DSMT4" ShapeID="_x0000_i1095" DrawAspect="Content" ObjectID="_1632658218" r:id="rId112"/>
        </w:object>
      </w:r>
      <w:r w:rsidR="005B1416" w:rsidRPr="005B1416">
        <w:rPr>
          <w:position w:val="-20"/>
        </w:rPr>
        <w:object w:dxaOrig="3159" w:dyaOrig="540" w14:anchorId="060C8646">
          <v:shape id="_x0000_i1096" type="#_x0000_t75" style="width:158.25pt;height:27pt" o:ole="">
            <v:imagedata r:id="rId113" o:title=""/>
          </v:shape>
          <o:OLEObject Type="Embed" ProgID="Equation.DSMT4" ShapeID="_x0000_i1096" DrawAspect="Content" ObjectID="_1632658219" r:id="rId114"/>
        </w:object>
      </w:r>
    </w:p>
    <w:p w14:paraId="43995808" w14:textId="6DB5C7C0" w:rsidR="00F41198" w:rsidRPr="00C260FD" w:rsidRDefault="00F41198" w:rsidP="00776B63">
      <w:pPr>
        <w:spacing w:afterLines="80" w:after="192"/>
        <w:ind w:left="482"/>
        <w:rPr>
          <w:rFonts w:cs="Arial"/>
          <w:b/>
          <w:color w:val="7F7F7F" w:themeColor="text1" w:themeTint="80"/>
        </w:rPr>
      </w:pPr>
      <w:r w:rsidRPr="00F57925">
        <w:rPr>
          <w:rFonts w:cs="Arial"/>
        </w:rPr>
        <w:t>Como</w:t>
      </w:r>
      <w:r w:rsidRPr="00C260FD">
        <w:rPr>
          <w:rFonts w:cs="Arial"/>
          <w:b/>
          <w:color w:val="7F7F7F" w:themeColor="text1" w:themeTint="80"/>
        </w:rPr>
        <w:t xml:space="preserve"> </w:t>
      </w:r>
      <w:r w:rsidR="00112D49" w:rsidRPr="005B1416">
        <w:rPr>
          <w:position w:val="-20"/>
        </w:rPr>
        <w:object w:dxaOrig="1579" w:dyaOrig="540" w14:anchorId="7F2A78D9">
          <v:shape id="_x0000_i1097" type="#_x0000_t75" style="width:78.75pt;height:27pt" o:ole="">
            <v:imagedata r:id="rId115" o:title=""/>
          </v:shape>
          <o:OLEObject Type="Embed" ProgID="Equation.DSMT4" ShapeID="_x0000_i1097" DrawAspect="Content" ObjectID="_1632658220" r:id="rId116"/>
        </w:object>
      </w:r>
      <w:r w:rsidRPr="00F57925">
        <w:rPr>
          <w:rFonts w:cs="Arial"/>
        </w:rPr>
        <w:t xml:space="preserve">, conclui-se que não há termo independente de </w:t>
      </w:r>
      <w:r w:rsidR="005B1416" w:rsidRPr="00025957">
        <w:rPr>
          <w:position w:val="-4"/>
        </w:rPr>
        <w:object w:dxaOrig="200" w:dyaOrig="200" w14:anchorId="472F871A">
          <v:shape id="_x0000_i1098" type="#_x0000_t75" style="width:9.75pt;height:9.75pt" o:ole="">
            <v:imagedata r:id="rId117" o:title=""/>
          </v:shape>
          <o:OLEObject Type="Embed" ProgID="Equation.DSMT4" ShapeID="_x0000_i1098" DrawAspect="Content" ObjectID="_1632658221" r:id="rId118"/>
        </w:object>
      </w:r>
      <w:r w:rsidR="00087800" w:rsidRPr="00F57925">
        <w:rPr>
          <w:rFonts w:cs="Arial"/>
        </w:rPr>
        <w:t>.</w:t>
      </w:r>
    </w:p>
    <w:sectPr w:rsidR="00F41198" w:rsidRPr="00C260FD" w:rsidSect="00F00F57">
      <w:headerReference w:type="default" r:id="rId119"/>
      <w:pgSz w:w="11906" w:h="16838"/>
      <w:pgMar w:top="1418" w:right="1701" w:bottom="2852" w:left="1701" w:header="709" w:footer="27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B966D0" w14:textId="77777777" w:rsidR="00531D99" w:rsidRDefault="00531D99" w:rsidP="00CE4D82">
      <w:pPr>
        <w:spacing w:after="0" w:line="240" w:lineRule="auto"/>
      </w:pPr>
      <w:r>
        <w:separator/>
      </w:r>
    </w:p>
  </w:endnote>
  <w:endnote w:type="continuationSeparator" w:id="0">
    <w:p w14:paraId="16F6653F" w14:textId="77777777" w:rsidR="00531D99" w:rsidRDefault="00531D99" w:rsidP="00CE4D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4BAA53" w14:textId="03B6E722" w:rsidR="0033634E" w:rsidRPr="0033634E" w:rsidRDefault="0033634E" w:rsidP="0033634E">
    <w:pPr>
      <w:pStyle w:val="Rodap"/>
      <w:jc w:val="center"/>
      <w:rPr>
        <w:rFonts w:ascii="Verdana" w:hAnsi="Verdana"/>
        <w:sz w:val="18"/>
        <w:szCs w:val="18"/>
      </w:rPr>
    </w:pPr>
    <w:r w:rsidRPr="00A2269D">
      <w:rPr>
        <w:rFonts w:ascii="Verdana" w:hAnsi="Verdana"/>
        <w:sz w:val="18"/>
        <w:szCs w:val="18"/>
      </w:rPr>
      <w:t>Casa da Aula – Centro de Explicações – www.casadaaula.com – mail@casadaaula.com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7386F4" w14:textId="77777777" w:rsidR="00531D99" w:rsidRDefault="00531D99" w:rsidP="00CE4D82">
      <w:pPr>
        <w:spacing w:after="0" w:line="240" w:lineRule="auto"/>
      </w:pPr>
      <w:r>
        <w:separator/>
      </w:r>
    </w:p>
  </w:footnote>
  <w:footnote w:type="continuationSeparator" w:id="0">
    <w:p w14:paraId="5649112F" w14:textId="77777777" w:rsidR="00531D99" w:rsidRDefault="00531D99" w:rsidP="00CE4D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7C38BA" w14:textId="27839039" w:rsidR="00D11C4C" w:rsidRPr="00C260FD" w:rsidRDefault="00D11C4C">
    <w:pPr>
      <w:pStyle w:val="Cabealho"/>
      <w:rPr>
        <w:b/>
        <w:color w:val="7F7F7F" w:themeColor="text1" w:themeTint="80"/>
      </w:rPr>
    </w:pPr>
    <w:r>
      <w:rPr>
        <w:b/>
        <w:noProof/>
        <w:color w:val="7F7F7F" w:themeColor="text1" w:themeTint="80"/>
        <w:lang w:eastAsia="pt-PT"/>
      </w:rPr>
      <w:drawing>
        <wp:anchor distT="0" distB="0" distL="114300" distR="114300" simplePos="0" relativeHeight="251660800" behindDoc="1" locked="0" layoutInCell="1" allowOverlap="1" wp14:anchorId="7D40A792" wp14:editId="2CEB81AD">
          <wp:simplePos x="0" y="0"/>
          <wp:positionH relativeFrom="column">
            <wp:posOffset>-1080135</wp:posOffset>
          </wp:positionH>
          <wp:positionV relativeFrom="paragraph">
            <wp:posOffset>-434975</wp:posOffset>
          </wp:positionV>
          <wp:extent cx="7558405" cy="1070610"/>
          <wp:effectExtent l="0" t="0" r="0" b="0"/>
          <wp:wrapSquare wrapText="bothSides"/>
          <wp:docPr id="320" name="Picture 3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20163071_NEMA12VD_pag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5" cy="10706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098B21" w14:textId="77777777" w:rsidR="002E04C3" w:rsidRPr="00C260FD" w:rsidRDefault="002E04C3">
    <w:pPr>
      <w:pStyle w:val="Cabealho"/>
      <w:rPr>
        <w:b/>
        <w:color w:val="7F7F7F" w:themeColor="text1" w:themeTint="80"/>
      </w:rPr>
    </w:pPr>
    <w:r>
      <w:rPr>
        <w:b/>
        <w:noProof/>
        <w:color w:val="7F7F7F" w:themeColor="text1" w:themeTint="80"/>
        <w:lang w:eastAsia="pt-PT"/>
      </w:rPr>
      <w:drawing>
        <wp:anchor distT="0" distB="0" distL="114300" distR="114300" simplePos="0" relativeHeight="251655680" behindDoc="1" locked="0" layoutInCell="1" allowOverlap="1" wp14:anchorId="592B2CB4" wp14:editId="61DAA423">
          <wp:simplePos x="0" y="0"/>
          <wp:positionH relativeFrom="column">
            <wp:posOffset>-1080135</wp:posOffset>
          </wp:positionH>
          <wp:positionV relativeFrom="paragraph">
            <wp:posOffset>-463474</wp:posOffset>
          </wp:positionV>
          <wp:extent cx="7558405" cy="686435"/>
          <wp:effectExtent l="0" t="0" r="0" b="0"/>
          <wp:wrapSquare wrapText="bothSides"/>
          <wp:docPr id="321" name="Picture 3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20163071_NEMA12VD_pag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5" cy="686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3902AB" w14:textId="35FD0FD9" w:rsidR="00D11C4C" w:rsidRPr="00C260FD" w:rsidRDefault="002E04C3">
    <w:pPr>
      <w:pStyle w:val="Cabealho"/>
      <w:rPr>
        <w:b/>
        <w:color w:val="7F7F7F" w:themeColor="text1" w:themeTint="80"/>
      </w:rPr>
    </w:pPr>
    <w:r>
      <w:rPr>
        <w:b/>
        <w:noProof/>
        <w:color w:val="7F7F7F" w:themeColor="text1" w:themeTint="80"/>
        <w:lang w:eastAsia="pt-PT"/>
      </w:rPr>
      <w:drawing>
        <wp:anchor distT="0" distB="0" distL="114300" distR="114300" simplePos="0" relativeHeight="251661824" behindDoc="1" locked="0" layoutInCell="1" allowOverlap="1" wp14:anchorId="4855DA96" wp14:editId="1BD7BED7">
          <wp:simplePos x="0" y="0"/>
          <wp:positionH relativeFrom="column">
            <wp:posOffset>-1080135</wp:posOffset>
          </wp:positionH>
          <wp:positionV relativeFrom="paragraph">
            <wp:posOffset>-460935</wp:posOffset>
          </wp:positionV>
          <wp:extent cx="7558405" cy="686435"/>
          <wp:effectExtent l="0" t="0" r="0" b="0"/>
          <wp:wrapSquare wrapText="bothSides"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20163071_NEMA12VD_pag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5" cy="686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C4A1C"/>
    <w:multiLevelType w:val="multilevel"/>
    <w:tmpl w:val="5914CA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" w:hAnsi="Arial" w:cs="Arial" w:hint="default"/>
        <w:b/>
        <w:color w:val="808080" w:themeColor="background1" w:themeShade="8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" w15:restartNumberingAfterBreak="0">
    <w:nsid w:val="7C3C6695"/>
    <w:multiLevelType w:val="hybridMultilevel"/>
    <w:tmpl w:val="2FFC4A26"/>
    <w:lvl w:ilvl="0" w:tplc="1C1CCC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F7F7F" w:themeColor="text1" w:themeTint="8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4D42"/>
    <w:rsid w:val="0000443E"/>
    <w:rsid w:val="00031539"/>
    <w:rsid w:val="000352F8"/>
    <w:rsid w:val="00037660"/>
    <w:rsid w:val="00052760"/>
    <w:rsid w:val="00062629"/>
    <w:rsid w:val="00070C8E"/>
    <w:rsid w:val="00087800"/>
    <w:rsid w:val="00094119"/>
    <w:rsid w:val="000A16B7"/>
    <w:rsid w:val="000B680A"/>
    <w:rsid w:val="000C08FA"/>
    <w:rsid w:val="000C4213"/>
    <w:rsid w:val="000D20CA"/>
    <w:rsid w:val="000D38F7"/>
    <w:rsid w:val="000D542E"/>
    <w:rsid w:val="00112D49"/>
    <w:rsid w:val="00125B67"/>
    <w:rsid w:val="00162125"/>
    <w:rsid w:val="001A6EEF"/>
    <w:rsid w:val="001B1238"/>
    <w:rsid w:val="001C147C"/>
    <w:rsid w:val="001E25EE"/>
    <w:rsid w:val="001F521F"/>
    <w:rsid w:val="001F6135"/>
    <w:rsid w:val="001F7B74"/>
    <w:rsid w:val="002203CE"/>
    <w:rsid w:val="002224BF"/>
    <w:rsid w:val="00222816"/>
    <w:rsid w:val="00232B71"/>
    <w:rsid w:val="0023676E"/>
    <w:rsid w:val="00237A50"/>
    <w:rsid w:val="00267D21"/>
    <w:rsid w:val="00276F86"/>
    <w:rsid w:val="00280FED"/>
    <w:rsid w:val="00281B24"/>
    <w:rsid w:val="002B0CAE"/>
    <w:rsid w:val="002B0D23"/>
    <w:rsid w:val="002C5486"/>
    <w:rsid w:val="002E04C3"/>
    <w:rsid w:val="002F125E"/>
    <w:rsid w:val="002F21D5"/>
    <w:rsid w:val="002F293D"/>
    <w:rsid w:val="00311D2A"/>
    <w:rsid w:val="003338C0"/>
    <w:rsid w:val="0033634E"/>
    <w:rsid w:val="003377E8"/>
    <w:rsid w:val="00337CD0"/>
    <w:rsid w:val="0035421F"/>
    <w:rsid w:val="0036274E"/>
    <w:rsid w:val="00375949"/>
    <w:rsid w:val="003902DA"/>
    <w:rsid w:val="003927CE"/>
    <w:rsid w:val="003B0274"/>
    <w:rsid w:val="003B6E66"/>
    <w:rsid w:val="003C28AF"/>
    <w:rsid w:val="003D0296"/>
    <w:rsid w:val="003D56D2"/>
    <w:rsid w:val="003D6D26"/>
    <w:rsid w:val="003E49DE"/>
    <w:rsid w:val="00403416"/>
    <w:rsid w:val="00421872"/>
    <w:rsid w:val="00430BD1"/>
    <w:rsid w:val="0043156E"/>
    <w:rsid w:val="004333EA"/>
    <w:rsid w:val="00434BEA"/>
    <w:rsid w:val="0047008A"/>
    <w:rsid w:val="00475C21"/>
    <w:rsid w:val="00492A4C"/>
    <w:rsid w:val="00497A5A"/>
    <w:rsid w:val="004A7817"/>
    <w:rsid w:val="004B593A"/>
    <w:rsid w:val="004D275A"/>
    <w:rsid w:val="004E4650"/>
    <w:rsid w:val="0051013E"/>
    <w:rsid w:val="00515754"/>
    <w:rsid w:val="00523B91"/>
    <w:rsid w:val="00526C93"/>
    <w:rsid w:val="00530DBE"/>
    <w:rsid w:val="00531CF8"/>
    <w:rsid w:val="00531D99"/>
    <w:rsid w:val="00540463"/>
    <w:rsid w:val="00542F78"/>
    <w:rsid w:val="005519A4"/>
    <w:rsid w:val="00554FF4"/>
    <w:rsid w:val="0055730F"/>
    <w:rsid w:val="0056188C"/>
    <w:rsid w:val="00572957"/>
    <w:rsid w:val="00576DCD"/>
    <w:rsid w:val="00577274"/>
    <w:rsid w:val="005A0583"/>
    <w:rsid w:val="005B1416"/>
    <w:rsid w:val="005B1FAA"/>
    <w:rsid w:val="00626BE9"/>
    <w:rsid w:val="0064193A"/>
    <w:rsid w:val="006429B9"/>
    <w:rsid w:val="006513A2"/>
    <w:rsid w:val="00652864"/>
    <w:rsid w:val="006709E2"/>
    <w:rsid w:val="00672171"/>
    <w:rsid w:val="00673FE8"/>
    <w:rsid w:val="00680F65"/>
    <w:rsid w:val="006824C4"/>
    <w:rsid w:val="0068315C"/>
    <w:rsid w:val="00684191"/>
    <w:rsid w:val="00697FCE"/>
    <w:rsid w:val="006A4DB8"/>
    <w:rsid w:val="006B522D"/>
    <w:rsid w:val="006C1799"/>
    <w:rsid w:val="006C28AB"/>
    <w:rsid w:val="006C39D7"/>
    <w:rsid w:val="006C5FBC"/>
    <w:rsid w:val="006F3135"/>
    <w:rsid w:val="006F6BC4"/>
    <w:rsid w:val="00701B12"/>
    <w:rsid w:val="00715788"/>
    <w:rsid w:val="00724DB0"/>
    <w:rsid w:val="00733C80"/>
    <w:rsid w:val="00735AD6"/>
    <w:rsid w:val="007506EC"/>
    <w:rsid w:val="00754873"/>
    <w:rsid w:val="00761A07"/>
    <w:rsid w:val="00774671"/>
    <w:rsid w:val="00776B63"/>
    <w:rsid w:val="00784A57"/>
    <w:rsid w:val="007A7B67"/>
    <w:rsid w:val="007B41F5"/>
    <w:rsid w:val="007E3B8B"/>
    <w:rsid w:val="007E5AC2"/>
    <w:rsid w:val="00804F71"/>
    <w:rsid w:val="00820D9F"/>
    <w:rsid w:val="00821349"/>
    <w:rsid w:val="00855501"/>
    <w:rsid w:val="00860313"/>
    <w:rsid w:val="0086682F"/>
    <w:rsid w:val="008776AD"/>
    <w:rsid w:val="00891A9F"/>
    <w:rsid w:val="008A50DC"/>
    <w:rsid w:val="008A7526"/>
    <w:rsid w:val="008B0788"/>
    <w:rsid w:val="008B28C6"/>
    <w:rsid w:val="008B3893"/>
    <w:rsid w:val="008B57EC"/>
    <w:rsid w:val="008C1E97"/>
    <w:rsid w:val="008F2765"/>
    <w:rsid w:val="008F6FD1"/>
    <w:rsid w:val="00920A45"/>
    <w:rsid w:val="00931860"/>
    <w:rsid w:val="00934732"/>
    <w:rsid w:val="00971A51"/>
    <w:rsid w:val="00991D54"/>
    <w:rsid w:val="00997FEC"/>
    <w:rsid w:val="009B0028"/>
    <w:rsid w:val="009C211A"/>
    <w:rsid w:val="009D4B82"/>
    <w:rsid w:val="009E32D6"/>
    <w:rsid w:val="00A1387A"/>
    <w:rsid w:val="00A24F50"/>
    <w:rsid w:val="00A25B16"/>
    <w:rsid w:val="00A408FF"/>
    <w:rsid w:val="00A441D0"/>
    <w:rsid w:val="00A75A0F"/>
    <w:rsid w:val="00A9621A"/>
    <w:rsid w:val="00AA0952"/>
    <w:rsid w:val="00AB4AF2"/>
    <w:rsid w:val="00AC7009"/>
    <w:rsid w:val="00AD67FA"/>
    <w:rsid w:val="00B14404"/>
    <w:rsid w:val="00B362DF"/>
    <w:rsid w:val="00B46DCE"/>
    <w:rsid w:val="00B515A9"/>
    <w:rsid w:val="00B56B4D"/>
    <w:rsid w:val="00B66987"/>
    <w:rsid w:val="00B66F11"/>
    <w:rsid w:val="00BA3DA2"/>
    <w:rsid w:val="00BB2B08"/>
    <w:rsid w:val="00BB6F23"/>
    <w:rsid w:val="00BC4555"/>
    <w:rsid w:val="00BD2BAA"/>
    <w:rsid w:val="00BD68AB"/>
    <w:rsid w:val="00BE63EF"/>
    <w:rsid w:val="00C01B10"/>
    <w:rsid w:val="00C14D42"/>
    <w:rsid w:val="00C15B0B"/>
    <w:rsid w:val="00C17284"/>
    <w:rsid w:val="00C260FD"/>
    <w:rsid w:val="00C31EC2"/>
    <w:rsid w:val="00C555A8"/>
    <w:rsid w:val="00C82670"/>
    <w:rsid w:val="00C928C0"/>
    <w:rsid w:val="00CC0A93"/>
    <w:rsid w:val="00CC3619"/>
    <w:rsid w:val="00CE296C"/>
    <w:rsid w:val="00CE4D82"/>
    <w:rsid w:val="00CF16F8"/>
    <w:rsid w:val="00CF5AE5"/>
    <w:rsid w:val="00D07EA0"/>
    <w:rsid w:val="00D11C4C"/>
    <w:rsid w:val="00D17EF5"/>
    <w:rsid w:val="00D21191"/>
    <w:rsid w:val="00D565DD"/>
    <w:rsid w:val="00D6062B"/>
    <w:rsid w:val="00D62D81"/>
    <w:rsid w:val="00D73BA2"/>
    <w:rsid w:val="00D77048"/>
    <w:rsid w:val="00D81972"/>
    <w:rsid w:val="00D915BD"/>
    <w:rsid w:val="00DA7B7C"/>
    <w:rsid w:val="00DB3361"/>
    <w:rsid w:val="00DC7BFC"/>
    <w:rsid w:val="00DD64C3"/>
    <w:rsid w:val="00DF738E"/>
    <w:rsid w:val="00E0749E"/>
    <w:rsid w:val="00E15DFC"/>
    <w:rsid w:val="00E807CE"/>
    <w:rsid w:val="00EA27A3"/>
    <w:rsid w:val="00EA529E"/>
    <w:rsid w:val="00EB6B4D"/>
    <w:rsid w:val="00EB7F22"/>
    <w:rsid w:val="00F00F57"/>
    <w:rsid w:val="00F019BD"/>
    <w:rsid w:val="00F0705E"/>
    <w:rsid w:val="00F11620"/>
    <w:rsid w:val="00F41198"/>
    <w:rsid w:val="00F5423E"/>
    <w:rsid w:val="00F57925"/>
    <w:rsid w:val="00F62996"/>
    <w:rsid w:val="00F75261"/>
    <w:rsid w:val="00F80EE6"/>
    <w:rsid w:val="00F94FA0"/>
    <w:rsid w:val="00FA02EB"/>
    <w:rsid w:val="00FA3034"/>
    <w:rsid w:val="00FA60B7"/>
    <w:rsid w:val="00FC4EEF"/>
    <w:rsid w:val="00FD2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5792AD"/>
  <w15:docId w15:val="{DA365714-6B73-49F9-A02E-2CD840815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B1416"/>
    <w:rPr>
      <w:rFonts w:ascii="Arial" w:hAnsi="Arial"/>
      <w:sz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E4D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E4D82"/>
  </w:style>
  <w:style w:type="paragraph" w:styleId="Rodap">
    <w:name w:val="footer"/>
    <w:basedOn w:val="Normal"/>
    <w:link w:val="RodapCarter"/>
    <w:uiPriority w:val="99"/>
    <w:unhideWhenUsed/>
    <w:rsid w:val="00CE4D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E4D82"/>
  </w:style>
  <w:style w:type="paragraph" w:styleId="PargrafodaLista">
    <w:name w:val="List Paragraph"/>
    <w:basedOn w:val="Normal"/>
    <w:uiPriority w:val="34"/>
    <w:qFormat/>
    <w:rsid w:val="00CE4D82"/>
    <w:pPr>
      <w:ind w:left="720"/>
      <w:contextualSpacing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CE4D8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CE4D82"/>
    <w:pPr>
      <w:spacing w:line="240" w:lineRule="auto"/>
    </w:pPr>
    <w:rPr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CE4D82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CE4D8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CE4D82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CE4D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CE4D82"/>
    <w:rPr>
      <w:rFonts w:ascii="Segoe UI" w:hAnsi="Segoe UI" w:cs="Segoe UI"/>
      <w:sz w:val="18"/>
      <w:szCs w:val="18"/>
    </w:rPr>
  </w:style>
  <w:style w:type="character" w:customStyle="1" w:styleId="MTConvertedEquation">
    <w:name w:val="MTConvertedEquation"/>
    <w:basedOn w:val="Tipodeletrapredefinidodopargrafo"/>
    <w:rsid w:val="00F00F57"/>
    <w:rPr>
      <w:rFonts w:ascii="Arial" w:hAnsi="Arial" w:cs="Arial"/>
    </w:rPr>
  </w:style>
  <w:style w:type="paragraph" w:customStyle="1" w:styleId="Numerao">
    <w:name w:val="Numeração"/>
    <w:basedOn w:val="Normal"/>
    <w:link w:val="NumeraoChar"/>
    <w:qFormat/>
    <w:rsid w:val="00697FCE"/>
    <w:pPr>
      <w:spacing w:after="0" w:line="360" w:lineRule="auto"/>
      <w:ind w:left="936" w:hanging="482"/>
    </w:pPr>
    <w:rPr>
      <w:rFonts w:cs="Arial"/>
      <w:b/>
      <w:color w:val="7F7F7F" w:themeColor="text1" w:themeTint="80"/>
    </w:rPr>
  </w:style>
  <w:style w:type="character" w:customStyle="1" w:styleId="NumeraoChar">
    <w:name w:val="Numeração Char"/>
    <w:basedOn w:val="Tipodeletrapredefinidodopargrafo"/>
    <w:link w:val="Numerao"/>
    <w:rsid w:val="00697FCE"/>
    <w:rPr>
      <w:rFonts w:ascii="Arial" w:hAnsi="Arial" w:cs="Arial"/>
      <w:b/>
      <w:color w:val="7F7F7F" w:themeColor="text1" w:themeTint="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117" Type="http://schemas.openxmlformats.org/officeDocument/2006/relationships/image" Target="media/image58.wmf"/><Relationship Id="rId21" Type="http://schemas.openxmlformats.org/officeDocument/2006/relationships/oleObject" Target="embeddings/oleObject7.bin"/><Relationship Id="rId42" Type="http://schemas.openxmlformats.org/officeDocument/2006/relationships/image" Target="media/image20.wmf"/><Relationship Id="rId47" Type="http://schemas.openxmlformats.org/officeDocument/2006/relationships/image" Target="media/image23.wmf"/><Relationship Id="rId63" Type="http://schemas.openxmlformats.org/officeDocument/2006/relationships/image" Target="media/image31.wmf"/><Relationship Id="rId68" Type="http://schemas.openxmlformats.org/officeDocument/2006/relationships/oleObject" Target="embeddings/oleObject27.bin"/><Relationship Id="rId84" Type="http://schemas.openxmlformats.org/officeDocument/2006/relationships/oleObject" Target="embeddings/oleObject35.bin"/><Relationship Id="rId89" Type="http://schemas.openxmlformats.org/officeDocument/2006/relationships/image" Target="media/image44.wmf"/><Relationship Id="rId112" Type="http://schemas.openxmlformats.org/officeDocument/2006/relationships/oleObject" Target="embeddings/oleObject49.bin"/><Relationship Id="rId16" Type="http://schemas.openxmlformats.org/officeDocument/2006/relationships/image" Target="media/image5.wmf"/><Relationship Id="rId107" Type="http://schemas.openxmlformats.org/officeDocument/2006/relationships/image" Target="media/image53.wmf"/><Relationship Id="rId11" Type="http://schemas.openxmlformats.org/officeDocument/2006/relationships/oleObject" Target="embeddings/oleObject2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7.wmf"/><Relationship Id="rId53" Type="http://schemas.openxmlformats.org/officeDocument/2006/relationships/image" Target="media/image26.wmf"/><Relationship Id="rId58" Type="http://schemas.openxmlformats.org/officeDocument/2006/relationships/oleObject" Target="embeddings/oleObject22.bin"/><Relationship Id="rId74" Type="http://schemas.openxmlformats.org/officeDocument/2006/relationships/oleObject" Target="embeddings/oleObject30.bin"/><Relationship Id="rId79" Type="http://schemas.openxmlformats.org/officeDocument/2006/relationships/image" Target="media/image39.wmf"/><Relationship Id="rId102" Type="http://schemas.openxmlformats.org/officeDocument/2006/relationships/oleObject" Target="embeddings/oleObject44.bin"/><Relationship Id="rId5" Type="http://schemas.openxmlformats.org/officeDocument/2006/relationships/webSettings" Target="webSettings.xml"/><Relationship Id="rId90" Type="http://schemas.openxmlformats.org/officeDocument/2006/relationships/oleObject" Target="embeddings/oleObject38.bin"/><Relationship Id="rId95" Type="http://schemas.openxmlformats.org/officeDocument/2006/relationships/image" Target="media/image47.wmf"/><Relationship Id="rId22" Type="http://schemas.openxmlformats.org/officeDocument/2006/relationships/image" Target="media/image8.png"/><Relationship Id="rId27" Type="http://schemas.openxmlformats.org/officeDocument/2006/relationships/image" Target="media/image11.wmf"/><Relationship Id="rId43" Type="http://schemas.openxmlformats.org/officeDocument/2006/relationships/oleObject" Target="embeddings/oleObject15.bin"/><Relationship Id="rId48" Type="http://schemas.openxmlformats.org/officeDocument/2006/relationships/oleObject" Target="embeddings/oleObject17.bin"/><Relationship Id="rId64" Type="http://schemas.openxmlformats.org/officeDocument/2006/relationships/oleObject" Target="embeddings/oleObject25.bin"/><Relationship Id="rId69" Type="http://schemas.openxmlformats.org/officeDocument/2006/relationships/image" Target="media/image34.wmf"/><Relationship Id="rId113" Type="http://schemas.openxmlformats.org/officeDocument/2006/relationships/image" Target="media/image56.wmf"/><Relationship Id="rId118" Type="http://schemas.openxmlformats.org/officeDocument/2006/relationships/oleObject" Target="embeddings/oleObject52.bin"/><Relationship Id="rId80" Type="http://schemas.openxmlformats.org/officeDocument/2006/relationships/oleObject" Target="embeddings/oleObject33.bin"/><Relationship Id="rId85" Type="http://schemas.openxmlformats.org/officeDocument/2006/relationships/image" Target="media/image42.wmf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33" Type="http://schemas.openxmlformats.org/officeDocument/2006/relationships/header" Target="header1.xml"/><Relationship Id="rId38" Type="http://schemas.openxmlformats.org/officeDocument/2006/relationships/oleObject" Target="embeddings/oleObject13.bin"/><Relationship Id="rId59" Type="http://schemas.openxmlformats.org/officeDocument/2006/relationships/image" Target="media/image29.wmf"/><Relationship Id="rId103" Type="http://schemas.openxmlformats.org/officeDocument/2006/relationships/image" Target="media/image51.wmf"/><Relationship Id="rId108" Type="http://schemas.openxmlformats.org/officeDocument/2006/relationships/oleObject" Target="embeddings/oleObject47.bin"/><Relationship Id="rId54" Type="http://schemas.openxmlformats.org/officeDocument/2006/relationships/oleObject" Target="embeddings/oleObject20.bin"/><Relationship Id="rId70" Type="http://schemas.openxmlformats.org/officeDocument/2006/relationships/oleObject" Target="embeddings/oleObject28.bin"/><Relationship Id="rId75" Type="http://schemas.openxmlformats.org/officeDocument/2006/relationships/image" Target="media/image37.wmf"/><Relationship Id="rId91" Type="http://schemas.openxmlformats.org/officeDocument/2006/relationships/image" Target="media/image45.wmf"/><Relationship Id="rId96" Type="http://schemas.openxmlformats.org/officeDocument/2006/relationships/oleObject" Target="embeddings/oleObject41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49" Type="http://schemas.openxmlformats.org/officeDocument/2006/relationships/image" Target="media/image24.wmf"/><Relationship Id="rId114" Type="http://schemas.openxmlformats.org/officeDocument/2006/relationships/oleObject" Target="embeddings/oleObject50.bin"/><Relationship Id="rId119" Type="http://schemas.openxmlformats.org/officeDocument/2006/relationships/header" Target="header3.xml"/><Relationship Id="rId44" Type="http://schemas.openxmlformats.org/officeDocument/2006/relationships/image" Target="media/image21.wmf"/><Relationship Id="rId60" Type="http://schemas.openxmlformats.org/officeDocument/2006/relationships/oleObject" Target="embeddings/oleObject23.bin"/><Relationship Id="rId65" Type="http://schemas.openxmlformats.org/officeDocument/2006/relationships/image" Target="media/image32.wmf"/><Relationship Id="rId81" Type="http://schemas.openxmlformats.org/officeDocument/2006/relationships/image" Target="media/image40.wmf"/><Relationship Id="rId86" Type="http://schemas.openxmlformats.org/officeDocument/2006/relationships/oleObject" Target="embeddings/oleObject3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image" Target="media/image18.png"/><Relationship Id="rId109" Type="http://schemas.openxmlformats.org/officeDocument/2006/relationships/image" Target="media/image54.wmf"/><Relationship Id="rId34" Type="http://schemas.openxmlformats.org/officeDocument/2006/relationships/footer" Target="footer1.xml"/><Relationship Id="rId50" Type="http://schemas.openxmlformats.org/officeDocument/2006/relationships/oleObject" Target="embeddings/oleObject18.bin"/><Relationship Id="rId55" Type="http://schemas.openxmlformats.org/officeDocument/2006/relationships/image" Target="media/image27.wmf"/><Relationship Id="rId76" Type="http://schemas.openxmlformats.org/officeDocument/2006/relationships/oleObject" Target="embeddings/oleObject31.bin"/><Relationship Id="rId97" Type="http://schemas.openxmlformats.org/officeDocument/2006/relationships/image" Target="media/image48.wmf"/><Relationship Id="rId104" Type="http://schemas.openxmlformats.org/officeDocument/2006/relationships/oleObject" Target="embeddings/oleObject45.bin"/><Relationship Id="rId120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image" Target="media/image35.wmf"/><Relationship Id="rId92" Type="http://schemas.openxmlformats.org/officeDocument/2006/relationships/oleObject" Target="embeddings/oleObject39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oleObject" Target="embeddings/oleObject8.bin"/><Relationship Id="rId40" Type="http://schemas.openxmlformats.org/officeDocument/2006/relationships/image" Target="media/image19.wmf"/><Relationship Id="rId45" Type="http://schemas.openxmlformats.org/officeDocument/2006/relationships/oleObject" Target="embeddings/oleObject16.bin"/><Relationship Id="rId66" Type="http://schemas.openxmlformats.org/officeDocument/2006/relationships/oleObject" Target="embeddings/oleObject26.bin"/><Relationship Id="rId87" Type="http://schemas.openxmlformats.org/officeDocument/2006/relationships/image" Target="media/image43.wmf"/><Relationship Id="rId110" Type="http://schemas.openxmlformats.org/officeDocument/2006/relationships/oleObject" Target="embeddings/oleObject48.bin"/><Relationship Id="rId115" Type="http://schemas.openxmlformats.org/officeDocument/2006/relationships/image" Target="media/image57.wmf"/><Relationship Id="rId61" Type="http://schemas.openxmlformats.org/officeDocument/2006/relationships/image" Target="media/image30.wmf"/><Relationship Id="rId82" Type="http://schemas.openxmlformats.org/officeDocument/2006/relationships/oleObject" Target="embeddings/oleObject34.bin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5.png"/><Relationship Id="rId56" Type="http://schemas.openxmlformats.org/officeDocument/2006/relationships/oleObject" Target="embeddings/oleObject21.bin"/><Relationship Id="rId77" Type="http://schemas.openxmlformats.org/officeDocument/2006/relationships/image" Target="media/image38.wmf"/><Relationship Id="rId100" Type="http://schemas.openxmlformats.org/officeDocument/2006/relationships/oleObject" Target="embeddings/oleObject43.bin"/><Relationship Id="rId105" Type="http://schemas.openxmlformats.org/officeDocument/2006/relationships/image" Target="media/image52.wmf"/><Relationship Id="rId8" Type="http://schemas.openxmlformats.org/officeDocument/2006/relationships/image" Target="media/image1.wmf"/><Relationship Id="rId51" Type="http://schemas.openxmlformats.org/officeDocument/2006/relationships/image" Target="media/image25.wmf"/><Relationship Id="rId72" Type="http://schemas.openxmlformats.org/officeDocument/2006/relationships/oleObject" Target="embeddings/oleObject29.bin"/><Relationship Id="rId93" Type="http://schemas.openxmlformats.org/officeDocument/2006/relationships/image" Target="media/image46.wmf"/><Relationship Id="rId98" Type="http://schemas.openxmlformats.org/officeDocument/2006/relationships/oleObject" Target="embeddings/oleObject42.bin"/><Relationship Id="rId121" Type="http://schemas.openxmlformats.org/officeDocument/2006/relationships/theme" Target="theme/theme1.xml"/><Relationship Id="rId3" Type="http://schemas.openxmlformats.org/officeDocument/2006/relationships/styles" Target="styles.xml"/><Relationship Id="rId25" Type="http://schemas.openxmlformats.org/officeDocument/2006/relationships/image" Target="media/image10.wmf"/><Relationship Id="rId46" Type="http://schemas.openxmlformats.org/officeDocument/2006/relationships/header" Target="header2.xml"/><Relationship Id="rId67" Type="http://schemas.openxmlformats.org/officeDocument/2006/relationships/image" Target="media/image33.wmf"/><Relationship Id="rId116" Type="http://schemas.openxmlformats.org/officeDocument/2006/relationships/oleObject" Target="embeddings/oleObject51.bin"/><Relationship Id="rId20" Type="http://schemas.openxmlformats.org/officeDocument/2006/relationships/image" Target="media/image7.wmf"/><Relationship Id="rId41" Type="http://schemas.openxmlformats.org/officeDocument/2006/relationships/oleObject" Target="embeddings/oleObject14.bin"/><Relationship Id="rId62" Type="http://schemas.openxmlformats.org/officeDocument/2006/relationships/oleObject" Target="embeddings/oleObject24.bin"/><Relationship Id="rId83" Type="http://schemas.openxmlformats.org/officeDocument/2006/relationships/image" Target="media/image41.wmf"/><Relationship Id="rId88" Type="http://schemas.openxmlformats.org/officeDocument/2006/relationships/oleObject" Target="embeddings/oleObject37.bin"/><Relationship Id="rId111" Type="http://schemas.openxmlformats.org/officeDocument/2006/relationships/image" Target="media/image55.wmf"/><Relationship Id="rId15" Type="http://schemas.openxmlformats.org/officeDocument/2006/relationships/oleObject" Target="embeddings/oleObject4.bin"/><Relationship Id="rId36" Type="http://schemas.openxmlformats.org/officeDocument/2006/relationships/image" Target="media/image16.jpeg"/><Relationship Id="rId57" Type="http://schemas.openxmlformats.org/officeDocument/2006/relationships/image" Target="media/image28.wmf"/><Relationship Id="rId106" Type="http://schemas.openxmlformats.org/officeDocument/2006/relationships/oleObject" Target="embeddings/oleObject46.bin"/><Relationship Id="rId10" Type="http://schemas.openxmlformats.org/officeDocument/2006/relationships/image" Target="media/image2.wmf"/><Relationship Id="rId31" Type="http://schemas.openxmlformats.org/officeDocument/2006/relationships/image" Target="media/image13.wmf"/><Relationship Id="rId52" Type="http://schemas.openxmlformats.org/officeDocument/2006/relationships/oleObject" Target="embeddings/oleObject19.bin"/><Relationship Id="rId73" Type="http://schemas.openxmlformats.org/officeDocument/2006/relationships/image" Target="media/image36.wmf"/><Relationship Id="rId78" Type="http://schemas.openxmlformats.org/officeDocument/2006/relationships/oleObject" Target="embeddings/oleObject32.bin"/><Relationship Id="rId94" Type="http://schemas.openxmlformats.org/officeDocument/2006/relationships/oleObject" Target="embeddings/oleObject40.bin"/><Relationship Id="rId99" Type="http://schemas.openxmlformats.org/officeDocument/2006/relationships/image" Target="media/image49.wmf"/><Relationship Id="rId101" Type="http://schemas.openxmlformats.org/officeDocument/2006/relationships/image" Target="media/image50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9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5A3108-C4FB-4D6B-9708-010F32112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1691</TotalTime>
  <Pages>4</Pages>
  <Words>1114</Words>
  <Characters>6018</Characters>
  <Application>Microsoft Office Word</Application>
  <DocSecurity>0</DocSecurity>
  <Lines>50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 ESPAÇO A 12.º ANO</dc:creator>
  <cp:keywords/>
  <dc:description/>
  <cp:lastModifiedBy>Carlos Gil</cp:lastModifiedBy>
  <cp:revision>2</cp:revision>
  <cp:lastPrinted>2019-10-15T14:22:00Z</cp:lastPrinted>
  <dcterms:created xsi:type="dcterms:W3CDTF">2017-04-08T16:12:00Z</dcterms:created>
  <dcterms:modified xsi:type="dcterms:W3CDTF">2019-10-15T14:22:00Z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