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BD3" w:rsidRDefault="002F1BD3" w:rsidP="002F1BD3">
      <w:pPr>
        <w:autoSpaceDE w:val="0"/>
        <w:autoSpaceDN w:val="0"/>
        <w:adjustRightInd w:val="0"/>
        <w:spacing w:after="0"/>
        <w:ind w:right="6"/>
        <w:jc w:val="both"/>
        <w:rPr>
          <w:rFonts w:asciiTheme="minorHAnsi" w:hAnsiTheme="minorHAnsi" w:cs="Flama-Book"/>
          <w:bCs/>
        </w:rPr>
      </w:pPr>
    </w:p>
    <w:p w:rsidR="002F278F" w:rsidRPr="002F1BD3" w:rsidRDefault="002F278F" w:rsidP="002F1BD3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asciiTheme="minorHAnsi" w:hAnsiTheme="minorHAnsi" w:cs="Flama-Book"/>
          <w:bCs/>
        </w:rPr>
      </w:pPr>
      <w:r w:rsidRPr="002F1BD3">
        <w:rPr>
          <w:rFonts w:asciiTheme="minorHAnsi" w:hAnsiTheme="minorHAnsi" w:cs="Flama-Book"/>
          <w:bCs/>
        </w:rPr>
        <w:t>Na figura estão representadas várias camadas da atmosfera.</w:t>
      </w:r>
    </w:p>
    <w:p w:rsidR="002F278F" w:rsidRPr="00B82139" w:rsidRDefault="002F278F" w:rsidP="002F1BD3">
      <w:pPr>
        <w:autoSpaceDE w:val="0"/>
        <w:autoSpaceDN w:val="0"/>
        <w:adjustRightInd w:val="0"/>
        <w:spacing w:after="0"/>
        <w:ind w:right="6"/>
        <w:jc w:val="center"/>
        <w:rPr>
          <w:rFonts w:asciiTheme="minorHAnsi" w:hAnsiTheme="minorHAnsi" w:cs="Flama-Book"/>
          <w:bCs/>
        </w:rPr>
      </w:pPr>
      <w:r w:rsidRPr="00B82139">
        <w:rPr>
          <w:rFonts w:asciiTheme="minorHAnsi" w:hAnsiTheme="minorHAnsi" w:cs="Flama-Book"/>
          <w:bCs/>
          <w:noProof/>
          <w:lang w:eastAsia="pt-PT"/>
        </w:rPr>
        <w:drawing>
          <wp:inline distT="0" distB="0" distL="0" distR="0" wp14:anchorId="69DF7711" wp14:editId="3CE7B7CB">
            <wp:extent cx="5950430" cy="3442778"/>
            <wp:effectExtent l="1905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845" cy="3444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918" w:rsidRPr="002F1BD3" w:rsidRDefault="00375918" w:rsidP="002F1BD3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</w:rPr>
      </w:pPr>
      <w:r w:rsidRPr="002F1BD3">
        <w:rPr>
          <w:rFonts w:asciiTheme="minorHAnsi" w:hAnsiTheme="minorHAnsi" w:cs="Flama-Book"/>
          <w:bCs/>
        </w:rPr>
        <w:t>Legenda a figura com a ajuda da seguinte chave:</w:t>
      </w:r>
    </w:p>
    <w:p w:rsidR="00B82139" w:rsidRPr="00B82139" w:rsidRDefault="00B82139" w:rsidP="002F1BD3">
      <w:pPr>
        <w:autoSpaceDE w:val="0"/>
        <w:autoSpaceDN w:val="0"/>
        <w:adjustRightInd w:val="0"/>
        <w:spacing w:after="0"/>
        <w:ind w:left="1077" w:right="6"/>
        <w:jc w:val="both"/>
        <w:rPr>
          <w:rFonts w:asciiTheme="minorHAnsi" w:hAnsiTheme="minorHAnsi" w:cs="Flama-Book"/>
          <w:bCs/>
          <w:sz w:val="10"/>
          <w:szCs w:val="10"/>
        </w:rPr>
      </w:pPr>
    </w:p>
    <w:p w:rsidR="00B82139" w:rsidRPr="00B82139" w:rsidRDefault="002F278F" w:rsidP="002F1BD3">
      <w:pPr>
        <w:autoSpaceDE w:val="0"/>
        <w:autoSpaceDN w:val="0"/>
        <w:adjustRightInd w:val="0"/>
        <w:spacing w:after="0"/>
        <w:ind w:left="680" w:right="6" w:firstLine="2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B82139">
        <w:rPr>
          <w:rFonts w:asciiTheme="minorHAnsi" w:hAnsiTheme="minorHAnsi" w:cs="Flama-Book"/>
          <w:bCs/>
          <w:color w:val="A7A8AB"/>
          <w:szCs w:val="21"/>
        </w:rPr>
        <w:t xml:space="preserve">   </w:t>
      </w:r>
      <w:r w:rsidR="002F1BD3">
        <w:rPr>
          <w:rFonts w:asciiTheme="minorHAnsi" w:hAnsiTheme="minorHAnsi" w:cs="Flama-Book"/>
          <w:bCs/>
          <w:color w:val="A7A8AB"/>
          <w:szCs w:val="21"/>
        </w:rPr>
        <w:tab/>
      </w:r>
      <w:r w:rsidR="00703B88">
        <w:rPr>
          <w:rFonts w:asciiTheme="minorHAnsi" w:hAnsiTheme="minorHAnsi" w:cs="Flama-Book"/>
          <w:bCs/>
        </w:rPr>
      </w:r>
      <w:r w:rsidR="00703B88">
        <w:rPr>
          <w:rFonts w:asciiTheme="minorHAnsi" w:hAnsiTheme="minorHAnsi" w:cs="Flama-Book"/>
          <w:bCs/>
        </w:rPr>
        <w:pict>
          <v:roundrect id="_x0000_s1027" style="width:327.95pt;height:26.5pt;mso-left-percent:-10001;mso-top-percent:-10001;mso-position-horizontal:absolute;mso-position-horizontal-relative:char;mso-position-vertical:absolute;mso-position-vertical-relative:line;mso-left-percent:-10001;mso-top-percent:-10001" arcsize="10923f" fillcolor="#d8d8d8 [2732]" strokecolor="#d8d8d8 [2732]">
            <v:textbox>
              <w:txbxContent>
                <w:p w:rsidR="00B82139" w:rsidRPr="00B82139" w:rsidRDefault="00B82139" w:rsidP="00B82139">
                  <w:pPr>
                    <w:jc w:val="center"/>
                    <w:rPr>
                      <w:b/>
                      <w:bCs/>
                    </w:rPr>
                  </w:pPr>
                  <w:r w:rsidRPr="00B82139">
                    <w:rPr>
                      <w:b/>
                      <w:bCs/>
                    </w:rPr>
                    <w:t xml:space="preserve">Mesosfera   </w:t>
                  </w:r>
                  <w:r>
                    <w:rPr>
                      <w:b/>
                      <w:bCs/>
                    </w:rPr>
                    <w:tab/>
                  </w:r>
                  <w:r w:rsidRPr="00B82139">
                    <w:rPr>
                      <w:b/>
                      <w:bCs/>
                    </w:rPr>
                    <w:t xml:space="preserve">Troposfera  </w:t>
                  </w:r>
                  <w:r>
                    <w:rPr>
                      <w:b/>
                      <w:bCs/>
                    </w:rPr>
                    <w:tab/>
                  </w:r>
                  <w:r w:rsidRPr="00B82139">
                    <w:rPr>
                      <w:b/>
                      <w:bCs/>
                    </w:rPr>
                    <w:t xml:space="preserve"> Estratosfera </w:t>
                  </w:r>
                  <w:r w:rsidR="00023D0B">
                    <w:rPr>
                      <w:b/>
                      <w:bCs/>
                    </w:rPr>
                    <w:tab/>
                    <w:t xml:space="preserve">     </w:t>
                  </w:r>
                  <w:r w:rsidRPr="00B82139">
                    <w:rPr>
                      <w:b/>
                      <w:bCs/>
                    </w:rPr>
                    <w:t>Termosfera</w:t>
                  </w:r>
                </w:p>
                <w:p w:rsidR="00B82139" w:rsidRPr="00B82139" w:rsidRDefault="00B82139" w:rsidP="00B82139">
                  <w:pPr>
                    <w:jc w:val="center"/>
                    <w:rPr>
                      <w:b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2F1BD3" w:rsidRPr="00B82139" w:rsidRDefault="002F1BD3" w:rsidP="002F1BD3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1BD3" w:rsidRPr="00B82139" w:rsidRDefault="002F1BD3" w:rsidP="002F1BD3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1BD3" w:rsidRPr="00B82139" w:rsidRDefault="002F1BD3" w:rsidP="002F1BD3">
      <w:pPr>
        <w:autoSpaceDE w:val="0"/>
        <w:autoSpaceDN w:val="0"/>
        <w:adjustRightInd w:val="0"/>
        <w:spacing w:after="0"/>
        <w:ind w:left="1276" w:right="6"/>
        <w:jc w:val="both"/>
        <w:rPr>
          <w:rFonts w:asciiTheme="minorHAnsi" w:hAnsiTheme="minorHAnsi" w:cs="Flama-Book"/>
          <w:bCs/>
          <w:szCs w:val="21"/>
        </w:rPr>
      </w:pPr>
    </w:p>
    <w:p w:rsidR="002F1BD3" w:rsidRDefault="00F43975" w:rsidP="002F1BD3">
      <w:pPr>
        <w:pStyle w:val="ListParagraph"/>
        <w:numPr>
          <w:ilvl w:val="1"/>
          <w:numId w:val="30"/>
        </w:numPr>
        <w:tabs>
          <w:tab w:val="left" w:pos="993"/>
        </w:tabs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szCs w:val="21"/>
        </w:rPr>
      </w:pPr>
      <w:r w:rsidRPr="002F1BD3">
        <w:rPr>
          <w:rFonts w:asciiTheme="minorHAnsi" w:hAnsiTheme="minorHAnsi" w:cs="Flama-Book"/>
          <w:bCs/>
          <w:szCs w:val="21"/>
        </w:rPr>
        <w:t>Preenche os espaços, completando corretamente a frase.</w:t>
      </w:r>
    </w:p>
    <w:p w:rsidR="00F43975" w:rsidRPr="002F1BD3" w:rsidRDefault="00F43975" w:rsidP="002F1BD3">
      <w:pPr>
        <w:pStyle w:val="ListParagraph"/>
        <w:tabs>
          <w:tab w:val="left" w:pos="993"/>
        </w:tabs>
        <w:autoSpaceDE w:val="0"/>
        <w:autoSpaceDN w:val="0"/>
        <w:adjustRightInd w:val="0"/>
        <w:spacing w:after="0"/>
        <w:ind w:left="1276" w:right="6"/>
        <w:jc w:val="both"/>
        <w:rPr>
          <w:rFonts w:asciiTheme="minorHAnsi" w:hAnsiTheme="minorHAnsi" w:cs="Flama-Book"/>
          <w:bCs/>
          <w:szCs w:val="21"/>
        </w:rPr>
      </w:pPr>
      <w:r w:rsidRPr="002F1BD3">
        <w:rPr>
          <w:rFonts w:asciiTheme="minorHAnsi" w:hAnsiTheme="minorHAnsi" w:cs="Flama-Book"/>
          <w:bCs/>
          <w:szCs w:val="21"/>
        </w:rPr>
        <w:t xml:space="preserve">Na troposfera, à medida que a altitude </w:t>
      </w:r>
      <w:r w:rsidRPr="002F1BD3">
        <w:rPr>
          <w:rFonts w:asciiTheme="minorHAnsi" w:hAnsiTheme="minorHAnsi" w:cs="Flama-Book"/>
          <w:b/>
          <w:bCs/>
          <w:szCs w:val="21"/>
        </w:rPr>
        <w:t>(A)</w:t>
      </w:r>
      <w:r w:rsidRPr="002F1BD3">
        <w:rPr>
          <w:rFonts w:asciiTheme="minorHAnsi" w:hAnsiTheme="minorHAnsi" w:cs="Flama-Book"/>
          <w:color w:val="A6A6A6" w:themeColor="background1" w:themeShade="A6"/>
          <w:szCs w:val="21"/>
        </w:rPr>
        <w:t xml:space="preserve"> _______________</w:t>
      </w:r>
      <w:r w:rsidRPr="002F1BD3">
        <w:rPr>
          <w:rFonts w:asciiTheme="minorHAnsi" w:hAnsiTheme="minorHAnsi" w:cs="Flama-Book"/>
          <w:bCs/>
          <w:szCs w:val="21"/>
        </w:rPr>
        <w:t xml:space="preserve">, a temperatura </w:t>
      </w:r>
      <w:r w:rsidRPr="002F1BD3">
        <w:rPr>
          <w:rFonts w:asciiTheme="minorHAnsi" w:hAnsiTheme="minorHAnsi" w:cs="Flama-Book"/>
          <w:b/>
          <w:bCs/>
          <w:szCs w:val="21"/>
        </w:rPr>
        <w:t>(B)</w:t>
      </w:r>
      <w:r w:rsidRPr="002F1BD3">
        <w:rPr>
          <w:rFonts w:asciiTheme="minorHAnsi" w:hAnsiTheme="minorHAnsi" w:cs="Flama-Book"/>
          <w:color w:val="A6A6A6" w:themeColor="background1" w:themeShade="A6"/>
          <w:szCs w:val="21"/>
        </w:rPr>
        <w:t xml:space="preserve"> _______________</w:t>
      </w:r>
      <w:r w:rsidRPr="002F1BD3">
        <w:rPr>
          <w:rFonts w:asciiTheme="minorHAnsi" w:hAnsiTheme="minorHAnsi" w:cs="Flama-Book"/>
          <w:bCs/>
          <w:szCs w:val="21"/>
        </w:rPr>
        <w:t>.</w:t>
      </w:r>
    </w:p>
    <w:p w:rsidR="00B82139" w:rsidRPr="00B82139" w:rsidRDefault="00B82139" w:rsidP="002F1BD3">
      <w:pPr>
        <w:pStyle w:val="ListParagraph"/>
        <w:tabs>
          <w:tab w:val="left" w:pos="993"/>
        </w:tabs>
        <w:autoSpaceDE w:val="0"/>
        <w:autoSpaceDN w:val="0"/>
        <w:adjustRightInd w:val="0"/>
        <w:spacing w:after="0"/>
        <w:ind w:left="1077" w:right="6"/>
        <w:jc w:val="both"/>
        <w:rPr>
          <w:rFonts w:asciiTheme="minorHAnsi" w:hAnsiTheme="minorHAnsi" w:cs="Flama-Book"/>
          <w:bCs/>
          <w:szCs w:val="21"/>
        </w:rPr>
      </w:pPr>
    </w:p>
    <w:p w:rsidR="00F43975" w:rsidRPr="00B82139" w:rsidRDefault="00F43975" w:rsidP="002F1BD3">
      <w:pPr>
        <w:pStyle w:val="ListParagraph"/>
        <w:numPr>
          <w:ilvl w:val="1"/>
          <w:numId w:val="30"/>
        </w:numPr>
        <w:tabs>
          <w:tab w:val="left" w:pos="993"/>
        </w:tabs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szCs w:val="21"/>
        </w:rPr>
      </w:pPr>
      <w:r w:rsidRPr="00B82139">
        <w:rPr>
          <w:rFonts w:asciiTheme="minorHAnsi" w:hAnsiTheme="minorHAnsi" w:cs="Flama-Book"/>
          <w:bCs/>
          <w:szCs w:val="21"/>
        </w:rPr>
        <w:t>Assinala as opções que correspondem a funções da atmosfera terrestre.</w:t>
      </w:r>
    </w:p>
    <w:p w:rsidR="002F1BD3" w:rsidRPr="002F1BD3" w:rsidRDefault="00F43975" w:rsidP="002F1BD3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1134" w:hanging="425"/>
        <w:rPr>
          <w:rFonts w:asciiTheme="minorHAnsi" w:hAnsiTheme="minorHAnsi" w:cs="TitlingGothicFBCond-Medium"/>
          <w:b/>
          <w:sz w:val="10"/>
          <w:szCs w:val="10"/>
        </w:rPr>
      </w:pPr>
      <w:r w:rsidRPr="002F1BD3">
        <w:rPr>
          <w:rFonts w:asciiTheme="minorHAnsi" w:hAnsiTheme="minorHAnsi" w:cs="TitlingGothicFBCond-Medium"/>
          <w:b/>
          <w:sz w:val="10"/>
          <w:szCs w:val="10"/>
        </w:rPr>
        <w:t xml:space="preserve">   </w:t>
      </w:r>
    </w:p>
    <w:p w:rsidR="00F43975" w:rsidRPr="00B82139" w:rsidRDefault="00F43975" w:rsidP="002F1BD3">
      <w:pPr>
        <w:tabs>
          <w:tab w:val="left" w:pos="4820"/>
        </w:tabs>
        <w:autoSpaceDE w:val="0"/>
        <w:autoSpaceDN w:val="0"/>
        <w:adjustRightInd w:val="0"/>
        <w:spacing w:after="0"/>
        <w:ind w:left="1134" w:firstLine="142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(A)</w:t>
      </w:r>
      <w:r w:rsidRPr="00B82139">
        <w:rPr>
          <w:rFonts w:asciiTheme="minorHAnsi" w:hAnsiTheme="minorHAnsi" w:cs="TitlingGothicFBCond-Medium"/>
          <w:szCs w:val="21"/>
        </w:rPr>
        <w:t xml:space="preserve"> Manter a temperatura amena.</w:t>
      </w:r>
    </w:p>
    <w:p w:rsidR="00F43975" w:rsidRPr="00B82139" w:rsidRDefault="00F43975" w:rsidP="002F1BD3">
      <w:pPr>
        <w:tabs>
          <w:tab w:val="left" w:pos="4820"/>
        </w:tabs>
        <w:autoSpaceDE w:val="0"/>
        <w:autoSpaceDN w:val="0"/>
        <w:adjustRightInd w:val="0"/>
        <w:spacing w:after="0"/>
        <w:ind w:left="1134" w:firstLine="142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(B)</w:t>
      </w:r>
      <w:r w:rsidRPr="00B82139">
        <w:rPr>
          <w:rFonts w:asciiTheme="minorHAnsi" w:hAnsiTheme="minorHAnsi" w:cs="TitlingGothicFBCond-Medium"/>
          <w:szCs w:val="21"/>
        </w:rPr>
        <w:t xml:space="preserve"> Provocar o arrefecimento noturno.</w:t>
      </w:r>
    </w:p>
    <w:p w:rsidR="00F43975" w:rsidRPr="00B82139" w:rsidRDefault="00F43975" w:rsidP="002F1BD3">
      <w:pPr>
        <w:tabs>
          <w:tab w:val="left" w:pos="4820"/>
        </w:tabs>
        <w:autoSpaceDE w:val="0"/>
        <w:autoSpaceDN w:val="0"/>
        <w:adjustRightInd w:val="0"/>
        <w:spacing w:after="0"/>
        <w:ind w:left="1560" w:hanging="284"/>
        <w:rPr>
          <w:rFonts w:asciiTheme="minorHAnsi" w:hAnsiTheme="minorHAnsi" w:cs="Flama-Book"/>
          <w:color w:val="272525"/>
          <w:sz w:val="21"/>
          <w:szCs w:val="21"/>
        </w:rPr>
      </w:pPr>
      <w:r w:rsidRPr="00B82139">
        <w:rPr>
          <w:rFonts w:asciiTheme="minorHAnsi" w:hAnsiTheme="minorHAnsi" w:cs="TitlingGothicFBCond-Medium"/>
          <w:b/>
          <w:noProof/>
          <w:szCs w:val="21"/>
          <w:lang w:eastAsia="pt-PT"/>
        </w:rPr>
        <w:drawing>
          <wp:anchor distT="0" distB="0" distL="114300" distR="114300" simplePos="0" relativeHeight="251664384" behindDoc="1" locked="0" layoutInCell="1" allowOverlap="1" wp14:anchorId="437CF5A9" wp14:editId="2BE93820">
            <wp:simplePos x="0" y="0"/>
            <wp:positionH relativeFrom="column">
              <wp:posOffset>4350385</wp:posOffset>
            </wp:positionH>
            <wp:positionV relativeFrom="paragraph">
              <wp:posOffset>134620</wp:posOffset>
            </wp:positionV>
            <wp:extent cx="2076450" cy="1267460"/>
            <wp:effectExtent l="0" t="0" r="0" b="0"/>
            <wp:wrapTight wrapText="bothSides">
              <wp:wrapPolygon edited="1">
                <wp:start x="-184" y="0"/>
                <wp:lineTo x="0" y="15584"/>
                <wp:lineTo x="2720" y="17338"/>
                <wp:lineTo x="5408" y="19823"/>
                <wp:lineTo x="21600" y="19662"/>
                <wp:lineTo x="21569" y="0"/>
                <wp:lineTo x="-184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267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139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(C)</w:t>
      </w:r>
      <w:r w:rsidRPr="00B82139">
        <w:rPr>
          <w:rFonts w:asciiTheme="minorHAnsi" w:hAnsiTheme="minorHAnsi" w:cs="TitlingGothicFBCond-Medium"/>
          <w:szCs w:val="21"/>
        </w:rPr>
        <w:t xml:space="preserve"> </w:t>
      </w:r>
      <w:r w:rsidRPr="00B82139">
        <w:rPr>
          <w:rFonts w:asciiTheme="minorHAnsi" w:hAnsiTheme="minorHAnsi" w:cs="Flama-Book"/>
          <w:color w:val="272525"/>
          <w:sz w:val="21"/>
          <w:szCs w:val="21"/>
        </w:rPr>
        <w:t>Proteger do impacto de corpos celestes.</w:t>
      </w:r>
    </w:p>
    <w:p w:rsidR="00F43975" w:rsidRPr="00B82139" w:rsidRDefault="00F43975" w:rsidP="002F1BD3">
      <w:pPr>
        <w:tabs>
          <w:tab w:val="left" w:pos="4820"/>
        </w:tabs>
        <w:autoSpaceDE w:val="0"/>
        <w:autoSpaceDN w:val="0"/>
        <w:adjustRightInd w:val="0"/>
        <w:spacing w:after="0"/>
        <w:ind w:left="1560" w:hanging="284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(D)</w:t>
      </w:r>
      <w:r w:rsidRPr="00B82139">
        <w:rPr>
          <w:rFonts w:asciiTheme="minorHAnsi" w:hAnsiTheme="minorHAnsi" w:cs="TitlingGothicFBCond-Medium"/>
          <w:szCs w:val="21"/>
        </w:rPr>
        <w:t xml:space="preserve"> Proteger de radiações solares.</w:t>
      </w:r>
    </w:p>
    <w:p w:rsidR="002F1BD3" w:rsidRPr="002F1BD3" w:rsidRDefault="002F278F" w:rsidP="002F1BD3">
      <w:pPr>
        <w:tabs>
          <w:tab w:val="left" w:pos="1426"/>
        </w:tabs>
        <w:spacing w:after="0"/>
        <w:ind w:left="793"/>
        <w:rPr>
          <w:rFonts w:asciiTheme="minorHAnsi" w:hAnsiTheme="minorHAnsi"/>
        </w:rPr>
      </w:pPr>
      <w:r w:rsidRPr="00B82139">
        <w:rPr>
          <w:rFonts w:asciiTheme="minorHAnsi" w:hAnsiTheme="minorHAnsi" w:cs="Flama-Book"/>
          <w:color w:val="A7A8AB"/>
          <w:szCs w:val="21"/>
        </w:rPr>
        <w:t xml:space="preserve"> </w:t>
      </w:r>
    </w:p>
    <w:p w:rsidR="002F1BD3" w:rsidRDefault="002F278F" w:rsidP="002F1BD3">
      <w:pPr>
        <w:numPr>
          <w:ilvl w:val="0"/>
          <w:numId w:val="30"/>
        </w:numPr>
        <w:tabs>
          <w:tab w:val="left" w:pos="1426"/>
        </w:tabs>
        <w:spacing w:after="0"/>
        <w:ind w:left="851" w:hanging="284"/>
        <w:rPr>
          <w:rFonts w:asciiTheme="minorHAnsi" w:hAnsiTheme="minorHAnsi"/>
        </w:rPr>
      </w:pPr>
      <w:r w:rsidRPr="00B82139">
        <w:rPr>
          <w:rFonts w:asciiTheme="minorHAnsi" w:hAnsiTheme="minorHAnsi"/>
        </w:rPr>
        <w:t>A composição do ar não é uniforme. O gráfico representa a distribuição dos gases no ar que respiramos.</w:t>
      </w:r>
    </w:p>
    <w:p w:rsidR="002F1BD3" w:rsidRDefault="002F1BD3" w:rsidP="002F1BD3">
      <w:pPr>
        <w:tabs>
          <w:tab w:val="left" w:pos="1426"/>
        </w:tabs>
        <w:spacing w:after="0"/>
        <w:ind w:left="851"/>
        <w:rPr>
          <w:rFonts w:asciiTheme="minorHAnsi" w:hAnsiTheme="minorHAnsi"/>
        </w:rPr>
      </w:pPr>
    </w:p>
    <w:p w:rsidR="002F1BD3" w:rsidRDefault="00F43975" w:rsidP="002F1BD3">
      <w:pPr>
        <w:tabs>
          <w:tab w:val="left" w:pos="1426"/>
        </w:tabs>
        <w:spacing w:after="0"/>
        <w:ind w:left="851"/>
        <w:rPr>
          <w:rFonts w:asciiTheme="minorHAnsi" w:hAnsiTheme="minorHAnsi"/>
        </w:rPr>
      </w:pPr>
      <w:r w:rsidRPr="002F1BD3">
        <w:rPr>
          <w:rFonts w:asciiTheme="minorHAnsi" w:hAnsiTheme="minorHAnsi"/>
        </w:rPr>
        <w:t>Identifica os gases A e B através da chave: nitrogénio, oxigénio.</w:t>
      </w:r>
    </w:p>
    <w:p w:rsidR="002F278F" w:rsidRPr="002F1BD3" w:rsidRDefault="002F278F" w:rsidP="002F1BD3">
      <w:pPr>
        <w:tabs>
          <w:tab w:val="left" w:pos="1426"/>
        </w:tabs>
        <w:spacing w:after="0"/>
        <w:ind w:left="851"/>
        <w:rPr>
          <w:rFonts w:asciiTheme="minorHAnsi" w:hAnsiTheme="minorHAnsi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</w:t>
      </w:r>
      <w:r w:rsidR="00F43975" w:rsidRPr="00B82139">
        <w:rPr>
          <w:rFonts w:asciiTheme="minorHAnsi" w:hAnsiTheme="minorHAnsi" w:cs="Flama-Book"/>
          <w:color w:val="A7A8AB"/>
          <w:szCs w:val="21"/>
        </w:rPr>
        <w:t>_______</w:t>
      </w:r>
      <w:r w:rsidR="00C14A8B" w:rsidRPr="00B82139">
        <w:rPr>
          <w:rFonts w:asciiTheme="minorHAnsi" w:hAnsiTheme="minorHAnsi" w:cs="Flama-Book"/>
          <w:color w:val="A7A8AB"/>
          <w:szCs w:val="21"/>
        </w:rPr>
        <w:t>____</w:t>
      </w:r>
      <w:r w:rsidR="00547A03" w:rsidRPr="00B82139">
        <w:rPr>
          <w:rFonts w:asciiTheme="minorHAnsi" w:hAnsiTheme="minorHAnsi" w:cs="Flama-Book"/>
          <w:color w:val="A7A8AB"/>
          <w:szCs w:val="21"/>
        </w:rPr>
        <w:t>________</w:t>
      </w:r>
    </w:p>
    <w:p w:rsidR="002F278F" w:rsidRPr="00B82139" w:rsidRDefault="002F278F" w:rsidP="002F1BD3">
      <w:pPr>
        <w:numPr>
          <w:ilvl w:val="0"/>
          <w:numId w:val="30"/>
        </w:numPr>
        <w:spacing w:after="0"/>
        <w:ind w:left="851" w:hanging="284"/>
        <w:rPr>
          <w:rFonts w:asciiTheme="minorHAnsi" w:hAnsiTheme="minorHAnsi" w:cs="Flama-Book"/>
          <w:szCs w:val="21"/>
        </w:rPr>
      </w:pPr>
      <w:r w:rsidRPr="00B82139">
        <w:rPr>
          <w:rFonts w:asciiTheme="minorHAnsi" w:hAnsiTheme="minorHAnsi" w:cs="Flama-Book"/>
          <w:szCs w:val="21"/>
        </w:rPr>
        <w:lastRenderedPageBreak/>
        <w:t>O ar tem várias propriedades que podem ser verificáveis</w:t>
      </w:r>
      <w:r w:rsidR="0006454F" w:rsidRPr="00B82139">
        <w:rPr>
          <w:rFonts w:asciiTheme="minorHAnsi" w:hAnsiTheme="minorHAnsi" w:cs="Flama-Book"/>
          <w:szCs w:val="21"/>
        </w:rPr>
        <w:t xml:space="preserve"> através de diversas atividades.</w:t>
      </w:r>
    </w:p>
    <w:p w:rsidR="00B82139" w:rsidRPr="002F1BD3" w:rsidRDefault="00B82139" w:rsidP="002F1BD3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12"/>
          <w:szCs w:val="12"/>
        </w:rPr>
      </w:pPr>
    </w:p>
    <w:p w:rsidR="0006454F" w:rsidRDefault="0006454F" w:rsidP="002F1BD3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B82139">
        <w:rPr>
          <w:rFonts w:asciiTheme="minorHAnsi" w:hAnsiTheme="minorHAnsi" w:cs="Flama-Book"/>
          <w:szCs w:val="21"/>
        </w:rPr>
        <w:t>Ao colocarmos ar dentro de uma seringa, podemos tapar o seu orifício e empurrar o ar com o êmbolo, verificando que o êmbolo se desloca. Assinala a propriedade que se verifica com esta atividade.</w:t>
      </w:r>
    </w:p>
    <w:p w:rsidR="00B82139" w:rsidRPr="002F1BD3" w:rsidRDefault="00B82139" w:rsidP="002F1BD3">
      <w:pPr>
        <w:pStyle w:val="ListParagraph"/>
        <w:autoSpaceDE w:val="0"/>
        <w:autoSpaceDN w:val="0"/>
        <w:adjustRightInd w:val="0"/>
        <w:spacing w:after="0"/>
        <w:ind w:left="1077"/>
        <w:rPr>
          <w:rFonts w:asciiTheme="minorHAnsi" w:hAnsiTheme="minorHAnsi" w:cs="Flama-Book"/>
          <w:sz w:val="6"/>
          <w:szCs w:val="6"/>
        </w:rPr>
      </w:pPr>
    </w:p>
    <w:p w:rsidR="0006454F" w:rsidRPr="00B82139" w:rsidRDefault="0006454F" w:rsidP="002F1BD3">
      <w:pPr>
        <w:tabs>
          <w:tab w:val="left" w:pos="-2268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(A)</w:t>
      </w:r>
      <w:r w:rsidRPr="00B82139">
        <w:rPr>
          <w:rFonts w:asciiTheme="minorHAnsi" w:hAnsiTheme="minorHAnsi" w:cs="TitlingGothicFBCond-Medium"/>
          <w:szCs w:val="21"/>
        </w:rPr>
        <w:t xml:space="preserve"> O ar tem massa.</w:t>
      </w:r>
    </w:p>
    <w:p w:rsidR="0006454F" w:rsidRPr="00B82139" w:rsidRDefault="0006454F" w:rsidP="002F1BD3">
      <w:pPr>
        <w:tabs>
          <w:tab w:val="left" w:pos="-2268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(B)</w:t>
      </w:r>
      <w:r w:rsidRPr="00B82139">
        <w:rPr>
          <w:rFonts w:asciiTheme="minorHAnsi" w:hAnsiTheme="minorHAnsi" w:cs="TitlingGothicFBCond-Medium"/>
          <w:szCs w:val="21"/>
        </w:rPr>
        <w:t xml:space="preserve"> O ar é compressível.</w:t>
      </w:r>
    </w:p>
    <w:p w:rsidR="00171CB6" w:rsidRDefault="0006454F" w:rsidP="002F1BD3">
      <w:pPr>
        <w:tabs>
          <w:tab w:val="left" w:pos="-2268"/>
          <w:tab w:val="left" w:pos="4820"/>
        </w:tabs>
        <w:autoSpaceDE w:val="0"/>
        <w:autoSpaceDN w:val="0"/>
        <w:adjustRightInd w:val="0"/>
        <w:spacing w:after="0"/>
        <w:ind w:left="1418" w:hanging="142"/>
        <w:rPr>
          <w:rFonts w:asciiTheme="minorHAnsi" w:hAnsiTheme="minorHAnsi" w:cs="Flama-Book"/>
          <w:szCs w:val="21"/>
        </w:rPr>
      </w:pPr>
      <w:r w:rsidRPr="00B8213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(C)</w:t>
      </w:r>
      <w:r w:rsidRPr="00B82139">
        <w:rPr>
          <w:rFonts w:asciiTheme="minorHAnsi" w:hAnsiTheme="minorHAnsi" w:cs="TitlingGothicFBCond-Medium"/>
          <w:szCs w:val="21"/>
        </w:rPr>
        <w:t xml:space="preserve"> </w:t>
      </w:r>
      <w:r w:rsidRPr="00B82139">
        <w:rPr>
          <w:rFonts w:asciiTheme="minorHAnsi" w:hAnsiTheme="minorHAnsi" w:cs="Flama-Book"/>
          <w:szCs w:val="21"/>
        </w:rPr>
        <w:t>O ar é incolor.</w:t>
      </w:r>
    </w:p>
    <w:p w:rsidR="00B82139" w:rsidRPr="00B82139" w:rsidRDefault="00B82139" w:rsidP="002F1BD3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rPr>
          <w:rFonts w:asciiTheme="minorHAnsi" w:hAnsiTheme="minorHAnsi" w:cs="Flama-Book"/>
          <w:sz w:val="10"/>
          <w:szCs w:val="10"/>
        </w:rPr>
      </w:pPr>
    </w:p>
    <w:p w:rsidR="002F1BD3" w:rsidRDefault="00171CB6" w:rsidP="002F1BD3">
      <w:pPr>
        <w:pStyle w:val="ListParagraph"/>
        <w:numPr>
          <w:ilvl w:val="1"/>
          <w:numId w:val="30"/>
        </w:numPr>
        <w:spacing w:after="0"/>
        <w:ind w:left="1276" w:hanging="425"/>
        <w:rPr>
          <w:rFonts w:asciiTheme="minorHAnsi" w:hAnsiTheme="minorHAnsi" w:cs="Flama-Book"/>
          <w:szCs w:val="21"/>
        </w:rPr>
      </w:pPr>
      <w:r w:rsidRPr="00B82139">
        <w:rPr>
          <w:rFonts w:asciiTheme="minorHAnsi" w:hAnsiTheme="minorHAnsi" w:cs="Flama-Book"/>
          <w:szCs w:val="21"/>
        </w:rPr>
        <w:t>Completa a frase de modo a torná-la verdadeira.</w:t>
      </w:r>
    </w:p>
    <w:p w:rsidR="002F278F" w:rsidRPr="002F1BD3" w:rsidRDefault="00171CB6" w:rsidP="002F1BD3">
      <w:pPr>
        <w:pStyle w:val="ListParagraph"/>
        <w:spacing w:after="0"/>
        <w:ind w:left="1276"/>
        <w:rPr>
          <w:rFonts w:asciiTheme="minorHAnsi" w:hAnsiTheme="minorHAnsi" w:cs="Flama-Book"/>
          <w:szCs w:val="21"/>
        </w:rPr>
      </w:pPr>
      <w:r w:rsidRPr="002F1BD3">
        <w:rPr>
          <w:rFonts w:asciiTheme="minorHAnsi" w:hAnsiTheme="minorHAnsi" w:cs="Flama-Book"/>
          <w:szCs w:val="21"/>
        </w:rPr>
        <w:t>O ar não tem cor, logo é (A</w:t>
      </w:r>
      <w:r w:rsidRPr="002F1BD3">
        <w:rPr>
          <w:rFonts w:asciiTheme="minorHAnsi" w:hAnsiTheme="minorHAnsi" w:cs="Flama-Book"/>
          <w:bCs/>
          <w:szCs w:val="21"/>
        </w:rPr>
        <w:t>)</w:t>
      </w:r>
      <w:r w:rsidRPr="002F1BD3">
        <w:rPr>
          <w:rFonts w:asciiTheme="minorHAnsi" w:hAnsiTheme="minorHAnsi" w:cs="Flama-Book"/>
          <w:color w:val="A6A6A6" w:themeColor="background1" w:themeShade="A6"/>
          <w:szCs w:val="21"/>
        </w:rPr>
        <w:t xml:space="preserve"> ________________</w:t>
      </w:r>
      <w:r w:rsidRPr="002F1BD3">
        <w:rPr>
          <w:rFonts w:asciiTheme="minorHAnsi" w:hAnsiTheme="minorHAnsi" w:cs="Flama-Book"/>
          <w:szCs w:val="21"/>
        </w:rPr>
        <w:t>, não tem cheiro, sendo (B</w:t>
      </w:r>
      <w:r w:rsidRPr="002F1BD3">
        <w:rPr>
          <w:rFonts w:asciiTheme="minorHAnsi" w:hAnsiTheme="minorHAnsi" w:cs="Flama-Book"/>
          <w:bCs/>
          <w:szCs w:val="21"/>
        </w:rPr>
        <w:t>)</w:t>
      </w:r>
      <w:r w:rsidRPr="002F1BD3">
        <w:rPr>
          <w:rFonts w:asciiTheme="minorHAnsi" w:hAnsiTheme="minorHAnsi" w:cs="Flama-Book"/>
          <w:color w:val="A6A6A6" w:themeColor="background1" w:themeShade="A6"/>
          <w:szCs w:val="21"/>
        </w:rPr>
        <w:t xml:space="preserve"> ________________</w:t>
      </w:r>
      <w:r w:rsidRPr="002F1BD3">
        <w:rPr>
          <w:rFonts w:asciiTheme="minorHAnsi" w:hAnsiTheme="minorHAnsi" w:cs="Flama-Book"/>
          <w:szCs w:val="21"/>
        </w:rPr>
        <w:t xml:space="preserve"> e não tem sabor, sendo (C</w:t>
      </w:r>
      <w:r w:rsidRPr="002F1BD3">
        <w:rPr>
          <w:rFonts w:asciiTheme="minorHAnsi" w:hAnsiTheme="minorHAnsi" w:cs="Flama-Book"/>
          <w:bCs/>
          <w:szCs w:val="21"/>
        </w:rPr>
        <w:t>)</w:t>
      </w:r>
      <w:r w:rsidRPr="002F1BD3">
        <w:rPr>
          <w:rFonts w:asciiTheme="minorHAnsi" w:hAnsiTheme="minorHAnsi" w:cs="Flama-Book"/>
          <w:color w:val="A6A6A6" w:themeColor="background1" w:themeShade="A6"/>
          <w:szCs w:val="21"/>
        </w:rPr>
        <w:t xml:space="preserve"> ________________</w:t>
      </w:r>
      <w:r w:rsidRPr="002F1BD3">
        <w:rPr>
          <w:rFonts w:asciiTheme="minorHAnsi" w:hAnsiTheme="minorHAnsi" w:cs="Flama-Book"/>
          <w:szCs w:val="21"/>
        </w:rPr>
        <w:t>.</w:t>
      </w:r>
    </w:p>
    <w:p w:rsidR="00B82139" w:rsidRPr="00B82139" w:rsidRDefault="00B82139" w:rsidP="002F1BD3">
      <w:pPr>
        <w:spacing w:after="0"/>
        <w:ind w:left="1077"/>
        <w:contextualSpacing/>
        <w:rPr>
          <w:rFonts w:asciiTheme="minorHAnsi" w:hAnsiTheme="minorHAnsi" w:cs="Flama-Book"/>
          <w:sz w:val="10"/>
          <w:szCs w:val="10"/>
        </w:rPr>
      </w:pPr>
    </w:p>
    <w:p w:rsidR="002F278F" w:rsidRPr="00B82139" w:rsidRDefault="002F278F" w:rsidP="002F1BD3">
      <w:pPr>
        <w:numPr>
          <w:ilvl w:val="1"/>
          <w:numId w:val="30"/>
        </w:numPr>
        <w:spacing w:after="0"/>
        <w:ind w:left="1276" w:hanging="425"/>
        <w:contextualSpacing/>
        <w:rPr>
          <w:rFonts w:asciiTheme="minorHAnsi" w:hAnsiTheme="minorHAnsi" w:cs="Flama-Book"/>
          <w:szCs w:val="21"/>
        </w:rPr>
      </w:pPr>
      <w:r w:rsidRPr="00B82139">
        <w:rPr>
          <w:rFonts w:asciiTheme="minorHAnsi" w:hAnsiTheme="minorHAnsi" w:cs="Flama-Book"/>
          <w:szCs w:val="21"/>
        </w:rPr>
        <w:t>Comenta a frase: “Embora não o vejamos, sabemos que o ar existe no pneu de uma bicicleta.”</w:t>
      </w:r>
    </w:p>
    <w:p w:rsidR="002F278F" w:rsidRPr="00B82139" w:rsidRDefault="002F278F" w:rsidP="002F1BD3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Default="002F278F" w:rsidP="002F1BD3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A282B" w:rsidRDefault="00EA282B" w:rsidP="002F1BD3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A282B" w:rsidRPr="00B82139" w:rsidRDefault="00EA282B" w:rsidP="002F1BD3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1BD3" w:rsidRPr="00EA282B" w:rsidRDefault="002F1BD3" w:rsidP="002F1BD3">
      <w:pPr>
        <w:spacing w:after="0"/>
        <w:ind w:left="793"/>
        <w:rPr>
          <w:rFonts w:asciiTheme="minorHAnsi" w:hAnsiTheme="minorHAnsi" w:cs="Flama-Book"/>
          <w:sz w:val="12"/>
          <w:szCs w:val="12"/>
        </w:rPr>
      </w:pPr>
    </w:p>
    <w:p w:rsidR="002F278F" w:rsidRDefault="00EA282B" w:rsidP="002F1BD3">
      <w:pPr>
        <w:numPr>
          <w:ilvl w:val="0"/>
          <w:numId w:val="30"/>
        </w:numPr>
        <w:spacing w:after="0"/>
        <w:ind w:left="851" w:hanging="284"/>
        <w:rPr>
          <w:rFonts w:asciiTheme="minorHAnsi" w:hAnsiTheme="minorHAnsi" w:cs="Flama-Book"/>
          <w:szCs w:val="21"/>
        </w:rPr>
      </w:pPr>
      <w:r w:rsidRPr="00EA282B">
        <w:rPr>
          <w:rFonts w:asciiTheme="minorHAnsi" w:hAnsiTheme="minorHAnsi" w:cs="Flama-Book"/>
          <w:noProof/>
          <w:color w:val="A7A8AB"/>
          <w:sz w:val="12"/>
          <w:szCs w:val="12"/>
          <w:lang w:eastAsia="pt-PT"/>
        </w:rPr>
        <w:drawing>
          <wp:anchor distT="0" distB="0" distL="114300" distR="114300" simplePos="0" relativeHeight="251661312" behindDoc="1" locked="0" layoutInCell="1" allowOverlap="1" wp14:anchorId="35FA5F0A" wp14:editId="611CC804">
            <wp:simplePos x="0" y="0"/>
            <wp:positionH relativeFrom="column">
              <wp:posOffset>3983990</wp:posOffset>
            </wp:positionH>
            <wp:positionV relativeFrom="paragraph">
              <wp:posOffset>0</wp:posOffset>
            </wp:positionV>
            <wp:extent cx="2610485" cy="1665605"/>
            <wp:effectExtent l="0" t="0" r="0" b="0"/>
            <wp:wrapTight wrapText="bothSides">
              <wp:wrapPolygon edited="1">
                <wp:start x="2044" y="1420"/>
                <wp:lineTo x="0" y="15617"/>
                <wp:lineTo x="6004" y="21600"/>
                <wp:lineTo x="21581" y="21279"/>
                <wp:lineTo x="21581" y="0"/>
                <wp:lineTo x="2044" y="1420"/>
              </wp:wrapPolygon>
            </wp:wrapTight>
            <wp:docPr id="1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66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78F" w:rsidRPr="00B82139">
        <w:rPr>
          <w:rFonts w:asciiTheme="minorHAnsi" w:hAnsiTheme="minorHAnsi" w:cs="Flama-Book"/>
          <w:szCs w:val="21"/>
        </w:rPr>
        <w:t>Numa aula foi montada uma experiência como a que vês na figura.</w:t>
      </w:r>
    </w:p>
    <w:p w:rsidR="00B82139" w:rsidRPr="00B82139" w:rsidRDefault="00B82139" w:rsidP="002F1BD3">
      <w:pPr>
        <w:spacing w:after="0"/>
        <w:ind w:left="793"/>
        <w:rPr>
          <w:rFonts w:asciiTheme="minorHAnsi" w:hAnsiTheme="minorHAnsi" w:cs="Flama-Book"/>
          <w:sz w:val="10"/>
          <w:szCs w:val="10"/>
        </w:rPr>
      </w:pPr>
    </w:p>
    <w:p w:rsidR="00705745" w:rsidRPr="00B82139" w:rsidRDefault="00705745" w:rsidP="002F1BD3">
      <w:pPr>
        <w:pStyle w:val="ListParagraph"/>
        <w:numPr>
          <w:ilvl w:val="1"/>
          <w:numId w:val="30"/>
        </w:numPr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Flama-Book"/>
          <w:szCs w:val="21"/>
        </w:rPr>
      </w:pPr>
      <w:r w:rsidRPr="00B82139">
        <w:rPr>
          <w:rFonts w:asciiTheme="minorHAnsi" w:hAnsiTheme="minorHAnsi" w:cs="Flama-Book"/>
          <w:szCs w:val="21"/>
        </w:rPr>
        <w:t>O gás libertado tem um efeito na água de cal. Assinala</w:t>
      </w:r>
      <w:r w:rsidR="00B82139">
        <w:rPr>
          <w:rFonts w:asciiTheme="minorHAnsi" w:hAnsiTheme="minorHAnsi" w:cs="Flama-Book"/>
          <w:szCs w:val="21"/>
        </w:rPr>
        <w:t xml:space="preserve"> </w:t>
      </w:r>
      <w:r w:rsidRPr="00B82139">
        <w:rPr>
          <w:rFonts w:asciiTheme="minorHAnsi" w:hAnsiTheme="minorHAnsi" w:cs="Flama-Book"/>
          <w:szCs w:val="21"/>
        </w:rPr>
        <w:t>a resposta correta.</w:t>
      </w:r>
    </w:p>
    <w:p w:rsidR="00B82139" w:rsidRPr="00B82139" w:rsidRDefault="00B82139" w:rsidP="002F1BD3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1134"/>
        <w:rPr>
          <w:rFonts w:asciiTheme="minorHAnsi" w:hAnsiTheme="minorHAnsi" w:cs="TitlingGothicFBCond-Medium"/>
          <w:color w:val="272525"/>
          <w:sz w:val="10"/>
          <w:szCs w:val="10"/>
          <w:bdr w:val="single" w:sz="4" w:space="0" w:color="auto"/>
        </w:rPr>
      </w:pPr>
    </w:p>
    <w:p w:rsidR="00705745" w:rsidRPr="00B82139" w:rsidRDefault="00705745" w:rsidP="002F1BD3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1134" w:firstLine="142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(A)</w:t>
      </w:r>
      <w:r w:rsidRPr="00B82139">
        <w:rPr>
          <w:rFonts w:asciiTheme="minorHAnsi" w:hAnsiTheme="minorHAnsi" w:cs="TitlingGothicFBCond-Medium"/>
          <w:szCs w:val="21"/>
        </w:rPr>
        <w:t xml:space="preserve"> Turva a água de cal.</w:t>
      </w:r>
    </w:p>
    <w:p w:rsidR="00705745" w:rsidRPr="00B82139" w:rsidRDefault="00705745" w:rsidP="002F1BD3">
      <w:pPr>
        <w:tabs>
          <w:tab w:val="left" w:pos="1134"/>
          <w:tab w:val="left" w:pos="4820"/>
        </w:tabs>
        <w:autoSpaceDE w:val="0"/>
        <w:autoSpaceDN w:val="0"/>
        <w:adjustRightInd w:val="0"/>
        <w:spacing w:after="0"/>
        <w:ind w:left="1134" w:firstLine="142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B82139">
        <w:rPr>
          <w:rFonts w:asciiTheme="minorHAnsi" w:hAnsiTheme="minorHAnsi" w:cs="TitlingGothicFBCond-Medium"/>
          <w:b/>
          <w:szCs w:val="21"/>
        </w:rPr>
        <w:t xml:space="preserve"> (B)</w:t>
      </w:r>
      <w:r w:rsidRPr="00B82139">
        <w:rPr>
          <w:rFonts w:asciiTheme="minorHAnsi" w:hAnsiTheme="minorHAnsi" w:cs="TitlingGothicFBCond-Medium"/>
          <w:szCs w:val="21"/>
        </w:rPr>
        <w:t xml:space="preserve"> Não turva a água de cal.</w:t>
      </w:r>
    </w:p>
    <w:p w:rsidR="00B82139" w:rsidRDefault="00B82139" w:rsidP="002F1BD3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077"/>
        <w:rPr>
          <w:rFonts w:asciiTheme="minorHAnsi" w:hAnsiTheme="minorHAnsi" w:cs="TitlingGothicFBCond-Medium"/>
          <w:szCs w:val="21"/>
        </w:rPr>
      </w:pPr>
    </w:p>
    <w:p w:rsidR="002F1BD3" w:rsidRDefault="002F1BD3" w:rsidP="002F1BD3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077"/>
        <w:rPr>
          <w:rFonts w:asciiTheme="minorHAnsi" w:hAnsiTheme="minorHAnsi" w:cs="TitlingGothicFBCond-Medium"/>
          <w:szCs w:val="21"/>
        </w:rPr>
      </w:pPr>
    </w:p>
    <w:p w:rsidR="00705745" w:rsidRPr="00B82139" w:rsidRDefault="00705745" w:rsidP="002F1BD3">
      <w:pPr>
        <w:pStyle w:val="ListParagraph"/>
        <w:numPr>
          <w:ilvl w:val="1"/>
          <w:numId w:val="30"/>
        </w:numPr>
        <w:tabs>
          <w:tab w:val="left" w:pos="4820"/>
        </w:tabs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TitlingGothicFBCond-Medium"/>
          <w:szCs w:val="21"/>
        </w:rPr>
      </w:pPr>
      <w:r w:rsidRPr="00B82139">
        <w:rPr>
          <w:rFonts w:asciiTheme="minorHAnsi" w:hAnsiTheme="minorHAnsi" w:cs="TitlingGothicFBCond-Medium"/>
          <w:szCs w:val="21"/>
        </w:rPr>
        <w:t xml:space="preserve">Completa as afirmações com os termos incomburente e comburente: O dióxido de carbono não alimenta as combustões, sendo </w:t>
      </w:r>
      <w:r w:rsidRPr="00B82139">
        <w:rPr>
          <w:rFonts w:asciiTheme="minorHAnsi" w:hAnsiTheme="minorHAnsi" w:cs="TitlingGothicFBCond-Medium"/>
          <w:b/>
          <w:szCs w:val="21"/>
        </w:rPr>
        <w:t>(A)</w:t>
      </w:r>
      <w:r w:rsidRPr="00B82139">
        <w:rPr>
          <w:rFonts w:asciiTheme="minorHAnsi" w:hAnsiTheme="minorHAnsi" w:cs="Flama-Book"/>
          <w:color w:val="A6A6A6" w:themeColor="background1" w:themeShade="A6"/>
          <w:szCs w:val="21"/>
        </w:rPr>
        <w:t xml:space="preserve"> ________________</w:t>
      </w:r>
      <w:r w:rsidRPr="00B82139">
        <w:rPr>
          <w:rFonts w:asciiTheme="minorHAnsi" w:hAnsiTheme="minorHAnsi" w:cs="TitlingGothicFBCond-Medium"/>
          <w:szCs w:val="21"/>
        </w:rPr>
        <w:t xml:space="preserve">. O oxigénio alimenta as combustões, logo é </w:t>
      </w:r>
      <w:r w:rsidRPr="00B82139">
        <w:rPr>
          <w:rFonts w:asciiTheme="minorHAnsi" w:hAnsiTheme="minorHAnsi" w:cs="TitlingGothicFBCond-Medium"/>
          <w:b/>
          <w:szCs w:val="21"/>
        </w:rPr>
        <w:t>(B)</w:t>
      </w:r>
      <w:r w:rsidRPr="00B82139">
        <w:rPr>
          <w:rFonts w:asciiTheme="minorHAnsi" w:hAnsiTheme="minorHAnsi" w:cs="Flama-Book"/>
          <w:color w:val="A6A6A6" w:themeColor="background1" w:themeShade="A6"/>
          <w:szCs w:val="21"/>
        </w:rPr>
        <w:t xml:space="preserve"> ________________</w:t>
      </w:r>
      <w:r w:rsidRPr="00B82139">
        <w:rPr>
          <w:rFonts w:asciiTheme="minorHAnsi" w:hAnsiTheme="minorHAnsi" w:cs="TitlingGothicFBCond-Medium"/>
          <w:szCs w:val="21"/>
        </w:rPr>
        <w:t>.</w:t>
      </w:r>
    </w:p>
    <w:p w:rsidR="00EA282B" w:rsidRPr="00EA282B" w:rsidRDefault="00EA282B" w:rsidP="00EA282B">
      <w:pPr>
        <w:spacing w:after="0"/>
        <w:ind w:left="793"/>
        <w:rPr>
          <w:rFonts w:asciiTheme="minorHAnsi" w:hAnsiTheme="minorHAnsi" w:cs="Flama-Book"/>
          <w:sz w:val="12"/>
          <w:szCs w:val="12"/>
        </w:rPr>
      </w:pPr>
    </w:p>
    <w:p w:rsidR="002F278F" w:rsidRDefault="002F278F" w:rsidP="00EA282B">
      <w:pPr>
        <w:numPr>
          <w:ilvl w:val="0"/>
          <w:numId w:val="30"/>
        </w:numPr>
        <w:spacing w:after="0"/>
        <w:ind w:left="851" w:hanging="284"/>
        <w:rPr>
          <w:rFonts w:asciiTheme="minorHAnsi" w:hAnsiTheme="minorHAnsi" w:cs="Flama-Book"/>
          <w:szCs w:val="21"/>
        </w:rPr>
      </w:pPr>
      <w:r w:rsidRPr="00B82139">
        <w:rPr>
          <w:rFonts w:asciiTheme="minorHAnsi" w:hAnsiTheme="minorHAnsi" w:cs="Flama-Book"/>
          <w:szCs w:val="21"/>
        </w:rPr>
        <w:t>Lê a notícia com atenção.</w:t>
      </w:r>
    </w:p>
    <w:p w:rsidR="00EA282B" w:rsidRPr="00EA282B" w:rsidRDefault="00EA282B" w:rsidP="00EA282B">
      <w:pPr>
        <w:spacing w:after="0"/>
        <w:ind w:left="851"/>
        <w:rPr>
          <w:rFonts w:asciiTheme="minorHAnsi" w:hAnsiTheme="minorHAnsi" w:cs="Flama-Book"/>
          <w:sz w:val="10"/>
          <w:szCs w:val="10"/>
        </w:rPr>
      </w:pPr>
    </w:p>
    <w:p w:rsidR="00B82139" w:rsidRDefault="00703B88" w:rsidP="00EA282B">
      <w:pPr>
        <w:spacing w:after="0"/>
        <w:ind w:firstLine="851"/>
        <w:rPr>
          <w:rFonts w:asciiTheme="minorHAnsi" w:hAnsiTheme="minorHAnsi" w:cs="Flama-Book"/>
          <w:bCs/>
          <w:sz w:val="14"/>
          <w:szCs w:val="14"/>
        </w:rPr>
      </w:pPr>
      <w:r>
        <w:rPr>
          <w:rFonts w:asciiTheme="minorHAnsi" w:hAnsiTheme="minorHAnsi" w:cs="Flama-Book"/>
          <w:bCs/>
          <w:sz w:val="14"/>
          <w:szCs w:val="14"/>
        </w:rPr>
      </w:r>
      <w:r>
        <w:rPr>
          <w:rFonts w:asciiTheme="minorHAnsi" w:hAnsiTheme="minorHAnsi" w:cs="Flama-Book"/>
          <w:bCs/>
          <w:sz w:val="14"/>
          <w:szCs w:val="14"/>
        </w:rPr>
        <w:pict>
          <v:roundrect id="_x0000_s1026" style="width:393.95pt;height:75.0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arcsize="4151f" filled="f" strokecolor="black [3213]">
            <v:textbox style="mso-next-textbox:#_x0000_s1026">
              <w:txbxContent>
                <w:p w:rsidR="002F278F" w:rsidRPr="00B82139" w:rsidRDefault="002F278F" w:rsidP="002F278F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sz w:val="20"/>
                      <w:szCs w:val="20"/>
                    </w:rPr>
                  </w:pPr>
                  <w:r w:rsidRPr="00B82139">
                    <w:rPr>
                      <w:rFonts w:asciiTheme="minorHAnsi" w:hAnsiTheme="minorHAnsi" w:cs="Flama-Book"/>
                      <w:sz w:val="20"/>
                      <w:szCs w:val="20"/>
                    </w:rPr>
                    <w:t xml:space="preserve">Lisboa surge em penúltimo lugar na tabela das cidades europeias mais empenhadas em melhorar a qualidade do ar. Foram tomadas algumas medidas para a promoção do transporte público, mas a percentagem de uso do automóvel individual ainda é grande, notam as organizações que elaboraram o </w:t>
                  </w:r>
                  <w:r w:rsidRPr="00B82139">
                    <w:rPr>
                      <w:rFonts w:asciiTheme="minorHAnsi" w:hAnsiTheme="minorHAnsi" w:cs="Flama-Book"/>
                      <w:i/>
                      <w:iCs/>
                      <w:sz w:val="20"/>
                      <w:szCs w:val="20"/>
                    </w:rPr>
                    <w:t>ranking</w:t>
                  </w:r>
                  <w:r w:rsidRPr="00B82139">
                    <w:rPr>
                      <w:rFonts w:asciiTheme="minorHAnsi" w:hAnsiTheme="minorHAnsi" w:cs="Flama-Book"/>
                      <w:sz w:val="20"/>
                      <w:szCs w:val="20"/>
                    </w:rPr>
                    <w:t>.</w:t>
                  </w:r>
                </w:p>
                <w:p w:rsidR="002F278F" w:rsidRPr="00B82139" w:rsidRDefault="002F278F" w:rsidP="002F278F">
                  <w:pPr>
                    <w:spacing w:after="0" w:line="240" w:lineRule="auto"/>
                    <w:ind w:left="363" w:right="57" w:firstLine="363"/>
                    <w:jc w:val="right"/>
                    <w:rPr>
                      <w:sz w:val="18"/>
                      <w:szCs w:val="18"/>
                    </w:rPr>
                  </w:pPr>
                  <w:r w:rsidRPr="00B82139">
                    <w:rPr>
                      <w:i/>
                      <w:iCs/>
                      <w:sz w:val="18"/>
                      <w:szCs w:val="18"/>
                    </w:rPr>
                    <w:t>Público</w:t>
                  </w:r>
                  <w:r w:rsidRPr="00B82139">
                    <w:rPr>
                      <w:sz w:val="18"/>
                      <w:szCs w:val="18"/>
                    </w:rPr>
                    <w:t>, 31.03.2015 (texto adaptado)</w:t>
                  </w:r>
                </w:p>
              </w:txbxContent>
            </v:textbox>
            <w10:wrap type="none" anchorx="margin"/>
            <w10:anchorlock/>
          </v:roundrect>
        </w:pict>
      </w:r>
    </w:p>
    <w:p w:rsidR="00EA282B" w:rsidRPr="00B82139" w:rsidRDefault="00EA282B" w:rsidP="00EA282B">
      <w:pPr>
        <w:spacing w:after="0"/>
        <w:ind w:firstLine="851"/>
        <w:rPr>
          <w:rFonts w:asciiTheme="minorHAnsi" w:hAnsiTheme="minorHAnsi" w:cs="Flama-Book"/>
          <w:bCs/>
          <w:sz w:val="14"/>
          <w:szCs w:val="14"/>
        </w:rPr>
      </w:pPr>
    </w:p>
    <w:p w:rsidR="002F278F" w:rsidRPr="00B82139" w:rsidRDefault="002F278F" w:rsidP="00EA282B">
      <w:pPr>
        <w:numPr>
          <w:ilvl w:val="1"/>
          <w:numId w:val="30"/>
        </w:numPr>
        <w:spacing w:after="0"/>
        <w:ind w:left="1276" w:hanging="425"/>
        <w:rPr>
          <w:rFonts w:asciiTheme="minorHAnsi" w:hAnsiTheme="minorHAnsi" w:cs="Flama-Book"/>
          <w:bCs/>
          <w:szCs w:val="21"/>
        </w:rPr>
      </w:pPr>
      <w:r w:rsidRPr="00B82139">
        <w:rPr>
          <w:rFonts w:asciiTheme="minorHAnsi" w:hAnsiTheme="minorHAnsi" w:cs="Flama-Book"/>
          <w:bCs/>
          <w:szCs w:val="21"/>
        </w:rPr>
        <w:t>Identifica, através do texto, uma causa da poluição atmosférica em Lisboa.</w:t>
      </w:r>
    </w:p>
    <w:p w:rsidR="002F278F" w:rsidRPr="00B82139" w:rsidRDefault="002F278F" w:rsidP="00EA282B">
      <w:pPr>
        <w:spacing w:after="0"/>
        <w:ind w:left="1077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EA282B" w:rsidRPr="00EA282B" w:rsidRDefault="00EA282B" w:rsidP="00EA282B">
      <w:pPr>
        <w:pStyle w:val="ListParagraph"/>
        <w:spacing w:after="0"/>
        <w:ind w:left="1276"/>
        <w:rPr>
          <w:rFonts w:asciiTheme="minorHAnsi" w:hAnsiTheme="minorHAnsi" w:cs="Flama-Book"/>
          <w:color w:val="A7A8AB"/>
          <w:sz w:val="12"/>
          <w:szCs w:val="12"/>
        </w:rPr>
      </w:pPr>
    </w:p>
    <w:p w:rsidR="008D07CC" w:rsidRPr="00B82139" w:rsidRDefault="008D07CC" w:rsidP="00EA282B">
      <w:pPr>
        <w:pStyle w:val="ListParagraph"/>
        <w:numPr>
          <w:ilvl w:val="1"/>
          <w:numId w:val="30"/>
        </w:numPr>
        <w:spacing w:after="0"/>
        <w:ind w:left="1276" w:hanging="425"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bCs/>
          <w:szCs w:val="21"/>
        </w:rPr>
        <w:t>Aponta duas medidas para preservar a qualidade do ar.</w:t>
      </w:r>
    </w:p>
    <w:p w:rsidR="002F278F" w:rsidRPr="00B82139" w:rsidRDefault="002F278F" w:rsidP="00EA282B">
      <w:pPr>
        <w:pStyle w:val="ListParagraph"/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F278F" w:rsidRPr="00B82139" w:rsidRDefault="002F278F" w:rsidP="00EA282B">
      <w:pPr>
        <w:spacing w:after="0"/>
        <w:ind w:left="1077" w:firstLine="199"/>
        <w:rPr>
          <w:rFonts w:asciiTheme="minorHAnsi" w:hAnsiTheme="minorHAnsi" w:cs="Flama-Book"/>
          <w:color w:val="A7A8AB"/>
          <w:szCs w:val="21"/>
        </w:rPr>
      </w:pPr>
      <w:r w:rsidRPr="00B82139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FD02D0" w:rsidRPr="00B82139" w:rsidRDefault="00FD02D0" w:rsidP="002F1BD3">
      <w:pPr>
        <w:spacing w:after="0"/>
        <w:ind w:left="1077"/>
        <w:rPr>
          <w:rFonts w:asciiTheme="minorHAnsi" w:hAnsiTheme="minorHAnsi" w:cs="Flama-Book"/>
          <w:color w:val="A7A8AB"/>
          <w:szCs w:val="21"/>
        </w:rPr>
      </w:pPr>
    </w:p>
    <w:sectPr w:rsidR="00FD02D0" w:rsidRPr="00B82139" w:rsidSect="0037591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B88" w:rsidRDefault="00703B88" w:rsidP="00796453">
      <w:pPr>
        <w:spacing w:after="0" w:line="240" w:lineRule="auto"/>
      </w:pPr>
      <w:r>
        <w:separator/>
      </w:r>
    </w:p>
  </w:endnote>
  <w:endnote w:type="continuationSeparator" w:id="0">
    <w:p w:rsidR="00703B88" w:rsidRDefault="00703B88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703B88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1AE" w:rsidRDefault="002431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B88" w:rsidRDefault="00703B88" w:rsidP="00796453">
      <w:pPr>
        <w:spacing w:after="0" w:line="240" w:lineRule="auto"/>
      </w:pPr>
      <w:r>
        <w:separator/>
      </w:r>
    </w:p>
  </w:footnote>
  <w:footnote w:type="continuationSeparator" w:id="0">
    <w:p w:rsidR="00703B88" w:rsidRDefault="00703B88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2F278F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A importância do ar</w:t>
          </w:r>
          <w:r w:rsidR="00D7670A" w:rsidRPr="00D7670A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 xml:space="preserve"> para os seres vivos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375918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3B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2431AE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1AE" w:rsidRDefault="002431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B0A2D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>
    <w:nsid w:val="10471A00"/>
    <w:multiLevelType w:val="multilevel"/>
    <w:tmpl w:val="4D8C5F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0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18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210145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42D39B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AFD0884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2"/>
  </w:num>
  <w:num w:numId="5">
    <w:abstractNumId w:val="19"/>
  </w:num>
  <w:num w:numId="6">
    <w:abstractNumId w:val="4"/>
  </w:num>
  <w:num w:numId="7">
    <w:abstractNumId w:val="8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15"/>
  </w:num>
  <w:num w:numId="13">
    <w:abstractNumId w:val="18"/>
  </w:num>
  <w:num w:numId="14">
    <w:abstractNumId w:val="17"/>
  </w:num>
  <w:num w:numId="15">
    <w:abstractNumId w:val="20"/>
  </w:num>
  <w:num w:numId="16">
    <w:abstractNumId w:val="11"/>
  </w:num>
  <w:num w:numId="17">
    <w:abstractNumId w:val="10"/>
  </w:num>
  <w:num w:numId="18">
    <w:abstractNumId w:val="13"/>
  </w:num>
  <w:num w:numId="19">
    <w:abstractNumId w:val="12"/>
  </w:num>
  <w:num w:numId="20">
    <w:abstractNumId w:val="5"/>
  </w:num>
  <w:num w:numId="21">
    <w:abstractNumId w:val="0"/>
  </w:num>
  <w:num w:numId="22">
    <w:abstractNumId w:val="21"/>
  </w:num>
  <w:num w:numId="23">
    <w:abstractNumId w:val="16"/>
  </w:num>
  <w:num w:numId="24">
    <w:abstractNumId w:val="6"/>
  </w:num>
  <w:num w:numId="25">
    <w:abstractNumId w:val="7"/>
  </w:num>
  <w:num w:numId="26">
    <w:abstractNumId w:val="22"/>
  </w:num>
  <w:num w:numId="27">
    <w:abstractNumId w:val="24"/>
  </w:num>
  <w:num w:numId="28">
    <w:abstractNumId w:val="1"/>
  </w:num>
  <w:num w:numId="29">
    <w:abstractNumId w:val="23"/>
  </w:num>
  <w:num w:numId="3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23D0B"/>
    <w:rsid w:val="00046A3A"/>
    <w:rsid w:val="00061482"/>
    <w:rsid w:val="0006454F"/>
    <w:rsid w:val="000875E9"/>
    <w:rsid w:val="00095C4F"/>
    <w:rsid w:val="000C1F9B"/>
    <w:rsid w:val="00171CB6"/>
    <w:rsid w:val="00182AF2"/>
    <w:rsid w:val="001938FA"/>
    <w:rsid w:val="001A3702"/>
    <w:rsid w:val="002150DF"/>
    <w:rsid w:val="002210B7"/>
    <w:rsid w:val="0023345B"/>
    <w:rsid w:val="002431AE"/>
    <w:rsid w:val="00262B25"/>
    <w:rsid w:val="002927D2"/>
    <w:rsid w:val="002F1BD3"/>
    <w:rsid w:val="002F278F"/>
    <w:rsid w:val="00375918"/>
    <w:rsid w:val="003C30EC"/>
    <w:rsid w:val="003F64A0"/>
    <w:rsid w:val="004036DF"/>
    <w:rsid w:val="00405909"/>
    <w:rsid w:val="004555AF"/>
    <w:rsid w:val="004836CD"/>
    <w:rsid w:val="004D1A6E"/>
    <w:rsid w:val="004F5384"/>
    <w:rsid w:val="00515E0B"/>
    <w:rsid w:val="005411CB"/>
    <w:rsid w:val="00547A03"/>
    <w:rsid w:val="00564DFE"/>
    <w:rsid w:val="0057011E"/>
    <w:rsid w:val="00594544"/>
    <w:rsid w:val="005A3185"/>
    <w:rsid w:val="005C2490"/>
    <w:rsid w:val="005C721E"/>
    <w:rsid w:val="00611E5B"/>
    <w:rsid w:val="006262C2"/>
    <w:rsid w:val="006328E3"/>
    <w:rsid w:val="0066601B"/>
    <w:rsid w:val="006B4F6E"/>
    <w:rsid w:val="006F7841"/>
    <w:rsid w:val="00703B88"/>
    <w:rsid w:val="00705745"/>
    <w:rsid w:val="00723EEC"/>
    <w:rsid w:val="007379F1"/>
    <w:rsid w:val="00782C2A"/>
    <w:rsid w:val="00796453"/>
    <w:rsid w:val="008246AD"/>
    <w:rsid w:val="008644AE"/>
    <w:rsid w:val="008A46B6"/>
    <w:rsid w:val="008A5763"/>
    <w:rsid w:val="008D07CC"/>
    <w:rsid w:val="009731E3"/>
    <w:rsid w:val="009842B9"/>
    <w:rsid w:val="00993C66"/>
    <w:rsid w:val="00994E8B"/>
    <w:rsid w:val="00A25E0A"/>
    <w:rsid w:val="00A71738"/>
    <w:rsid w:val="00A82F0A"/>
    <w:rsid w:val="00A929CC"/>
    <w:rsid w:val="00A92A89"/>
    <w:rsid w:val="00AC475C"/>
    <w:rsid w:val="00B57964"/>
    <w:rsid w:val="00B671F2"/>
    <w:rsid w:val="00B82139"/>
    <w:rsid w:val="00BA175C"/>
    <w:rsid w:val="00BA2B76"/>
    <w:rsid w:val="00BD420F"/>
    <w:rsid w:val="00C14A8B"/>
    <w:rsid w:val="00C20486"/>
    <w:rsid w:val="00C52FBC"/>
    <w:rsid w:val="00C55D50"/>
    <w:rsid w:val="00C806F1"/>
    <w:rsid w:val="00C80EA3"/>
    <w:rsid w:val="00CA6707"/>
    <w:rsid w:val="00CD78F8"/>
    <w:rsid w:val="00D12E7A"/>
    <w:rsid w:val="00D7670A"/>
    <w:rsid w:val="00DD137F"/>
    <w:rsid w:val="00DF62D4"/>
    <w:rsid w:val="00E01D2C"/>
    <w:rsid w:val="00E0597D"/>
    <w:rsid w:val="00E24068"/>
    <w:rsid w:val="00E27784"/>
    <w:rsid w:val="00E86160"/>
    <w:rsid w:val="00E96358"/>
    <w:rsid w:val="00EA282B"/>
    <w:rsid w:val="00EA4ED7"/>
    <w:rsid w:val="00EF7CFF"/>
    <w:rsid w:val="00F26820"/>
    <w:rsid w:val="00F43975"/>
    <w:rsid w:val="00F47BF5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75272-280F-4E95-A4F3-F60DC4EAD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431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16</cp:revision>
  <cp:lastPrinted>2016-04-26T15:25:00Z</cp:lastPrinted>
  <dcterms:created xsi:type="dcterms:W3CDTF">2016-05-03T15:01:00Z</dcterms:created>
  <dcterms:modified xsi:type="dcterms:W3CDTF">2016-06-02T10:20:00Z</dcterms:modified>
</cp:coreProperties>
</file>