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9C6" w:rsidRPr="00C3753D" w:rsidRDefault="003909C6" w:rsidP="003909C6">
      <w:pPr>
        <w:autoSpaceDE w:val="0"/>
        <w:autoSpaceDN w:val="0"/>
        <w:adjustRightInd w:val="0"/>
        <w:spacing w:after="0"/>
        <w:ind w:right="6"/>
        <w:jc w:val="both"/>
        <w:rPr>
          <w:rFonts w:cs="Flama-Book"/>
          <w:bCs/>
          <w:sz w:val="16"/>
          <w:szCs w:val="16"/>
        </w:rPr>
      </w:pPr>
      <w:r>
        <w:rPr>
          <w:rFonts w:cs="Flama-Book"/>
          <w:bCs/>
        </w:rPr>
        <w:t xml:space="preserve"> </w:t>
      </w:r>
    </w:p>
    <w:p w:rsidR="008753F4" w:rsidRDefault="008753F4" w:rsidP="003909C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bCs/>
        </w:rPr>
      </w:pPr>
      <w:r w:rsidRPr="003909C6">
        <w:rPr>
          <w:rFonts w:cs="Flama-Book"/>
          <w:bCs/>
        </w:rPr>
        <w:t>Lê atentamente o texto.</w:t>
      </w:r>
      <w:r w:rsidR="0020267B" w:rsidRPr="003909C6">
        <w:rPr>
          <w:rFonts w:cs="Flama-Book"/>
          <w:bCs/>
        </w:rPr>
        <w:t xml:space="preserve"> </w:t>
      </w:r>
    </w:p>
    <w:p w:rsidR="00C3753D" w:rsidRPr="00C3753D" w:rsidRDefault="00C3753D" w:rsidP="00C3753D">
      <w:pPr>
        <w:pStyle w:val="ListParagraph"/>
        <w:autoSpaceDE w:val="0"/>
        <w:autoSpaceDN w:val="0"/>
        <w:adjustRightInd w:val="0"/>
        <w:spacing w:after="0"/>
        <w:ind w:left="851" w:right="6"/>
        <w:jc w:val="both"/>
        <w:rPr>
          <w:rFonts w:cs="Flama-Book"/>
          <w:bCs/>
          <w:sz w:val="10"/>
          <w:szCs w:val="10"/>
        </w:rPr>
      </w:pPr>
    </w:p>
    <w:p w:rsidR="002D1FC8" w:rsidRPr="002D1FC8" w:rsidRDefault="003909C6" w:rsidP="003909C6">
      <w:pPr>
        <w:pStyle w:val="ListParagraph"/>
        <w:autoSpaceDE w:val="0"/>
        <w:autoSpaceDN w:val="0"/>
        <w:adjustRightInd w:val="0"/>
        <w:spacing w:after="0"/>
        <w:ind w:left="1077" w:right="6" w:hanging="226"/>
        <w:contextualSpacing w:val="0"/>
        <w:jc w:val="both"/>
        <w:rPr>
          <w:rFonts w:asciiTheme="minorHAnsi" w:hAnsiTheme="minorHAnsi" w:cs="Flama-Book"/>
          <w:bCs/>
          <w:color w:val="A7A8AB"/>
          <w:sz w:val="10"/>
          <w:szCs w:val="10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596A10ED" wp14:editId="55184444">
            <wp:simplePos x="0" y="0"/>
            <wp:positionH relativeFrom="column">
              <wp:posOffset>4499610</wp:posOffset>
            </wp:positionH>
            <wp:positionV relativeFrom="paragraph">
              <wp:posOffset>108585</wp:posOffset>
            </wp:positionV>
            <wp:extent cx="1740535" cy="1276350"/>
            <wp:effectExtent l="0" t="0" r="0" b="0"/>
            <wp:wrapNone/>
            <wp:docPr id="2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3399">
        <w:rPr>
          <w:rFonts w:cs="Flama-Book"/>
          <w:bCs/>
        </w:rPr>
      </w:r>
      <w:r w:rsidR="00113399">
        <w:rPr>
          <w:rFonts w:cs="Flama-Book"/>
          <w:bCs/>
        </w:rPr>
        <w:pict>
          <v:roundrect id="_x0000_s1052" style="width:457.15pt;height:117.6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arcsize="4151f" wrapcoords="446 -100 -37 100 -37 20800 223 21500 260 21500 21303 21500 21340 21500 21600 20800 21637 800 21377 0 21117 -100 446 -100" filled="f" strokecolor="black [3213]">
            <v:textbox style="mso-next-textbox:#_x0000_s1052">
              <w:txbxContent>
                <w:p w:rsidR="003909C6" w:rsidRPr="002D1FC8" w:rsidRDefault="003909C6" w:rsidP="003909C6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835" w:firstLine="363"/>
                    <w:jc w:val="both"/>
                    <w:rPr>
                      <w:rFonts w:asciiTheme="minorHAnsi" w:hAnsiTheme="minorHAnsi" w:cs="Flama-Book"/>
                      <w:sz w:val="20"/>
                      <w:szCs w:val="20"/>
                    </w:rPr>
                  </w:pPr>
                  <w:r w:rsidRPr="002D1FC8">
                    <w:rPr>
                      <w:rFonts w:asciiTheme="minorHAnsi" w:hAnsiTheme="minorHAnsi" w:cs="Flama-Book"/>
                      <w:sz w:val="20"/>
                      <w:szCs w:val="20"/>
                    </w:rPr>
                    <w:t xml:space="preserve">O leão macho é normalmente maior e mais pesado do que a fêmea e apresenta uma grande juba, que lhe cobre a cabeça e os ombros. </w:t>
                  </w:r>
                  <w:r>
                    <w:rPr>
                      <w:rFonts w:asciiTheme="minorHAnsi" w:hAnsiTheme="minorHAnsi" w:cs="Flama-Book"/>
                      <w:sz w:val="20"/>
                      <w:szCs w:val="20"/>
                    </w:rPr>
                    <w:br/>
                  </w:r>
                  <w:r w:rsidRPr="002D1FC8">
                    <w:rPr>
                      <w:rFonts w:asciiTheme="minorHAnsi" w:hAnsiTheme="minorHAnsi" w:cs="Flama-Book"/>
                      <w:sz w:val="20"/>
                      <w:szCs w:val="20"/>
                    </w:rPr>
                    <w:t xml:space="preserve">A </w:t>
                  </w:r>
                  <w:r>
                    <w:rPr>
                      <w:rFonts w:asciiTheme="minorHAnsi" w:hAnsiTheme="minorHAnsi" w:cs="Flama-Book"/>
                      <w:sz w:val="20"/>
                      <w:szCs w:val="20"/>
                    </w:rPr>
                    <w:t xml:space="preserve">juba faz </w:t>
                  </w:r>
                  <w:r w:rsidRPr="002D1FC8">
                    <w:rPr>
                      <w:rFonts w:asciiTheme="minorHAnsi" w:hAnsiTheme="minorHAnsi" w:cs="Flama-Book"/>
                      <w:sz w:val="20"/>
                      <w:szCs w:val="20"/>
                    </w:rPr>
                    <w:t>com que o leão macho adulto pareça maior do que é na verdade. Quanto maior a juba, mais forte ele parece perante os outros machos, tendo maior probabilidade de se tornar líder do grupo de leões.</w:t>
                  </w:r>
                </w:p>
                <w:p w:rsidR="003909C6" w:rsidRPr="002D1FC8" w:rsidRDefault="003909C6" w:rsidP="003909C6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835" w:firstLine="363"/>
                    <w:jc w:val="both"/>
                    <w:rPr>
                      <w:rFonts w:asciiTheme="minorHAnsi" w:hAnsiTheme="minorHAnsi" w:cs="Flama-Book"/>
                      <w:sz w:val="20"/>
                      <w:szCs w:val="20"/>
                    </w:rPr>
                  </w:pPr>
                  <w:r w:rsidRPr="002D1FC8">
                    <w:rPr>
                      <w:rFonts w:asciiTheme="minorHAnsi" w:hAnsiTheme="minorHAnsi" w:cs="Flama-Book"/>
                      <w:sz w:val="20"/>
                      <w:szCs w:val="20"/>
                    </w:rPr>
                    <w:t>As fêmeas podem reproduzir-se de dois em dois anos</w:t>
                  </w:r>
                  <w:r>
                    <w:rPr>
                      <w:rFonts w:asciiTheme="minorHAnsi" w:hAnsiTheme="minorHAnsi" w:cs="Flama-Book"/>
                      <w:sz w:val="20"/>
                      <w:szCs w:val="20"/>
                    </w:rPr>
                    <w:t xml:space="preserve">. O período de </w:t>
                  </w:r>
                  <w:r w:rsidRPr="002D1FC8">
                    <w:rPr>
                      <w:rFonts w:asciiTheme="minorHAnsi" w:hAnsiTheme="minorHAnsi" w:cs="Flama-Book"/>
                      <w:sz w:val="20"/>
                      <w:szCs w:val="20"/>
                    </w:rPr>
                    <w:t>gestação é de cerca de 105 dias, sendo paridas duas a três crias por parto, semelhantes aos progenitores.</w:t>
                  </w:r>
                </w:p>
              </w:txbxContent>
            </v:textbox>
            <w10:wrap type="none" anchorx="margin"/>
            <w10:anchorlock/>
          </v:roundrect>
        </w:pict>
      </w:r>
    </w:p>
    <w:p w:rsidR="003909C6" w:rsidRPr="003909C6" w:rsidRDefault="003909C6" w:rsidP="003909C6">
      <w:pPr>
        <w:pStyle w:val="ListParagraph"/>
        <w:autoSpaceDE w:val="0"/>
        <w:autoSpaceDN w:val="0"/>
        <w:adjustRightInd w:val="0"/>
        <w:spacing w:after="0"/>
        <w:ind w:left="1077" w:right="6"/>
        <w:contextualSpacing w:val="0"/>
        <w:jc w:val="both"/>
        <w:rPr>
          <w:rFonts w:asciiTheme="minorHAnsi" w:hAnsiTheme="minorHAnsi" w:cs="Flama-Book"/>
          <w:bCs/>
          <w:color w:val="A7A8AB"/>
          <w:sz w:val="12"/>
          <w:szCs w:val="12"/>
        </w:rPr>
      </w:pPr>
    </w:p>
    <w:p w:rsidR="00C00AB2" w:rsidRPr="003909C6" w:rsidRDefault="00C00AB2" w:rsidP="003909C6">
      <w:pPr>
        <w:pStyle w:val="ListParagraph"/>
        <w:numPr>
          <w:ilvl w:val="1"/>
          <w:numId w:val="30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3909C6">
        <w:rPr>
          <w:rFonts w:cs="Flama-Book"/>
          <w:bCs/>
        </w:rPr>
        <w:t>Transcreve uma frase do texto que evidencie o dimorfismo sexual dos leões.</w:t>
      </w:r>
    </w:p>
    <w:p w:rsidR="008753F4" w:rsidRPr="003909C6" w:rsidRDefault="008753F4" w:rsidP="003909C6">
      <w:pPr>
        <w:autoSpaceDE w:val="0"/>
        <w:autoSpaceDN w:val="0"/>
        <w:adjustRightInd w:val="0"/>
        <w:spacing w:after="0"/>
        <w:ind w:right="6" w:firstLine="1276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3909C6">
        <w:rPr>
          <w:rFonts w:asciiTheme="minorHAnsi" w:hAnsiTheme="minorHAnsi" w:cs="Flama-Book"/>
          <w:bCs/>
          <w:color w:val="A7A8AB"/>
          <w:szCs w:val="21"/>
        </w:rPr>
        <w:t>_______</w:t>
      </w:r>
      <w:r w:rsidR="003909C6">
        <w:rPr>
          <w:rFonts w:asciiTheme="minorHAnsi" w:hAnsiTheme="minorHAnsi" w:cs="Flama-Book"/>
          <w:bCs/>
          <w:color w:val="A7A8AB"/>
          <w:szCs w:val="21"/>
        </w:rPr>
        <w:t>_</w:t>
      </w:r>
      <w:r w:rsidRPr="003909C6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</w:t>
      </w:r>
    </w:p>
    <w:p w:rsidR="002D1FC8" w:rsidRPr="002D1FC8" w:rsidRDefault="002D1FC8" w:rsidP="003909C6">
      <w:pPr>
        <w:pStyle w:val="ListParagraph"/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8753F4" w:rsidRPr="003909C6" w:rsidRDefault="00C00AB2" w:rsidP="003909C6">
      <w:pPr>
        <w:pStyle w:val="ListParagraph"/>
        <w:numPr>
          <w:ilvl w:val="1"/>
          <w:numId w:val="30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</w:rPr>
      </w:pPr>
      <w:r w:rsidRPr="003909C6">
        <w:rPr>
          <w:rFonts w:cs="Flama-Book"/>
          <w:bCs/>
        </w:rPr>
        <w:t>Menciona uma função do revestimento do leão.</w:t>
      </w:r>
    </w:p>
    <w:p w:rsidR="008753F4" w:rsidRPr="003909C6" w:rsidRDefault="008753F4" w:rsidP="003909C6">
      <w:pPr>
        <w:autoSpaceDE w:val="0"/>
        <w:autoSpaceDN w:val="0"/>
        <w:adjustRightInd w:val="0"/>
        <w:spacing w:after="0"/>
        <w:ind w:right="6" w:firstLine="1276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3909C6">
        <w:rPr>
          <w:rFonts w:asciiTheme="minorHAnsi" w:hAnsiTheme="minorHAnsi" w:cs="Flama-Book"/>
          <w:bCs/>
          <w:color w:val="A7A8AB"/>
          <w:szCs w:val="21"/>
        </w:rPr>
        <w:t>___</w:t>
      </w:r>
      <w:r w:rsidR="003909C6">
        <w:rPr>
          <w:rFonts w:asciiTheme="minorHAnsi" w:hAnsiTheme="minorHAnsi" w:cs="Flama-Book"/>
          <w:bCs/>
          <w:color w:val="A7A8AB"/>
          <w:szCs w:val="21"/>
        </w:rPr>
        <w:t>_</w:t>
      </w:r>
      <w:r w:rsidRPr="003909C6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</w:t>
      </w:r>
    </w:p>
    <w:p w:rsidR="002D1FC8" w:rsidRPr="002D1FC8" w:rsidRDefault="002D1FC8" w:rsidP="003909C6">
      <w:pPr>
        <w:pStyle w:val="ListParagraph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C00AB2" w:rsidRPr="00C00AB2" w:rsidRDefault="00C00AB2" w:rsidP="003909C6">
      <w:pPr>
        <w:pStyle w:val="ListParagraph"/>
        <w:numPr>
          <w:ilvl w:val="1"/>
          <w:numId w:val="30"/>
        </w:numPr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C00AB2">
        <w:rPr>
          <w:rFonts w:asciiTheme="minorHAnsi" w:hAnsiTheme="minorHAnsi" w:cs="Flama-Book"/>
          <w:bCs/>
          <w:szCs w:val="21"/>
        </w:rPr>
        <w:t>Classifica o leão quanto ao seu desenvolvimento embrionário.</w:t>
      </w:r>
    </w:p>
    <w:p w:rsidR="008753F4" w:rsidRPr="003909C6" w:rsidRDefault="003909C6" w:rsidP="003909C6">
      <w:pPr>
        <w:spacing w:after="0"/>
        <w:ind w:right="6" w:firstLine="1276"/>
        <w:jc w:val="both"/>
        <w:rPr>
          <w:rFonts w:cs="Flama-Book"/>
          <w:bCs/>
          <w:szCs w:val="21"/>
        </w:rPr>
      </w:pPr>
      <w:r>
        <w:rPr>
          <w:rFonts w:asciiTheme="minorHAnsi" w:hAnsiTheme="minorHAnsi" w:cs="Flama-Book"/>
          <w:bCs/>
          <w:color w:val="A7A8AB"/>
          <w:szCs w:val="21"/>
        </w:rPr>
        <w:t>_</w:t>
      </w:r>
      <w:r w:rsidR="008753F4" w:rsidRPr="003909C6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</w:t>
      </w:r>
    </w:p>
    <w:p w:rsidR="002D1FC8" w:rsidRPr="00C3753D" w:rsidRDefault="002D1FC8" w:rsidP="003909C6">
      <w:pPr>
        <w:tabs>
          <w:tab w:val="left" w:pos="1426"/>
        </w:tabs>
        <w:spacing w:after="0"/>
        <w:ind w:left="794"/>
        <w:contextualSpacing/>
        <w:jc w:val="both"/>
        <w:rPr>
          <w:sz w:val="12"/>
          <w:szCs w:val="12"/>
        </w:rPr>
      </w:pPr>
    </w:p>
    <w:p w:rsidR="008753F4" w:rsidRDefault="00113399" w:rsidP="003909C6">
      <w:pPr>
        <w:numPr>
          <w:ilvl w:val="0"/>
          <w:numId w:val="30"/>
        </w:numPr>
        <w:tabs>
          <w:tab w:val="left" w:pos="1426"/>
        </w:tabs>
        <w:spacing w:after="0"/>
        <w:ind w:left="851" w:hanging="284"/>
        <w:contextualSpacing/>
        <w:jc w:val="both"/>
      </w:pPr>
      <w:r>
        <w:pict>
          <v:group id="_x0000_s1045" editas="canvas" style="position:absolute;left:0;text-align:left;margin-left:17.1pt;margin-top:15.45pt;width:475.45pt;height:175.25pt;z-index:-251636736" coordorigin="707" coordsize="9509,3505" wrapcoords="0 0 21600 0 21600 21600 0 21600 0 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4" type="#_x0000_t75" style="position:absolute;left:707;width:9509;height:3505" o:preferrelative="f">
              <v:fill o:detectmouseclick="t"/>
              <v:path o:extrusionok="t" o:connecttype="none"/>
              <o:lock v:ext="edit" text="t"/>
            </v:shape>
            <w10:wrap type="tight"/>
          </v:group>
        </w:pict>
      </w:r>
      <w:r w:rsidR="00C00AB2" w:rsidRPr="00C00AB2">
        <w:t>A figura representa, desordenadamente, as fases do desenvolvimento da borboleta.</w:t>
      </w:r>
    </w:p>
    <w:p w:rsidR="008753F4" w:rsidRPr="008753F4" w:rsidRDefault="00113399" w:rsidP="003909C6">
      <w:pPr>
        <w:tabs>
          <w:tab w:val="left" w:pos="1426"/>
        </w:tabs>
        <w:spacing w:after="0"/>
        <w:contextualSpacing/>
      </w:pPr>
      <w:r>
        <w:rPr>
          <w:noProof/>
          <w:lang w:eastAsia="pt-PT"/>
        </w:rPr>
        <w:pict>
          <v:shape id="_x0000_s1046" type="#_x0000_t75" style="position:absolute;margin-left:-467.45pt;margin-top:3.9pt;width:454.5pt;height:171.35pt;z-index:-251635712">
            <v:imagedata r:id="rId10" o:title=""/>
          </v:shape>
        </w:pict>
      </w:r>
    </w:p>
    <w:p w:rsidR="002F278F" w:rsidRPr="002F278F" w:rsidRDefault="005E1663" w:rsidP="003909C6">
      <w:pPr>
        <w:numPr>
          <w:ilvl w:val="1"/>
          <w:numId w:val="30"/>
        </w:numPr>
        <w:tabs>
          <w:tab w:val="left" w:pos="1426"/>
        </w:tabs>
        <w:spacing w:after="0"/>
        <w:ind w:left="1276" w:hanging="425"/>
        <w:contextualSpacing/>
      </w:pPr>
      <w:r w:rsidRPr="005E1663">
        <w:t>Ordena as imagens (A a F) da figura, de modo a obteres a sequência correta do desenvolvimento</w:t>
      </w:r>
      <w:r w:rsidR="0064231E">
        <w:t xml:space="preserve"> </w:t>
      </w:r>
      <w:r w:rsidRPr="005E1663">
        <w:t>da borboleta.</w:t>
      </w:r>
      <w:r w:rsidR="002F278F" w:rsidRPr="002F278F">
        <w:t xml:space="preserve"> </w:t>
      </w:r>
    </w:p>
    <w:p w:rsidR="00EB4812" w:rsidRPr="002F278F" w:rsidRDefault="00C3753D" w:rsidP="00C3753D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</w:t>
      </w:r>
      <w:r w:rsidR="00EB4812" w:rsidRPr="002F278F">
        <w:rPr>
          <w:rFonts w:asciiTheme="minorHAnsi" w:hAnsiTheme="minorHAnsi" w:cs="Flama-Book"/>
          <w:color w:val="A7A8AB"/>
          <w:szCs w:val="21"/>
        </w:rPr>
        <w:t>___________________________________________________</w:t>
      </w:r>
      <w:r w:rsidR="003909C6">
        <w:rPr>
          <w:rFonts w:asciiTheme="minorHAnsi" w:hAnsiTheme="minorHAnsi" w:cs="Flama-Book"/>
          <w:color w:val="A7A8AB"/>
          <w:szCs w:val="21"/>
        </w:rPr>
        <w:t>_____________________________</w:t>
      </w:r>
    </w:p>
    <w:p w:rsidR="002D1FC8" w:rsidRPr="002D1FC8" w:rsidRDefault="002D1FC8" w:rsidP="003909C6">
      <w:pPr>
        <w:spacing w:after="0"/>
        <w:ind w:left="1077"/>
        <w:contextualSpacing/>
        <w:rPr>
          <w:rFonts w:asciiTheme="minorHAnsi" w:hAnsiTheme="minorHAnsi" w:cs="Flama-Book"/>
          <w:color w:val="A7A8AB"/>
          <w:sz w:val="10"/>
          <w:szCs w:val="10"/>
        </w:rPr>
      </w:pPr>
    </w:p>
    <w:p w:rsidR="005E1663" w:rsidRPr="005E1663" w:rsidRDefault="005E1663" w:rsidP="00C3753D">
      <w:pPr>
        <w:numPr>
          <w:ilvl w:val="1"/>
          <w:numId w:val="30"/>
        </w:numPr>
        <w:spacing w:after="0"/>
        <w:ind w:left="1276" w:hanging="425"/>
        <w:contextualSpacing/>
        <w:rPr>
          <w:rFonts w:asciiTheme="minorHAnsi" w:hAnsiTheme="minorHAnsi" w:cs="Flama-Book"/>
          <w:color w:val="A7A8AB"/>
          <w:szCs w:val="21"/>
        </w:rPr>
      </w:pPr>
      <w:r w:rsidRPr="005E1663">
        <w:t xml:space="preserve">Legenda as imagens A, B, C e </w:t>
      </w:r>
      <w:proofErr w:type="gramStart"/>
      <w:r w:rsidRPr="005E1663">
        <w:t>D.</w:t>
      </w:r>
      <w:proofErr w:type="gramEnd"/>
    </w:p>
    <w:p w:rsidR="00EB4812" w:rsidRPr="005E1663" w:rsidRDefault="00EB4812" w:rsidP="00C3753D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5E1663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Default="00EB4812" w:rsidP="00C3753D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D1FC8" w:rsidRPr="002D1FC8" w:rsidRDefault="002D1FC8" w:rsidP="003909C6">
      <w:pPr>
        <w:spacing w:after="0"/>
        <w:ind w:left="1077"/>
        <w:contextualSpacing/>
        <w:rPr>
          <w:rFonts w:asciiTheme="minorHAnsi" w:hAnsiTheme="minorHAnsi" w:cs="Flama-Book"/>
          <w:color w:val="A7A8AB"/>
          <w:sz w:val="10"/>
          <w:szCs w:val="10"/>
        </w:rPr>
      </w:pPr>
    </w:p>
    <w:p w:rsidR="005E1663" w:rsidRPr="005E1663" w:rsidRDefault="005E1663" w:rsidP="00C3753D">
      <w:pPr>
        <w:numPr>
          <w:ilvl w:val="1"/>
          <w:numId w:val="30"/>
        </w:numPr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5E1663">
        <w:t>Classifica o tipo de metamorfose da borboleta. Justifica.</w:t>
      </w:r>
    </w:p>
    <w:p w:rsidR="002F278F" w:rsidRDefault="002F278F" w:rsidP="00C3753D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</w:t>
      </w:r>
      <w:r w:rsidR="00EB4812">
        <w:rPr>
          <w:rFonts w:asciiTheme="minorHAnsi" w:hAnsiTheme="minorHAnsi" w:cs="Flama-Book"/>
          <w:color w:val="A7A8AB"/>
          <w:szCs w:val="21"/>
        </w:rPr>
        <w:t>____</w:t>
      </w:r>
    </w:p>
    <w:p w:rsidR="005E1663" w:rsidRPr="00EB4812" w:rsidRDefault="005E1663" w:rsidP="00C3753D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B4812" w:rsidRDefault="0064231E" w:rsidP="00C3753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851" w:hanging="284"/>
        <w:contextualSpacing w:val="0"/>
        <w:jc w:val="both"/>
        <w:rPr>
          <w:rFonts w:cs="Flama-Book"/>
          <w:color w:val="272525"/>
          <w:szCs w:val="21"/>
        </w:rPr>
      </w:pPr>
      <w:r w:rsidRPr="0064231E">
        <w:rPr>
          <w:rFonts w:cs="Flama-Book"/>
          <w:color w:val="272525"/>
          <w:szCs w:val="21"/>
        </w:rPr>
        <w:lastRenderedPageBreak/>
        <w:t>As situações seguintes representam comportamentos adotados pelos animais que lhes permitem</w:t>
      </w:r>
      <w:r>
        <w:rPr>
          <w:rFonts w:cs="Flama-Book"/>
          <w:color w:val="272525"/>
          <w:szCs w:val="21"/>
        </w:rPr>
        <w:t xml:space="preserve"> </w:t>
      </w:r>
      <w:r w:rsidRPr="0064231E">
        <w:rPr>
          <w:rFonts w:cs="Flama-Book"/>
          <w:color w:val="272525"/>
          <w:szCs w:val="21"/>
        </w:rPr>
        <w:t>uma melhor adaptação às variações do meio ambiente. Identifica os comportamentos mencionados</w:t>
      </w:r>
      <w:r>
        <w:rPr>
          <w:rFonts w:cs="Flama-Book"/>
          <w:color w:val="272525"/>
          <w:szCs w:val="21"/>
        </w:rPr>
        <w:t xml:space="preserve"> </w:t>
      </w:r>
      <w:r w:rsidRPr="0064231E">
        <w:rPr>
          <w:rFonts w:cs="Flama-Book"/>
          <w:color w:val="272525"/>
          <w:szCs w:val="21"/>
        </w:rPr>
        <w:t>em cada uma das seguintes frases.</w:t>
      </w:r>
    </w:p>
    <w:p w:rsidR="002D1FC8" w:rsidRPr="00DF664F" w:rsidRDefault="002D1FC8" w:rsidP="003909C6">
      <w:pPr>
        <w:pStyle w:val="ListParagraph"/>
        <w:autoSpaceDE w:val="0"/>
        <w:autoSpaceDN w:val="0"/>
        <w:adjustRightInd w:val="0"/>
        <w:spacing w:after="0"/>
        <w:ind w:left="793"/>
        <w:contextualSpacing w:val="0"/>
        <w:jc w:val="both"/>
        <w:rPr>
          <w:rFonts w:cs="Flama-Book"/>
          <w:color w:val="272525"/>
          <w:sz w:val="8"/>
          <w:szCs w:val="8"/>
        </w:rPr>
      </w:pPr>
    </w:p>
    <w:p w:rsidR="0064231E" w:rsidRDefault="0064231E" w:rsidP="00C3753D">
      <w:pPr>
        <w:pStyle w:val="ListParagraph"/>
        <w:spacing w:after="0"/>
        <w:ind w:left="1134" w:right="6" w:hanging="283"/>
        <w:jc w:val="both"/>
        <w:rPr>
          <w:rFonts w:cs="Flama-Book"/>
          <w:bCs/>
        </w:rPr>
      </w:pPr>
      <w:r w:rsidRPr="0064231E">
        <w:rPr>
          <w:rFonts w:cs="Flama-Book"/>
          <w:b/>
          <w:bCs/>
        </w:rPr>
        <w:t>A</w:t>
      </w:r>
      <w:r w:rsidR="002D1FC8">
        <w:rPr>
          <w:rFonts w:cs="Flama-Book"/>
          <w:b/>
          <w:bCs/>
        </w:rPr>
        <w:t xml:space="preserve"> –</w:t>
      </w:r>
      <w:r w:rsidR="00431769">
        <w:rPr>
          <w:rFonts w:cs="Flama-Book"/>
          <w:bCs/>
        </w:rPr>
        <w:t xml:space="preserve"> </w:t>
      </w:r>
      <w:r w:rsidRPr="0064231E">
        <w:rPr>
          <w:rFonts w:cs="Flama-Book"/>
          <w:bCs/>
        </w:rPr>
        <w:t>Em períodos quentes e secos, os caracóis reduzem as suas atividades vitais ao mínimo, fechando</w:t>
      </w:r>
      <w:r>
        <w:rPr>
          <w:rFonts w:cs="Flama-Book"/>
          <w:bCs/>
        </w:rPr>
        <w:t xml:space="preserve"> </w:t>
      </w:r>
      <w:r w:rsidRPr="0064231E">
        <w:rPr>
          <w:rFonts w:cs="Flama-Book"/>
          <w:bCs/>
        </w:rPr>
        <w:t>as suas conchas com um muco viscoso.</w:t>
      </w:r>
    </w:p>
    <w:p w:rsidR="0064231E" w:rsidRDefault="0064231E" w:rsidP="003909C6">
      <w:pPr>
        <w:spacing w:after="0"/>
        <w:ind w:left="1077"/>
        <w:contextualSpacing/>
        <w:rPr>
          <w:rFonts w:asciiTheme="minorHAnsi" w:hAnsiTheme="minorHAnsi" w:cs="Flama-Book"/>
          <w:color w:val="A7A8AB"/>
          <w:szCs w:val="21"/>
        </w:rPr>
      </w:pP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183CA7" w:rsidRPr="00DF664F" w:rsidRDefault="00183CA7" w:rsidP="003909C6">
      <w:pPr>
        <w:spacing w:after="0"/>
        <w:ind w:left="1021" w:hanging="227"/>
        <w:contextualSpacing/>
        <w:jc w:val="both"/>
        <w:rPr>
          <w:rFonts w:cs="Flama-Book"/>
          <w:b/>
          <w:bCs/>
          <w:sz w:val="6"/>
          <w:szCs w:val="6"/>
        </w:rPr>
      </w:pPr>
    </w:p>
    <w:p w:rsidR="0064231E" w:rsidRPr="00C3753D" w:rsidRDefault="00431769" w:rsidP="00C3753D">
      <w:pPr>
        <w:spacing w:after="0"/>
        <w:ind w:left="1021" w:hanging="170"/>
        <w:contextualSpacing/>
        <w:jc w:val="both"/>
        <w:rPr>
          <w:rFonts w:cs="Flama-Book"/>
          <w:bCs/>
          <w:spacing w:val="-2"/>
        </w:rPr>
      </w:pPr>
      <w:r w:rsidRPr="00C3753D">
        <w:rPr>
          <w:rFonts w:cs="Flama-Book"/>
          <w:b/>
          <w:bCs/>
          <w:spacing w:val="-2"/>
        </w:rPr>
        <w:t>B</w:t>
      </w:r>
      <w:r w:rsidR="002D1FC8" w:rsidRPr="00C3753D">
        <w:rPr>
          <w:rFonts w:cs="Flama-Book"/>
          <w:b/>
          <w:bCs/>
          <w:spacing w:val="-2"/>
        </w:rPr>
        <w:t xml:space="preserve"> –</w:t>
      </w:r>
      <w:r w:rsidRPr="00C3753D">
        <w:rPr>
          <w:rFonts w:cs="Flama-Book"/>
          <w:b/>
          <w:bCs/>
          <w:spacing w:val="-2"/>
        </w:rPr>
        <w:t xml:space="preserve"> </w:t>
      </w:r>
      <w:r w:rsidRPr="00C3753D">
        <w:rPr>
          <w:rFonts w:cs="Flama-Book"/>
          <w:bCs/>
          <w:spacing w:val="-2"/>
        </w:rPr>
        <w:t>No outono, as marmotas refugiam-se em tocas, onde dormem de</w:t>
      </w:r>
      <w:r w:rsidR="00C3753D" w:rsidRPr="00C3753D">
        <w:rPr>
          <w:rFonts w:cs="Flama-Book"/>
          <w:bCs/>
          <w:spacing w:val="-2"/>
        </w:rPr>
        <w:t xml:space="preserve"> 5 a 7 meses, durante a estação </w:t>
      </w:r>
      <w:r w:rsidRPr="00C3753D">
        <w:rPr>
          <w:rFonts w:cs="Flama-Book"/>
          <w:bCs/>
          <w:spacing w:val="-2"/>
        </w:rPr>
        <w:t>fria.</w:t>
      </w:r>
    </w:p>
    <w:p w:rsidR="00431769" w:rsidRDefault="00431769" w:rsidP="003909C6">
      <w:pPr>
        <w:spacing w:after="0"/>
        <w:ind w:left="1077"/>
        <w:contextualSpacing/>
        <w:rPr>
          <w:rFonts w:asciiTheme="minorHAnsi" w:hAnsiTheme="minorHAnsi" w:cs="Flama-Book"/>
          <w:color w:val="A7A8AB"/>
          <w:szCs w:val="21"/>
        </w:rPr>
      </w:pP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183CA7" w:rsidRPr="00DF664F" w:rsidRDefault="00183CA7" w:rsidP="003909C6">
      <w:pPr>
        <w:spacing w:after="0"/>
        <w:ind w:left="1134" w:hanging="340"/>
        <w:contextualSpacing/>
        <w:jc w:val="both"/>
        <w:rPr>
          <w:rFonts w:asciiTheme="minorHAnsi" w:hAnsiTheme="minorHAnsi" w:cs="Flama-Book"/>
          <w:b/>
          <w:sz w:val="6"/>
          <w:szCs w:val="6"/>
        </w:rPr>
      </w:pPr>
    </w:p>
    <w:p w:rsidR="00EB4812" w:rsidRDefault="00431769" w:rsidP="00C3753D">
      <w:pPr>
        <w:spacing w:after="0"/>
        <w:ind w:left="1134" w:hanging="283"/>
        <w:contextualSpacing/>
        <w:jc w:val="both"/>
        <w:rPr>
          <w:rFonts w:asciiTheme="minorHAnsi" w:hAnsiTheme="minorHAnsi" w:cs="Flama-Book"/>
          <w:szCs w:val="21"/>
        </w:rPr>
      </w:pPr>
      <w:r w:rsidRPr="00431769">
        <w:rPr>
          <w:rFonts w:asciiTheme="minorHAnsi" w:hAnsiTheme="minorHAnsi" w:cs="Flama-Book"/>
          <w:b/>
          <w:szCs w:val="21"/>
        </w:rPr>
        <w:t>C</w:t>
      </w:r>
      <w:r w:rsidR="002D1FC8">
        <w:rPr>
          <w:rFonts w:asciiTheme="minorHAnsi" w:hAnsiTheme="minorHAnsi" w:cs="Flama-Book"/>
          <w:b/>
          <w:szCs w:val="21"/>
        </w:rPr>
        <w:t xml:space="preserve"> –</w:t>
      </w:r>
      <w:r>
        <w:rPr>
          <w:rFonts w:asciiTheme="minorHAnsi" w:hAnsiTheme="minorHAnsi" w:cs="Flama-Book"/>
          <w:b/>
          <w:szCs w:val="21"/>
        </w:rPr>
        <w:t xml:space="preserve"> </w:t>
      </w:r>
      <w:r w:rsidRPr="00431769">
        <w:rPr>
          <w:rFonts w:asciiTheme="minorHAnsi" w:hAnsiTheme="minorHAnsi" w:cs="Flama-Book"/>
          <w:szCs w:val="21"/>
        </w:rPr>
        <w:t>Todos os anos, no fim do verão, as andorinhas-dos-beirais deixam os seus ninhos e iniciam uma</w:t>
      </w:r>
      <w:r>
        <w:rPr>
          <w:rFonts w:asciiTheme="minorHAnsi" w:hAnsiTheme="minorHAnsi" w:cs="Flama-Book"/>
          <w:szCs w:val="21"/>
        </w:rPr>
        <w:t xml:space="preserve"> </w:t>
      </w:r>
      <w:r w:rsidRPr="00431769">
        <w:rPr>
          <w:rFonts w:asciiTheme="minorHAnsi" w:hAnsiTheme="minorHAnsi" w:cs="Flama-Book"/>
          <w:szCs w:val="21"/>
        </w:rPr>
        <w:t>grande viagem até atingirem as zonas quentes de África.</w:t>
      </w:r>
    </w:p>
    <w:p w:rsidR="002E63AC" w:rsidRDefault="002E63AC" w:rsidP="003909C6">
      <w:pPr>
        <w:spacing w:after="0"/>
        <w:ind w:left="1077"/>
        <w:contextualSpacing/>
        <w:rPr>
          <w:rFonts w:asciiTheme="minorHAnsi" w:hAnsiTheme="minorHAnsi" w:cs="Flama-Book"/>
          <w:color w:val="A7A8AB"/>
          <w:szCs w:val="21"/>
        </w:rPr>
      </w:pP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1C7328" w:rsidRPr="001C7328" w:rsidRDefault="001C7328" w:rsidP="003909C6">
      <w:pPr>
        <w:spacing w:after="0"/>
        <w:ind w:left="1077"/>
        <w:contextualSpacing/>
        <w:rPr>
          <w:rFonts w:asciiTheme="minorHAnsi" w:hAnsiTheme="minorHAnsi" w:cs="Flama-Book"/>
          <w:color w:val="A7A8AB"/>
          <w:sz w:val="10"/>
          <w:szCs w:val="10"/>
        </w:rPr>
      </w:pPr>
    </w:p>
    <w:p w:rsidR="00CE3E1C" w:rsidRDefault="00113399" w:rsidP="00C3753D">
      <w:pPr>
        <w:pStyle w:val="ListParagraph"/>
        <w:numPr>
          <w:ilvl w:val="0"/>
          <w:numId w:val="30"/>
        </w:numPr>
        <w:spacing w:after="0"/>
        <w:ind w:left="851" w:hanging="284"/>
        <w:contextualSpacing w:val="0"/>
        <w:jc w:val="both"/>
        <w:rPr>
          <w:rFonts w:asciiTheme="minorHAnsi" w:hAnsiTheme="minorHAnsi" w:cs="Flama-Book"/>
          <w:szCs w:val="21"/>
        </w:rPr>
      </w:pPr>
      <w:r>
        <w:rPr>
          <w:rFonts w:asciiTheme="minorHAnsi" w:hAnsiTheme="minorHAnsi" w:cs="Flama-Book"/>
          <w:noProof/>
          <w:szCs w:val="21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326.3pt;margin-top:16.4pt;width:170.3pt;height:256.1pt;z-index:251686912" fillcolor="#d8d8d8 [2732]" strokecolor="#f2f2f2 [3052]">
            <v:textbox style="mso-next-textbox:#_x0000_s1048">
              <w:txbxContent>
                <w:p w:rsidR="00CE3E1C" w:rsidRPr="00183CA7" w:rsidRDefault="00CE3E1C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</w:pPr>
                  <w:r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O sardão é o maior lagarto da Península Ibérica, podendo alcançar 80 cm de comprimento total.</w:t>
                  </w:r>
                </w:p>
                <w:p w:rsidR="001C7328" w:rsidRPr="00183CA7" w:rsidRDefault="001C7328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6"/>
                      <w:szCs w:val="6"/>
                    </w:rPr>
                  </w:pPr>
                </w:p>
                <w:p w:rsidR="00CE3E1C" w:rsidRPr="00183CA7" w:rsidRDefault="00CE3E1C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</w:pPr>
                  <w:r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Te</w:t>
                  </w:r>
                  <w:r w:rsidR="0011068D"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m como habitat preferido zo</w:t>
                  </w:r>
                  <w:r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nas de mato com áreas abertas. Prefere l</w:t>
                  </w:r>
                  <w:r w:rsidR="001C7328"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 xml:space="preserve">ocais com abundância de abrigos </w:t>
                  </w:r>
                  <w:r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(</w:t>
                  </w:r>
                  <w:proofErr w:type="spellStart"/>
                  <w:r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acumu</w:t>
                  </w:r>
                  <w:r w:rsidR="00DF664F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-</w:t>
                  </w:r>
                  <w:r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lações</w:t>
                  </w:r>
                  <w:proofErr w:type="spellEnd"/>
                  <w:r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 xml:space="preserve"> de pedras, muros, arbustos espessos) e com boa exposição solar.</w:t>
                  </w:r>
                </w:p>
                <w:p w:rsidR="001C7328" w:rsidRPr="00183CA7" w:rsidRDefault="001C7328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6"/>
                      <w:szCs w:val="6"/>
                    </w:rPr>
                  </w:pPr>
                </w:p>
                <w:p w:rsidR="00CE3E1C" w:rsidRPr="00183CA7" w:rsidRDefault="00CE3E1C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</w:pPr>
                  <w:r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Alimenta-se sobretudo de insetos, porém também se alimenta de caracóis, lesmas, lagartixas, cobras de água e outros répteis, pequenos mamíferos, ovos e crias de aves, frutas e restos vegetais.</w:t>
                  </w:r>
                </w:p>
                <w:p w:rsidR="001C7328" w:rsidRPr="00183CA7" w:rsidRDefault="001C7328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6"/>
                      <w:szCs w:val="6"/>
                    </w:rPr>
                  </w:pPr>
                </w:p>
                <w:p w:rsidR="00CE3E1C" w:rsidRPr="00183CA7" w:rsidRDefault="00CE3E1C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</w:pPr>
                  <w:r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O período de hibernação pode iniciar- se em outubro e durar até março.</w:t>
                  </w:r>
                </w:p>
                <w:p w:rsidR="00CE3E1C" w:rsidRPr="00183CA7" w:rsidRDefault="00CE3E1C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</w:pPr>
                  <w:r w:rsidRPr="00183CA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Os principais fatores de ameaça são a perseguição direta pelo ser humano e a morte por atropelamento.</w:t>
                  </w:r>
                </w:p>
              </w:txbxContent>
            </v:textbox>
          </v:shape>
        </w:pict>
      </w:r>
      <w:r w:rsidR="00DF664F">
        <w:rPr>
          <w:rFonts w:asciiTheme="minorHAnsi" w:hAnsiTheme="minorHAnsi" w:cs="Flama-Book"/>
          <w:noProof/>
          <w:szCs w:val="21"/>
          <w:lang w:eastAsia="pt-PT"/>
        </w:rPr>
        <w:drawing>
          <wp:anchor distT="0" distB="0" distL="114300" distR="114300" simplePos="0" relativeHeight="251677696" behindDoc="0" locked="0" layoutInCell="1" allowOverlap="1" wp14:anchorId="6541FDBE" wp14:editId="2FB05B69">
            <wp:simplePos x="0" y="0"/>
            <wp:positionH relativeFrom="column">
              <wp:posOffset>431165</wp:posOffset>
            </wp:positionH>
            <wp:positionV relativeFrom="paragraph">
              <wp:posOffset>200660</wp:posOffset>
            </wp:positionV>
            <wp:extent cx="3725545" cy="1973580"/>
            <wp:effectExtent l="0" t="0" r="0" b="0"/>
            <wp:wrapTopAndBottom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0000"/>
                    </a:blip>
                    <a:srcRect r="1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545" cy="197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769" w:rsidRPr="00431769">
        <w:rPr>
          <w:rFonts w:asciiTheme="minorHAnsi" w:hAnsiTheme="minorHAnsi" w:cs="Flama-Book"/>
          <w:szCs w:val="21"/>
        </w:rPr>
        <w:t>Observa a figura, que representa a biodiversidade na Serra de Sintra. Lê com atenção os textos.</w:t>
      </w:r>
    </w:p>
    <w:p w:rsidR="001C7328" w:rsidRDefault="00113399" w:rsidP="003909C6">
      <w:pPr>
        <w:spacing w:after="0"/>
        <w:jc w:val="both"/>
        <w:rPr>
          <w:rFonts w:asciiTheme="minorHAnsi" w:hAnsiTheme="minorHAnsi" w:cs="Flama-Book"/>
          <w:szCs w:val="21"/>
        </w:rPr>
      </w:pPr>
      <w:r>
        <w:rPr>
          <w:rFonts w:asciiTheme="minorHAnsi" w:hAnsiTheme="minorHAnsi" w:cs="Flama-Book"/>
          <w:noProof/>
          <w:szCs w:val="21"/>
          <w:lang w:eastAsia="pt-PT"/>
        </w:rPr>
        <w:pict>
          <v:shape id="_x0000_s1051" type="#_x0000_t202" style="position:absolute;left:0;text-align:left;margin-left:33.5pt;margin-top:155.25pt;width:291.15pt;height:102.55pt;z-index:251687936" fillcolor="#d8d8d8 [2732]" strokecolor="#f2f2f2 [3052]">
            <v:textbox style="mso-next-textbox:#_x0000_s1051">
              <w:txbxContent>
                <w:p w:rsidR="001C7328" w:rsidRPr="00183CA7" w:rsidRDefault="001C7328" w:rsidP="001C732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="Flama-Book"/>
                      <w:color w:val="272525"/>
                      <w:sz w:val="19"/>
                      <w:szCs w:val="19"/>
                    </w:rPr>
                  </w:pPr>
                  <w:r w:rsidRPr="00183CA7">
                    <w:rPr>
                      <w:rFonts w:cs="Flama-Book"/>
                      <w:color w:val="272525"/>
                      <w:sz w:val="19"/>
                      <w:szCs w:val="19"/>
                    </w:rPr>
                    <w:t>A salamandra-de-pintas-amarelas tem como habitat zonas húmidas e sombrias, com elevada precipitação anual, como bosques com árvores de folhas caducas próximos de ribeiros ou charcos.</w:t>
                  </w:r>
                </w:p>
                <w:p w:rsidR="001C7328" w:rsidRPr="00183CA7" w:rsidRDefault="001C7328" w:rsidP="001C732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="Flama-Book"/>
                      <w:color w:val="272525"/>
                      <w:sz w:val="19"/>
                      <w:szCs w:val="19"/>
                    </w:rPr>
                  </w:pPr>
                  <w:r w:rsidRPr="00183CA7">
                    <w:rPr>
                      <w:rFonts w:cs="Flama-Book"/>
                      <w:color w:val="272525"/>
                      <w:sz w:val="19"/>
                      <w:szCs w:val="19"/>
                    </w:rPr>
                    <w:t xml:space="preserve">A alimentação desta espécie é constituída por invertebrados terrestres. </w:t>
                  </w:r>
                  <w:r w:rsidR="00183CA7">
                    <w:rPr>
                      <w:rFonts w:cs="Flama-Book"/>
                      <w:color w:val="272525"/>
                      <w:sz w:val="19"/>
                      <w:szCs w:val="19"/>
                    </w:rPr>
                    <w:br/>
                  </w:r>
                  <w:r w:rsidRPr="00183CA7">
                    <w:rPr>
                      <w:rFonts w:cs="Flama-Book"/>
                      <w:color w:val="272525"/>
                      <w:sz w:val="19"/>
                      <w:szCs w:val="19"/>
                    </w:rPr>
                    <w:t>O período reprodutivo ocorre de setembro a maio. O acasalamento ocorre em terra. É uma espécie ovovivípara que deposita diretamente as larvas (20 a 40) no meio aquático.</w:t>
                  </w:r>
                </w:p>
                <w:p w:rsidR="001C7328" w:rsidRPr="00183CA7" w:rsidRDefault="001C7328" w:rsidP="001C7328">
                  <w:pPr>
                    <w:jc w:val="both"/>
                    <w:rPr>
                      <w:sz w:val="19"/>
                      <w:szCs w:val="19"/>
                    </w:rPr>
                  </w:pPr>
                  <w:r w:rsidRPr="00183CA7">
                    <w:rPr>
                      <w:rFonts w:cs="Flama-Book"/>
                      <w:color w:val="272525"/>
                      <w:sz w:val="19"/>
                      <w:szCs w:val="19"/>
                    </w:rPr>
                    <w:t>Esta espécie não está ameaçada de extinção.</w:t>
                  </w:r>
                </w:p>
                <w:p w:rsidR="007B6B1B" w:rsidRDefault="007B6B1B"/>
              </w:txbxContent>
            </v:textbox>
          </v:shape>
        </w:pict>
      </w:r>
    </w:p>
    <w:p w:rsidR="001C7328" w:rsidRDefault="001C7328" w:rsidP="003909C6">
      <w:pPr>
        <w:spacing w:after="0"/>
        <w:jc w:val="both"/>
        <w:rPr>
          <w:rFonts w:asciiTheme="minorHAnsi" w:hAnsiTheme="minorHAnsi" w:cs="Flama-Book"/>
          <w:szCs w:val="21"/>
        </w:rPr>
      </w:pPr>
    </w:p>
    <w:p w:rsidR="001C7328" w:rsidRDefault="001C7328" w:rsidP="003909C6">
      <w:pPr>
        <w:spacing w:after="0"/>
        <w:jc w:val="both"/>
        <w:rPr>
          <w:rFonts w:asciiTheme="minorHAnsi" w:hAnsiTheme="minorHAnsi" w:cs="Flama-Book"/>
          <w:szCs w:val="21"/>
        </w:rPr>
      </w:pPr>
    </w:p>
    <w:p w:rsidR="001C7328" w:rsidRPr="00183CA7" w:rsidRDefault="001C7328" w:rsidP="003909C6">
      <w:pPr>
        <w:spacing w:after="0"/>
        <w:jc w:val="both"/>
        <w:rPr>
          <w:rFonts w:asciiTheme="minorHAnsi" w:hAnsiTheme="minorHAnsi" w:cs="Flama-Book"/>
          <w:sz w:val="20"/>
          <w:szCs w:val="20"/>
        </w:rPr>
      </w:pPr>
    </w:p>
    <w:p w:rsidR="00601DD9" w:rsidRPr="00601DD9" w:rsidRDefault="00601DD9" w:rsidP="003909C6">
      <w:pPr>
        <w:spacing w:after="0"/>
        <w:ind w:left="1077"/>
        <w:contextualSpacing/>
        <w:rPr>
          <w:rFonts w:cs="Flama-Book"/>
          <w:color w:val="A7A8AB"/>
          <w:sz w:val="24"/>
          <w:szCs w:val="21"/>
        </w:rPr>
      </w:pPr>
    </w:p>
    <w:p w:rsidR="00601DD9" w:rsidRDefault="00601DD9" w:rsidP="003909C6">
      <w:pPr>
        <w:spacing w:after="0"/>
        <w:ind w:left="1077"/>
        <w:contextualSpacing/>
        <w:rPr>
          <w:rFonts w:cs="Flama-Book"/>
          <w:color w:val="A7A8AB"/>
          <w:sz w:val="24"/>
          <w:szCs w:val="21"/>
        </w:rPr>
      </w:pPr>
    </w:p>
    <w:p w:rsidR="00C3753D" w:rsidRDefault="00C3753D" w:rsidP="003909C6">
      <w:pPr>
        <w:spacing w:after="0"/>
        <w:ind w:left="1077"/>
        <w:contextualSpacing/>
        <w:rPr>
          <w:rFonts w:cs="Flama-Book"/>
          <w:color w:val="A7A8AB"/>
          <w:sz w:val="10"/>
          <w:szCs w:val="10"/>
        </w:rPr>
      </w:pPr>
    </w:p>
    <w:p w:rsidR="00DF664F" w:rsidRPr="00C3753D" w:rsidRDefault="00DF664F" w:rsidP="003909C6">
      <w:pPr>
        <w:spacing w:after="0"/>
        <w:ind w:left="1077"/>
        <w:contextualSpacing/>
        <w:rPr>
          <w:rFonts w:cs="Flama-Book"/>
          <w:color w:val="A7A8AB"/>
          <w:sz w:val="10"/>
          <w:szCs w:val="10"/>
        </w:rPr>
      </w:pPr>
    </w:p>
    <w:p w:rsidR="00DF664F" w:rsidRDefault="005F7633" w:rsidP="00DF664F">
      <w:pPr>
        <w:numPr>
          <w:ilvl w:val="1"/>
          <w:numId w:val="30"/>
        </w:numPr>
        <w:spacing w:after="0"/>
        <w:ind w:left="1276" w:hanging="425"/>
        <w:contextualSpacing/>
        <w:rPr>
          <w:rFonts w:asciiTheme="minorHAnsi" w:hAnsiTheme="minorHAnsi" w:cs="Flama-Book"/>
          <w:color w:val="A7A8AB"/>
          <w:szCs w:val="21"/>
        </w:rPr>
      </w:pPr>
      <w:r w:rsidRPr="005F7633">
        <w:rPr>
          <w:rFonts w:cs="Flama-Book"/>
          <w:color w:val="272525"/>
          <w:szCs w:val="21"/>
        </w:rPr>
        <w:t>Define biodiversidade.</w:t>
      </w:r>
      <w:r w:rsidR="00DF664F" w:rsidRPr="005F7633">
        <w:rPr>
          <w:rFonts w:asciiTheme="minorHAnsi" w:hAnsiTheme="minorHAnsi" w:cs="Flama-Book"/>
          <w:color w:val="A7A8AB"/>
          <w:szCs w:val="21"/>
        </w:rPr>
        <w:t xml:space="preserve"> </w:t>
      </w:r>
    </w:p>
    <w:p w:rsidR="002F278F" w:rsidRPr="005F7633" w:rsidRDefault="00DF664F" w:rsidP="00DF664F">
      <w:pPr>
        <w:spacing w:after="0"/>
        <w:ind w:left="1276"/>
        <w:contextualSpacing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____________________________________</w:t>
      </w:r>
      <w:r w:rsidR="002F278F" w:rsidRPr="005F7633">
        <w:rPr>
          <w:rFonts w:asciiTheme="minorHAnsi" w:hAnsiTheme="minorHAnsi" w:cs="Flama-Book"/>
          <w:color w:val="A7A8AB"/>
          <w:szCs w:val="21"/>
        </w:rPr>
        <w:t>_____________________________________________</w:t>
      </w:r>
    </w:p>
    <w:p w:rsidR="001C7328" w:rsidRPr="00DF664F" w:rsidRDefault="001C7328" w:rsidP="003909C6">
      <w:pPr>
        <w:spacing w:after="0"/>
        <w:ind w:left="1077"/>
        <w:contextualSpacing/>
        <w:rPr>
          <w:rFonts w:cs="Flama-Book"/>
          <w:color w:val="A7A8AB"/>
          <w:sz w:val="8"/>
          <w:szCs w:val="8"/>
        </w:rPr>
      </w:pPr>
    </w:p>
    <w:p w:rsidR="005F7633" w:rsidRPr="005F7633" w:rsidRDefault="005F7633" w:rsidP="00C3753D">
      <w:pPr>
        <w:numPr>
          <w:ilvl w:val="1"/>
          <w:numId w:val="30"/>
        </w:numPr>
        <w:spacing w:after="0"/>
        <w:ind w:left="1276" w:hanging="425"/>
        <w:contextualSpacing/>
        <w:rPr>
          <w:rFonts w:cs="Flama-Book"/>
          <w:color w:val="A7A8AB"/>
          <w:sz w:val="24"/>
          <w:szCs w:val="21"/>
        </w:rPr>
      </w:pPr>
      <w:r w:rsidRPr="005F7633">
        <w:rPr>
          <w:rFonts w:cs="Flama-Book"/>
          <w:color w:val="272525"/>
          <w:szCs w:val="21"/>
        </w:rPr>
        <w:t>Descreve o habitat da salamandra-de-pintas-amarelas</w:t>
      </w:r>
      <w:r>
        <w:rPr>
          <w:rFonts w:cs="Flama-Book"/>
          <w:color w:val="272525"/>
          <w:szCs w:val="21"/>
        </w:rPr>
        <w:t>.</w:t>
      </w:r>
    </w:p>
    <w:p w:rsidR="005F7633" w:rsidRPr="005F7633" w:rsidRDefault="005F7633" w:rsidP="00DF664F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1C7328" w:rsidRPr="00DF664F" w:rsidRDefault="001C7328" w:rsidP="003909C6">
      <w:pPr>
        <w:spacing w:after="0"/>
        <w:ind w:left="1077"/>
        <w:contextualSpacing/>
        <w:rPr>
          <w:rFonts w:cs="Flama-Book"/>
          <w:color w:val="A7A8AB"/>
          <w:sz w:val="8"/>
          <w:szCs w:val="8"/>
        </w:rPr>
      </w:pPr>
    </w:p>
    <w:p w:rsidR="005F7633" w:rsidRPr="005F7633" w:rsidRDefault="005F7633" w:rsidP="00C3753D">
      <w:pPr>
        <w:numPr>
          <w:ilvl w:val="1"/>
          <w:numId w:val="30"/>
        </w:numPr>
        <w:spacing w:after="0"/>
        <w:ind w:left="1276" w:hanging="425"/>
        <w:contextualSpacing/>
        <w:rPr>
          <w:rFonts w:cs="Flama-Book"/>
          <w:color w:val="A7A8AB"/>
          <w:sz w:val="24"/>
          <w:szCs w:val="21"/>
        </w:rPr>
      </w:pPr>
      <w:r w:rsidRPr="005F7633">
        <w:rPr>
          <w:rFonts w:asciiTheme="minorHAnsi" w:hAnsiTheme="minorHAnsi" w:cs="Flama-Book"/>
          <w:szCs w:val="21"/>
        </w:rPr>
        <w:t>Compara o regime alimentar da salamandra-de-pintas-amarelas com o do sardão.</w:t>
      </w:r>
    </w:p>
    <w:p w:rsidR="005F7633" w:rsidRPr="005F7633" w:rsidRDefault="005F7633" w:rsidP="00DF664F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1C7328" w:rsidRPr="00DF664F" w:rsidRDefault="001C7328" w:rsidP="003909C6">
      <w:pPr>
        <w:spacing w:after="0"/>
        <w:ind w:left="1077"/>
        <w:contextualSpacing/>
        <w:rPr>
          <w:rFonts w:cs="Flama-Book"/>
          <w:sz w:val="8"/>
          <w:szCs w:val="8"/>
        </w:rPr>
      </w:pPr>
    </w:p>
    <w:p w:rsidR="005F7633" w:rsidRDefault="005F7633" w:rsidP="00C3753D">
      <w:pPr>
        <w:numPr>
          <w:ilvl w:val="1"/>
          <w:numId w:val="30"/>
        </w:numPr>
        <w:tabs>
          <w:tab w:val="left" w:pos="0"/>
        </w:tabs>
        <w:spacing w:after="0"/>
        <w:ind w:left="1276" w:hanging="425"/>
        <w:contextualSpacing/>
        <w:rPr>
          <w:rFonts w:cs="Flama-Book"/>
          <w:szCs w:val="21"/>
        </w:rPr>
      </w:pPr>
      <w:r w:rsidRPr="005F7633">
        <w:rPr>
          <w:rFonts w:cs="Flama-Book"/>
          <w:szCs w:val="21"/>
        </w:rPr>
        <w:t>Classifica a salamandra-de-pintas-amarelas quanto ao desenvolvimento embrionário.</w:t>
      </w:r>
    </w:p>
    <w:p w:rsidR="005F7633" w:rsidRPr="005F7633" w:rsidRDefault="005F7633" w:rsidP="00DF664F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1C7328" w:rsidRPr="00DF664F" w:rsidRDefault="001C7328" w:rsidP="003909C6">
      <w:pPr>
        <w:spacing w:after="0"/>
        <w:ind w:left="1077"/>
        <w:contextualSpacing/>
        <w:rPr>
          <w:rFonts w:cs="Flama-Book"/>
          <w:sz w:val="8"/>
          <w:szCs w:val="8"/>
        </w:rPr>
      </w:pPr>
    </w:p>
    <w:p w:rsidR="005F7633" w:rsidRDefault="005F7633" w:rsidP="00C3753D">
      <w:pPr>
        <w:numPr>
          <w:ilvl w:val="1"/>
          <w:numId w:val="30"/>
        </w:numPr>
        <w:spacing w:after="0"/>
        <w:ind w:left="1276" w:hanging="425"/>
        <w:contextualSpacing/>
        <w:rPr>
          <w:rFonts w:cs="Flama-Book"/>
          <w:szCs w:val="21"/>
        </w:rPr>
      </w:pPr>
      <w:r w:rsidRPr="005F7633">
        <w:rPr>
          <w:rFonts w:cs="Flama-Book"/>
          <w:szCs w:val="21"/>
        </w:rPr>
        <w:t>Explica por que motivo o sardão hiberna entre outubro e março.</w:t>
      </w:r>
    </w:p>
    <w:p w:rsidR="005F7633" w:rsidRPr="005F7633" w:rsidRDefault="005F7633" w:rsidP="00DF664F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183CA7" w:rsidRPr="00DF664F" w:rsidRDefault="00183CA7" w:rsidP="003909C6">
      <w:pPr>
        <w:spacing w:after="0"/>
        <w:ind w:left="1077"/>
        <w:contextualSpacing/>
        <w:rPr>
          <w:rFonts w:cs="Flama-Book"/>
          <w:sz w:val="8"/>
          <w:szCs w:val="8"/>
        </w:rPr>
      </w:pPr>
    </w:p>
    <w:p w:rsidR="005F7633" w:rsidRDefault="005F7633" w:rsidP="00C3753D">
      <w:pPr>
        <w:numPr>
          <w:ilvl w:val="1"/>
          <w:numId w:val="30"/>
        </w:numPr>
        <w:spacing w:after="0"/>
        <w:ind w:left="1276" w:hanging="425"/>
        <w:contextualSpacing/>
        <w:rPr>
          <w:rFonts w:cs="Flama-Book"/>
          <w:szCs w:val="21"/>
        </w:rPr>
      </w:pPr>
      <w:r w:rsidRPr="005F7633">
        <w:rPr>
          <w:rFonts w:cs="Flama-Book"/>
          <w:szCs w:val="21"/>
        </w:rPr>
        <w:t>Identifica os fatores de ameaça à sobrevivência do sardão.</w:t>
      </w:r>
    </w:p>
    <w:p w:rsidR="005F7633" w:rsidRPr="005F7633" w:rsidRDefault="005F7633" w:rsidP="00DF664F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sectPr w:rsidR="005F7633" w:rsidRPr="005F7633" w:rsidSect="00A32BA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15842" w:code="1"/>
      <w:pgMar w:top="1134" w:right="1021" w:bottom="1021" w:left="1008" w:header="142" w:footer="760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399" w:rsidRDefault="00113399" w:rsidP="00796453">
      <w:pPr>
        <w:spacing w:after="0" w:line="240" w:lineRule="auto"/>
      </w:pPr>
      <w:r>
        <w:separator/>
      </w:r>
    </w:p>
  </w:endnote>
  <w:endnote w:type="continuationSeparator" w:id="0">
    <w:p w:rsidR="00113399" w:rsidRDefault="00113399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113399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 xml:space="preserve">Biosfera </w:t>
        </w:r>
        <w:proofErr w:type="spellStart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CN5</w:t>
        </w:r>
        <w:proofErr w:type="spellEnd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5A6" w:rsidRDefault="007F15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399" w:rsidRDefault="00113399" w:rsidP="00796453">
      <w:pPr>
        <w:spacing w:after="0" w:line="240" w:lineRule="auto"/>
      </w:pPr>
      <w:r>
        <w:separator/>
      </w:r>
    </w:p>
  </w:footnote>
  <w:footnote w:type="continuationSeparator" w:id="0">
    <w:p w:rsidR="00113399" w:rsidRDefault="00113399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4931D9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Diversidade nos animais (I</w:t>
          </w:r>
          <w:r w:rsidR="00A32BA3"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I</w:t>
          </w: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)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A32BA3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5</w:t>
          </w:r>
          <w:r w:rsidR="002F278F"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A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proofErr w:type="gramStart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proofErr w:type="gramEnd"/>
          <w:r w:rsidRPr="007F15A6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</w:t>
          </w:r>
          <w:proofErr w:type="spellStart"/>
          <w:proofErr w:type="gramStart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Educ</w:t>
          </w:r>
          <w:proofErr w:type="spell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.</w:t>
          </w:r>
          <w:proofErr w:type="gram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5A6" w:rsidRDefault="007F15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1D19"/>
    <w:multiLevelType w:val="multilevel"/>
    <w:tmpl w:val="B97409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Calibri" w:hAnsi="Calibri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hAnsi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hAnsi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Calibri" w:hAnsi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hint="default"/>
        <w:color w:val="auto"/>
      </w:rPr>
    </w:lvl>
  </w:abstractNum>
  <w:abstractNum w:abstractNumId="1">
    <w:nsid w:val="04AE489A"/>
    <w:multiLevelType w:val="hybridMultilevel"/>
    <w:tmpl w:val="DB5033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">
    <w:nsid w:val="074C1954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8751BFB"/>
    <w:multiLevelType w:val="hybridMultilevel"/>
    <w:tmpl w:val="42AE7D14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062C88"/>
    <w:multiLevelType w:val="hybridMultilevel"/>
    <w:tmpl w:val="3A2620E4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AB72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B860B04"/>
    <w:multiLevelType w:val="hybridMultilevel"/>
    <w:tmpl w:val="969ED75E"/>
    <w:lvl w:ilvl="0" w:tplc="6536401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350D8C"/>
    <w:multiLevelType w:val="hybridMultilevel"/>
    <w:tmpl w:val="E7D0CA12"/>
    <w:lvl w:ilvl="0" w:tplc="6536401E">
      <w:start w:val="1"/>
      <w:numFmt w:val="bullet"/>
      <w:lvlText w:val=""/>
      <w:lvlJc w:val="center"/>
      <w:pPr>
        <w:ind w:left="25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2">
    <w:nsid w:val="3D2D2C86"/>
    <w:multiLevelType w:val="hybridMultilevel"/>
    <w:tmpl w:val="9E3A9A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7A2D8D"/>
    <w:multiLevelType w:val="hybridMultilevel"/>
    <w:tmpl w:val="5AD2C6F2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0710F"/>
    <w:multiLevelType w:val="hybridMultilevel"/>
    <w:tmpl w:val="48787D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340C46"/>
    <w:multiLevelType w:val="hybridMultilevel"/>
    <w:tmpl w:val="F77CE616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4AE5D39"/>
    <w:multiLevelType w:val="hybridMultilevel"/>
    <w:tmpl w:val="3050C03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51A1EC5"/>
    <w:multiLevelType w:val="multilevel"/>
    <w:tmpl w:val="21D6798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20">
    <w:nsid w:val="56845219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692E52F0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6C0006D7"/>
    <w:multiLevelType w:val="hybridMultilevel"/>
    <w:tmpl w:val="21F4D3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CF25DF7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6"/>
  </w:num>
  <w:num w:numId="4">
    <w:abstractNumId w:val="2"/>
  </w:num>
  <w:num w:numId="5">
    <w:abstractNumId w:val="21"/>
  </w:num>
  <w:num w:numId="6">
    <w:abstractNumId w:val="5"/>
  </w:num>
  <w:num w:numId="7">
    <w:abstractNumId w:val="10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17"/>
  </w:num>
  <w:num w:numId="13">
    <w:abstractNumId w:val="20"/>
  </w:num>
  <w:num w:numId="14">
    <w:abstractNumId w:val="19"/>
  </w:num>
  <w:num w:numId="15">
    <w:abstractNumId w:val="22"/>
  </w:num>
  <w:num w:numId="16">
    <w:abstractNumId w:val="13"/>
  </w:num>
  <w:num w:numId="17">
    <w:abstractNumId w:val="12"/>
  </w:num>
  <w:num w:numId="18">
    <w:abstractNumId w:val="15"/>
  </w:num>
  <w:num w:numId="19">
    <w:abstractNumId w:val="14"/>
  </w:num>
  <w:num w:numId="20">
    <w:abstractNumId w:val="6"/>
  </w:num>
  <w:num w:numId="21">
    <w:abstractNumId w:val="1"/>
  </w:num>
  <w:num w:numId="22">
    <w:abstractNumId w:val="23"/>
  </w:num>
  <w:num w:numId="23">
    <w:abstractNumId w:val="18"/>
  </w:num>
  <w:num w:numId="24">
    <w:abstractNumId w:val="8"/>
  </w:num>
  <w:num w:numId="25">
    <w:abstractNumId w:val="9"/>
  </w:num>
  <w:num w:numId="26">
    <w:abstractNumId w:val="24"/>
  </w:num>
  <w:num w:numId="27">
    <w:abstractNumId w:val="3"/>
  </w:num>
  <w:num w:numId="28">
    <w:abstractNumId w:val="4"/>
  </w:num>
  <w:num w:numId="29">
    <w:abstractNumId w:val="7"/>
  </w:num>
  <w:num w:numId="3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6A3A"/>
    <w:rsid w:val="000535B3"/>
    <w:rsid w:val="00061482"/>
    <w:rsid w:val="000875E9"/>
    <w:rsid w:val="00095C4F"/>
    <w:rsid w:val="000C1F9B"/>
    <w:rsid w:val="000D653C"/>
    <w:rsid w:val="0011068D"/>
    <w:rsid w:val="0011256E"/>
    <w:rsid w:val="00113399"/>
    <w:rsid w:val="00183CA7"/>
    <w:rsid w:val="001938FA"/>
    <w:rsid w:val="001A3702"/>
    <w:rsid w:val="001C7328"/>
    <w:rsid w:val="0020267B"/>
    <w:rsid w:val="002150DF"/>
    <w:rsid w:val="0023345B"/>
    <w:rsid w:val="00262B25"/>
    <w:rsid w:val="002710D3"/>
    <w:rsid w:val="002927D2"/>
    <w:rsid w:val="002D1FC8"/>
    <w:rsid w:val="002E63AC"/>
    <w:rsid w:val="002F278F"/>
    <w:rsid w:val="003117A1"/>
    <w:rsid w:val="003909C6"/>
    <w:rsid w:val="00396B74"/>
    <w:rsid w:val="003B7202"/>
    <w:rsid w:val="003C30EC"/>
    <w:rsid w:val="003E7EF6"/>
    <w:rsid w:val="003F64A0"/>
    <w:rsid w:val="004036DF"/>
    <w:rsid w:val="00405909"/>
    <w:rsid w:val="00423057"/>
    <w:rsid w:val="00431769"/>
    <w:rsid w:val="004555AF"/>
    <w:rsid w:val="004836CD"/>
    <w:rsid w:val="004931D9"/>
    <w:rsid w:val="004B53DB"/>
    <w:rsid w:val="004D1A6E"/>
    <w:rsid w:val="004F118F"/>
    <w:rsid w:val="004F5384"/>
    <w:rsid w:val="00515E0B"/>
    <w:rsid w:val="005411CB"/>
    <w:rsid w:val="00563C6D"/>
    <w:rsid w:val="0057011E"/>
    <w:rsid w:val="00594544"/>
    <w:rsid w:val="005A3185"/>
    <w:rsid w:val="005C2490"/>
    <w:rsid w:val="005C721E"/>
    <w:rsid w:val="005E1663"/>
    <w:rsid w:val="005F7633"/>
    <w:rsid w:val="00601DD9"/>
    <w:rsid w:val="00611E5B"/>
    <w:rsid w:val="00623FD3"/>
    <w:rsid w:val="006318D5"/>
    <w:rsid w:val="006328E3"/>
    <w:rsid w:val="0064231E"/>
    <w:rsid w:val="0066601B"/>
    <w:rsid w:val="006B4F6E"/>
    <w:rsid w:val="006C0030"/>
    <w:rsid w:val="006F7841"/>
    <w:rsid w:val="00723EEC"/>
    <w:rsid w:val="007379F1"/>
    <w:rsid w:val="00782C2A"/>
    <w:rsid w:val="00796453"/>
    <w:rsid w:val="007B6B1B"/>
    <w:rsid w:val="007F15A6"/>
    <w:rsid w:val="00807C43"/>
    <w:rsid w:val="00807D1F"/>
    <w:rsid w:val="008246AD"/>
    <w:rsid w:val="008644AE"/>
    <w:rsid w:val="008753F4"/>
    <w:rsid w:val="008A46B6"/>
    <w:rsid w:val="00914EF6"/>
    <w:rsid w:val="00970CC1"/>
    <w:rsid w:val="009731E3"/>
    <w:rsid w:val="009737F2"/>
    <w:rsid w:val="0097391A"/>
    <w:rsid w:val="009842B9"/>
    <w:rsid w:val="00990B6B"/>
    <w:rsid w:val="00993C66"/>
    <w:rsid w:val="00994E8B"/>
    <w:rsid w:val="009C67ED"/>
    <w:rsid w:val="009E6158"/>
    <w:rsid w:val="00A048EA"/>
    <w:rsid w:val="00A25E0A"/>
    <w:rsid w:val="00A32BA3"/>
    <w:rsid w:val="00A51810"/>
    <w:rsid w:val="00A82F0A"/>
    <w:rsid w:val="00A929CC"/>
    <w:rsid w:val="00A92A89"/>
    <w:rsid w:val="00AC475C"/>
    <w:rsid w:val="00B57964"/>
    <w:rsid w:val="00B671F2"/>
    <w:rsid w:val="00B93E03"/>
    <w:rsid w:val="00BA175C"/>
    <w:rsid w:val="00BA2B76"/>
    <w:rsid w:val="00BD420F"/>
    <w:rsid w:val="00C00AB2"/>
    <w:rsid w:val="00C20486"/>
    <w:rsid w:val="00C3753D"/>
    <w:rsid w:val="00C52FBC"/>
    <w:rsid w:val="00C55D50"/>
    <w:rsid w:val="00C64315"/>
    <w:rsid w:val="00C806F1"/>
    <w:rsid w:val="00C80EA3"/>
    <w:rsid w:val="00C93201"/>
    <w:rsid w:val="00CA6707"/>
    <w:rsid w:val="00CB4FB2"/>
    <w:rsid w:val="00CE3E1C"/>
    <w:rsid w:val="00D12E7A"/>
    <w:rsid w:val="00D7670A"/>
    <w:rsid w:val="00DD137F"/>
    <w:rsid w:val="00DF62D4"/>
    <w:rsid w:val="00DF664F"/>
    <w:rsid w:val="00E01D2C"/>
    <w:rsid w:val="00E0597D"/>
    <w:rsid w:val="00E06E21"/>
    <w:rsid w:val="00E24068"/>
    <w:rsid w:val="00E27784"/>
    <w:rsid w:val="00E96358"/>
    <w:rsid w:val="00EA2147"/>
    <w:rsid w:val="00EA4ED7"/>
    <w:rsid w:val="00EB4812"/>
    <w:rsid w:val="00EC7CBB"/>
    <w:rsid w:val="00EF7CFF"/>
    <w:rsid w:val="00F279FC"/>
    <w:rsid w:val="00F47BF5"/>
    <w:rsid w:val="00FC477B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8C398-D81A-425B-AAB6-439877D81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470</Words>
  <Characters>2541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24</cp:revision>
  <cp:lastPrinted>2016-04-26T15:25:00Z</cp:lastPrinted>
  <dcterms:created xsi:type="dcterms:W3CDTF">2016-05-03T20:51:00Z</dcterms:created>
  <dcterms:modified xsi:type="dcterms:W3CDTF">2016-06-02T10:20:00Z</dcterms:modified>
</cp:coreProperties>
</file>