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B0" w:rsidRPr="009A2A27" w:rsidRDefault="009C24B0" w:rsidP="009A2A27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  <w:sz w:val="16"/>
          <w:szCs w:val="16"/>
        </w:rPr>
      </w:pPr>
    </w:p>
    <w:p w:rsidR="008753F4" w:rsidRDefault="00C00AB2" w:rsidP="009A2A27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09608D2E" wp14:editId="5814CCFD">
            <wp:simplePos x="0" y="0"/>
            <wp:positionH relativeFrom="column">
              <wp:posOffset>4480891</wp:posOffset>
            </wp:positionH>
            <wp:positionV relativeFrom="paragraph">
              <wp:posOffset>343535</wp:posOffset>
            </wp:positionV>
            <wp:extent cx="1740535" cy="1276350"/>
            <wp:effectExtent l="0" t="0" r="0" b="0"/>
            <wp:wrapNone/>
            <wp:docPr id="2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3F4" w:rsidRPr="009A2A27">
        <w:rPr>
          <w:rFonts w:cs="Flama-Book"/>
          <w:bCs/>
        </w:rPr>
        <w:t>Lê atentamente o texto.</w:t>
      </w:r>
      <w:r w:rsidR="0020267B" w:rsidRPr="009A2A27">
        <w:rPr>
          <w:rFonts w:cs="Flama-Book"/>
          <w:bCs/>
        </w:rPr>
        <w:t xml:space="preserve"> </w:t>
      </w:r>
    </w:p>
    <w:p w:rsidR="009A2A27" w:rsidRPr="009A2A27" w:rsidRDefault="009A2A27" w:rsidP="009A2A27">
      <w:pPr>
        <w:pStyle w:val="ListParagraph"/>
        <w:autoSpaceDE w:val="0"/>
        <w:autoSpaceDN w:val="0"/>
        <w:adjustRightInd w:val="0"/>
        <w:spacing w:after="0"/>
        <w:ind w:left="851" w:right="6"/>
        <w:jc w:val="both"/>
        <w:rPr>
          <w:rFonts w:cs="Flama-Book"/>
          <w:bCs/>
          <w:sz w:val="2"/>
          <w:szCs w:val="2"/>
        </w:rPr>
      </w:pPr>
    </w:p>
    <w:p w:rsidR="009C24B0" w:rsidRPr="009A2A27" w:rsidRDefault="00506FA3" w:rsidP="009A2A27">
      <w:pPr>
        <w:pStyle w:val="ListParagraph"/>
        <w:autoSpaceDE w:val="0"/>
        <w:autoSpaceDN w:val="0"/>
        <w:adjustRightInd w:val="0"/>
        <w:spacing w:after="0"/>
        <w:ind w:left="1077" w:right="6"/>
        <w:contextualSpacing w:val="0"/>
        <w:jc w:val="both"/>
        <w:rPr>
          <w:rFonts w:asciiTheme="minorHAnsi" w:hAnsiTheme="minorHAnsi" w:cs="Flama-Book"/>
          <w:bCs/>
          <w:color w:val="A7A8AB"/>
          <w:sz w:val="10"/>
          <w:szCs w:val="10"/>
        </w:rPr>
      </w:pPr>
      <w:r>
        <w:rPr>
          <w:rFonts w:cs="Flama-Book"/>
          <w:bCs/>
          <w:noProof/>
          <w:sz w:val="10"/>
          <w:szCs w:val="10"/>
          <w:lang w:eastAsia="pt-PT"/>
        </w:rPr>
        <w:pict>
          <v:roundrect id="_x0000_s1040" style="position:absolute;left:0;text-align:left;margin-left:24.5pt;margin-top:4.65pt;width:471.2pt;height:115.8pt;z-index:-251646976;visibility:visible;mso-position-horizontal-relative:margin;mso-width-relative:margin;mso-height-relative:margin;v-text-anchor:middle" arcsize="4151f" wrapcoords="446 -100 -37 100 -37 20800 223 21500 260 21500 21303 21500 21340 21500 21600 20800 21637 800 21377 0 21117 -100 446 -100" filled="f" strokecolor="black [3213]">
            <v:textbox style="mso-next-textbox:#_x0000_s1040">
              <w:txbxContent>
                <w:p w:rsidR="0020267B" w:rsidRPr="009C24B0" w:rsidRDefault="0020267B" w:rsidP="009C2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>O leão macho é normalmente maior e mais pesado do que a fêmea</w:t>
                  </w:r>
                  <w:r w:rsidR="002C3330" w:rsidRP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 </w:t>
                  </w:r>
                  <w:r w:rsidRP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>e apresenta uma grande juba, que lhe cobre a cabeça e os ombros. A juba faz com que o leão macho adulto pareça maior do que é na verdade. Quanto maior a juba, mais forte ele parece perante os outros machos, tendo maior probabilidade de se tornar líder do grupo de leões.</w:t>
                  </w:r>
                </w:p>
                <w:p w:rsidR="008753F4" w:rsidRPr="009C24B0" w:rsidRDefault="0020267B" w:rsidP="009C24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835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>As fêmeas podem reproduzir-se de dois em dois anos. O período de</w:t>
                  </w:r>
                  <w:r w:rsid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 </w:t>
                  </w:r>
                  <w:r w:rsidRPr="009C24B0">
                    <w:rPr>
                      <w:rFonts w:asciiTheme="minorHAnsi" w:hAnsiTheme="minorHAnsi" w:cs="Flama-Book"/>
                      <w:sz w:val="20"/>
                      <w:szCs w:val="20"/>
                    </w:rPr>
                    <w:t>gestação é de cerca de 105 dias, sendo paridas duas a três crias por parto, semelhantes aos progenitores.</w:t>
                  </w:r>
                </w:p>
              </w:txbxContent>
            </v:textbox>
            <w10:wrap type="topAndBottom" anchorx="margin"/>
          </v:roundrect>
        </w:pict>
      </w:r>
    </w:p>
    <w:p w:rsidR="00C00AB2" w:rsidRPr="009A2A27" w:rsidRDefault="00C00AB2" w:rsidP="009A2A27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9A2A27">
        <w:rPr>
          <w:rFonts w:cs="Flama-Book"/>
          <w:bCs/>
        </w:rPr>
        <w:t>Transcreve uma frase do texto que evidencie o dimorfismo sexual dos leões.</w:t>
      </w:r>
    </w:p>
    <w:p w:rsidR="008753F4" w:rsidRPr="00C00AB2" w:rsidRDefault="008753F4" w:rsidP="009A2A27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C00AB2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9C24B0" w:rsidRPr="009A2A27" w:rsidRDefault="009C24B0" w:rsidP="009A2A27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color w:val="A7A8AB"/>
          <w:sz w:val="10"/>
          <w:szCs w:val="10"/>
        </w:rPr>
      </w:pPr>
    </w:p>
    <w:p w:rsidR="00F90CAB" w:rsidRPr="009A2A27" w:rsidRDefault="00F90CAB" w:rsidP="009A2A27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9A2A27">
        <w:rPr>
          <w:rFonts w:cs="Flama-Book"/>
          <w:bCs/>
        </w:rPr>
        <w:t>Indica o revestimento do leão.</w:t>
      </w:r>
    </w:p>
    <w:p w:rsidR="008753F4" w:rsidRPr="00F90CAB" w:rsidRDefault="008753F4" w:rsidP="009A2A27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F90CAB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9C24B0" w:rsidRPr="009A2A27" w:rsidRDefault="009C24B0" w:rsidP="009A2A27">
      <w:pPr>
        <w:pStyle w:val="ListParagraph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C00AB2" w:rsidRPr="009C24B0" w:rsidRDefault="009A2A27" w:rsidP="009A2A27">
      <w:pPr>
        <w:pStyle w:val="ListParagraph"/>
        <w:numPr>
          <w:ilvl w:val="1"/>
          <w:numId w:val="31"/>
        </w:numPr>
        <w:spacing w:after="0"/>
        <w:ind w:left="1276" w:right="6" w:hanging="425"/>
        <w:jc w:val="both"/>
        <w:rPr>
          <w:rFonts w:cs="Flama-Book"/>
          <w:bCs/>
          <w:szCs w:val="21"/>
        </w:rPr>
      </w:pPr>
      <w:r>
        <w:rPr>
          <w:rFonts w:cs="Flama-Book"/>
          <w:bCs/>
          <w:szCs w:val="21"/>
        </w:rPr>
        <w:t>Clas</w:t>
      </w:r>
      <w:r w:rsidR="00F90CAB" w:rsidRPr="00F90CAB">
        <w:rPr>
          <w:rFonts w:cs="Flama-Book"/>
          <w:bCs/>
          <w:szCs w:val="21"/>
        </w:rPr>
        <w:t>sifica o leão quanto ao seu desenvolvimento embrionário, utilizando um dos seguintes termos:</w:t>
      </w:r>
      <w:r w:rsidR="009C24B0">
        <w:rPr>
          <w:rFonts w:cs="Flama-Book"/>
          <w:bCs/>
          <w:szCs w:val="21"/>
        </w:rPr>
        <w:t xml:space="preserve"> </w:t>
      </w:r>
      <w:r w:rsidR="00F90CAB" w:rsidRPr="009C24B0">
        <w:rPr>
          <w:rFonts w:cs="Flama-Book"/>
          <w:bCs/>
          <w:szCs w:val="21"/>
        </w:rPr>
        <w:t>ovíparo, vivíparo, ovovivíparo.</w:t>
      </w:r>
    </w:p>
    <w:p w:rsidR="008753F4" w:rsidRPr="002F278F" w:rsidRDefault="008753F4" w:rsidP="009A2A27">
      <w:pPr>
        <w:pStyle w:val="ListParagraph"/>
        <w:spacing w:after="0"/>
        <w:ind w:left="1077" w:right="6" w:firstLine="199"/>
        <w:jc w:val="both"/>
        <w:rPr>
          <w:rFonts w:cs="Flama-Book"/>
          <w:bCs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9C24B0" w:rsidRPr="009A2A27" w:rsidRDefault="009C24B0" w:rsidP="009A2A27">
      <w:pPr>
        <w:tabs>
          <w:tab w:val="left" w:pos="1426"/>
        </w:tabs>
        <w:spacing w:after="0"/>
        <w:ind w:left="794"/>
        <w:contextualSpacing/>
        <w:jc w:val="both"/>
        <w:rPr>
          <w:sz w:val="10"/>
          <w:szCs w:val="10"/>
        </w:rPr>
      </w:pPr>
    </w:p>
    <w:p w:rsidR="008753F4" w:rsidRDefault="00C00AB2" w:rsidP="009A2A27">
      <w:pPr>
        <w:numPr>
          <w:ilvl w:val="0"/>
          <w:numId w:val="31"/>
        </w:numPr>
        <w:tabs>
          <w:tab w:val="left" w:pos="1426"/>
        </w:tabs>
        <w:spacing w:after="0"/>
        <w:ind w:left="851" w:hanging="284"/>
        <w:contextualSpacing/>
        <w:jc w:val="both"/>
      </w:pPr>
      <w:r w:rsidRPr="00C00AB2">
        <w:t>A figura representa, desordenadamente, as fases do desenvolvimento da borboleta.</w:t>
      </w:r>
    </w:p>
    <w:p w:rsidR="009C24B0" w:rsidRPr="009C24B0" w:rsidRDefault="00506FA3" w:rsidP="009A2A27">
      <w:pPr>
        <w:tabs>
          <w:tab w:val="left" w:pos="1426"/>
        </w:tabs>
        <w:spacing w:after="0"/>
        <w:ind w:left="794" w:firstLine="199"/>
        <w:contextualSpacing/>
        <w:jc w:val="both"/>
        <w:rPr>
          <w:sz w:val="10"/>
          <w:szCs w:val="10"/>
        </w:rPr>
      </w:pPr>
      <w:r>
        <w:rPr>
          <w:noProof/>
          <w:lang w:eastAsia="pt-P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left:0;text-align:left;margin-left:47.7pt;margin-top:2.5pt;width:428.45pt;height:161.6pt;z-index:251679744">
            <v:imagedata r:id="rId10" o:title=""/>
          </v:shape>
        </w:pict>
      </w:r>
    </w:p>
    <w:p w:rsidR="008753F4" w:rsidRDefault="00506FA3" w:rsidP="009A2A27">
      <w:pPr>
        <w:tabs>
          <w:tab w:val="left" w:pos="1426"/>
        </w:tabs>
        <w:spacing w:after="0"/>
        <w:ind w:firstLine="851"/>
        <w:contextualSpacing/>
      </w:pPr>
      <w:r>
        <w:pict>
          <v:group id="_x0000_s1045" editas="canvas" style="width:438.5pt;height:157.05pt;mso-position-horizontal-relative:char;mso-position-vertical-relative:line" coordorigin="1446" coordsize="8770,3141">
            <o:lock v:ext="edit" aspectratio="t"/>
            <v:shape id="_x0000_s1044" type="#_x0000_t75" style="position:absolute;left:1446;width:8770;height:3141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9A2A27" w:rsidRPr="009A2A27" w:rsidRDefault="009A2A27" w:rsidP="009A2A27">
      <w:pPr>
        <w:tabs>
          <w:tab w:val="left" w:pos="1426"/>
        </w:tabs>
        <w:spacing w:after="0"/>
        <w:contextualSpacing/>
        <w:rPr>
          <w:sz w:val="6"/>
          <w:szCs w:val="6"/>
        </w:rPr>
      </w:pPr>
    </w:p>
    <w:p w:rsidR="002C3330" w:rsidRPr="002C3330" w:rsidRDefault="009A2A27" w:rsidP="009A2A27">
      <w:pPr>
        <w:numPr>
          <w:ilvl w:val="1"/>
          <w:numId w:val="31"/>
        </w:numPr>
        <w:tabs>
          <w:tab w:val="left" w:pos="1426"/>
        </w:tabs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>
        <w:t>O</w:t>
      </w:r>
      <w:r w:rsidR="005E1663" w:rsidRPr="005E1663">
        <w:t>rdena as imagens (A a F) da figura, de modo a obteres a sequência correta do desenvolvimento</w:t>
      </w:r>
      <w:r w:rsidR="0064231E">
        <w:t xml:space="preserve"> </w:t>
      </w:r>
      <w:r w:rsidR="005E1663" w:rsidRPr="005E1663">
        <w:t>da borboleta.</w:t>
      </w:r>
      <w:r w:rsidR="002F278F" w:rsidRPr="002F278F">
        <w:t xml:space="preserve"> </w:t>
      </w:r>
      <w:r w:rsidR="002C3330"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</w:t>
      </w:r>
    </w:p>
    <w:p w:rsidR="009C24B0" w:rsidRPr="009A2A27" w:rsidRDefault="009C24B0" w:rsidP="009A2A27">
      <w:pPr>
        <w:pStyle w:val="ListParagraph"/>
        <w:spacing w:after="0"/>
        <w:ind w:left="1077"/>
        <w:rPr>
          <w:rFonts w:asciiTheme="minorHAnsi" w:hAnsiTheme="minorHAnsi" w:cs="Flama-Book"/>
          <w:sz w:val="8"/>
          <w:szCs w:val="8"/>
        </w:rPr>
      </w:pPr>
    </w:p>
    <w:p w:rsidR="005E1663" w:rsidRPr="00B75916" w:rsidRDefault="00B75916" w:rsidP="009A2A27">
      <w:pPr>
        <w:pStyle w:val="ListParagraph"/>
        <w:numPr>
          <w:ilvl w:val="1"/>
          <w:numId w:val="31"/>
        </w:numPr>
        <w:spacing w:after="0"/>
        <w:ind w:left="1276" w:hanging="425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szCs w:val="21"/>
        </w:rPr>
        <w:t xml:space="preserve">Legenda </w:t>
      </w:r>
      <w:r w:rsidR="00C333FD" w:rsidRPr="00B75916">
        <w:rPr>
          <w:rFonts w:asciiTheme="minorHAnsi" w:hAnsiTheme="minorHAnsi" w:cs="Flama-Book"/>
          <w:szCs w:val="21"/>
        </w:rPr>
        <w:t>as imagens A, B, C e D, utilizando os seguintes termos: ovo, lagarta, pupa, borboleta</w:t>
      </w:r>
      <w:r>
        <w:rPr>
          <w:rFonts w:asciiTheme="minorHAnsi" w:hAnsiTheme="minorHAnsi" w:cs="Flama-Book"/>
          <w:szCs w:val="21"/>
        </w:rPr>
        <w:t xml:space="preserve"> </w:t>
      </w:r>
      <w:r w:rsidR="00C333FD" w:rsidRPr="00B75916">
        <w:rPr>
          <w:rFonts w:asciiTheme="minorHAnsi" w:hAnsiTheme="minorHAnsi" w:cs="Flama-Book"/>
          <w:szCs w:val="21"/>
        </w:rPr>
        <w:t>adulta.</w:t>
      </w:r>
    </w:p>
    <w:p w:rsidR="00EB4812" w:rsidRPr="005E1663" w:rsidRDefault="00EB4812" w:rsidP="009A2A27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E1663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EB4812" w:rsidRDefault="00EB4812" w:rsidP="009A2A27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C24B0" w:rsidRPr="009A2A27" w:rsidRDefault="009C24B0" w:rsidP="009A2A27">
      <w:pPr>
        <w:spacing w:after="0"/>
        <w:ind w:left="1077"/>
        <w:rPr>
          <w:rFonts w:asciiTheme="minorHAnsi" w:hAnsiTheme="minorHAnsi" w:cs="Flama-Book"/>
          <w:color w:val="A7A8AB"/>
          <w:sz w:val="8"/>
          <w:szCs w:val="8"/>
        </w:rPr>
      </w:pPr>
    </w:p>
    <w:p w:rsidR="005E1663" w:rsidRPr="005E1663" w:rsidRDefault="005E1663" w:rsidP="009A2A27">
      <w:pPr>
        <w:numPr>
          <w:ilvl w:val="1"/>
          <w:numId w:val="31"/>
        </w:numPr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5E1663">
        <w:t>Classifica o tipo de metamorfose da borboleta. Justifica.</w:t>
      </w:r>
    </w:p>
    <w:p w:rsidR="002F278F" w:rsidRDefault="002F278F" w:rsidP="009A2A27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</w:t>
      </w:r>
      <w:r w:rsidR="00EB4812">
        <w:rPr>
          <w:rFonts w:asciiTheme="minorHAnsi" w:hAnsiTheme="minorHAnsi" w:cs="Flama-Book"/>
          <w:color w:val="A7A8AB"/>
          <w:szCs w:val="21"/>
        </w:rPr>
        <w:t>____</w:t>
      </w:r>
    </w:p>
    <w:p w:rsidR="005E1663" w:rsidRPr="00EB4812" w:rsidRDefault="005E1663" w:rsidP="009A2A27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Default="0064231E" w:rsidP="009A2A27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hanging="284"/>
        <w:contextualSpacing w:val="0"/>
        <w:jc w:val="both"/>
        <w:rPr>
          <w:rFonts w:cs="Flama-Book"/>
          <w:color w:val="272525"/>
          <w:szCs w:val="21"/>
        </w:rPr>
      </w:pPr>
      <w:r w:rsidRPr="0064231E">
        <w:rPr>
          <w:rFonts w:cs="Flama-Book"/>
          <w:color w:val="272525"/>
          <w:szCs w:val="21"/>
        </w:rPr>
        <w:lastRenderedPageBreak/>
        <w:t>As situações seguintes representam comportamentos adotados pelos animais que lhes permitem</w:t>
      </w:r>
      <w:r>
        <w:rPr>
          <w:rFonts w:cs="Flama-Book"/>
          <w:color w:val="272525"/>
          <w:szCs w:val="21"/>
        </w:rPr>
        <w:t xml:space="preserve"> </w:t>
      </w:r>
      <w:r w:rsidRPr="0064231E">
        <w:rPr>
          <w:rFonts w:cs="Flama-Book"/>
          <w:color w:val="272525"/>
          <w:szCs w:val="21"/>
        </w:rPr>
        <w:t xml:space="preserve">uma melhor adaptação às variações do meio ambiente. </w:t>
      </w:r>
      <w:r w:rsidR="00B75916">
        <w:rPr>
          <w:rFonts w:cs="Flama-Book"/>
          <w:color w:val="272525"/>
          <w:szCs w:val="21"/>
        </w:rPr>
        <w:t>Faz corresponder a cada uma das frases um dos seguintes termos: hibernação, estivação e migração.</w:t>
      </w:r>
    </w:p>
    <w:p w:rsidR="00181301" w:rsidRPr="00181301" w:rsidRDefault="00181301" w:rsidP="009A2A27">
      <w:pPr>
        <w:pStyle w:val="ListParagraph"/>
        <w:spacing w:after="0"/>
        <w:ind w:left="1134" w:right="6" w:hanging="340"/>
        <w:jc w:val="both"/>
        <w:rPr>
          <w:rFonts w:cs="Flama-Book"/>
          <w:b/>
          <w:bCs/>
          <w:sz w:val="12"/>
          <w:szCs w:val="12"/>
        </w:rPr>
      </w:pPr>
    </w:p>
    <w:p w:rsidR="0064231E" w:rsidRDefault="0064231E" w:rsidP="009A2A27">
      <w:pPr>
        <w:pStyle w:val="ListParagraph"/>
        <w:spacing w:after="0"/>
        <w:ind w:left="1134" w:right="6" w:hanging="283"/>
        <w:jc w:val="both"/>
        <w:rPr>
          <w:rFonts w:cs="Flama-Book"/>
          <w:bCs/>
        </w:rPr>
      </w:pPr>
      <w:r w:rsidRPr="0064231E">
        <w:rPr>
          <w:rFonts w:cs="Flama-Book"/>
          <w:b/>
          <w:bCs/>
        </w:rPr>
        <w:t>A</w:t>
      </w:r>
      <w:r w:rsidR="009C24B0">
        <w:rPr>
          <w:rFonts w:cs="Flama-Book"/>
          <w:b/>
          <w:bCs/>
        </w:rPr>
        <w:t xml:space="preserve"> –</w:t>
      </w:r>
      <w:r w:rsidR="00431769">
        <w:rPr>
          <w:rFonts w:cs="Flama-Book"/>
          <w:bCs/>
        </w:rPr>
        <w:t xml:space="preserve"> </w:t>
      </w:r>
      <w:r w:rsidRPr="0064231E">
        <w:rPr>
          <w:rFonts w:cs="Flama-Book"/>
          <w:bCs/>
        </w:rPr>
        <w:t>Em períodos quentes e secos, os caracóis reduzem as suas atividades vitais ao mínimo, fechando</w:t>
      </w:r>
      <w:r>
        <w:rPr>
          <w:rFonts w:cs="Flama-Book"/>
          <w:bCs/>
        </w:rPr>
        <w:t xml:space="preserve"> </w:t>
      </w:r>
      <w:r w:rsidRPr="0064231E">
        <w:rPr>
          <w:rFonts w:cs="Flama-Book"/>
          <w:bCs/>
        </w:rPr>
        <w:t>as suas conchas com um muco viscoso.</w:t>
      </w:r>
    </w:p>
    <w:p w:rsidR="0064231E" w:rsidRDefault="0064231E" w:rsidP="009A2A27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181301" w:rsidRPr="00181301" w:rsidRDefault="00181301" w:rsidP="009A2A27">
      <w:pPr>
        <w:spacing w:after="0"/>
        <w:ind w:left="1021" w:hanging="227"/>
        <w:contextualSpacing/>
        <w:jc w:val="both"/>
        <w:rPr>
          <w:rFonts w:cs="Flama-Book"/>
          <w:b/>
          <w:bCs/>
          <w:sz w:val="12"/>
          <w:szCs w:val="12"/>
        </w:rPr>
      </w:pPr>
    </w:p>
    <w:p w:rsidR="0064231E" w:rsidRPr="009A2A27" w:rsidRDefault="00431769" w:rsidP="009A2A27">
      <w:pPr>
        <w:spacing w:after="0"/>
        <w:ind w:left="1021" w:hanging="170"/>
        <w:contextualSpacing/>
        <w:jc w:val="both"/>
        <w:rPr>
          <w:rFonts w:cs="Flama-Book"/>
          <w:bCs/>
          <w:spacing w:val="-2"/>
        </w:rPr>
      </w:pPr>
      <w:r w:rsidRPr="009A2A27">
        <w:rPr>
          <w:rFonts w:cs="Flama-Book"/>
          <w:b/>
          <w:bCs/>
          <w:spacing w:val="-2"/>
        </w:rPr>
        <w:t>B</w:t>
      </w:r>
      <w:r w:rsidR="009C24B0" w:rsidRPr="009A2A27">
        <w:rPr>
          <w:rFonts w:cs="Flama-Book"/>
          <w:b/>
          <w:bCs/>
          <w:spacing w:val="-2"/>
        </w:rPr>
        <w:t xml:space="preserve"> –</w:t>
      </w:r>
      <w:r w:rsidRPr="009A2A27">
        <w:rPr>
          <w:rFonts w:cs="Flama-Book"/>
          <w:b/>
          <w:bCs/>
          <w:spacing w:val="-2"/>
        </w:rPr>
        <w:t xml:space="preserve"> </w:t>
      </w:r>
      <w:r w:rsidRPr="009A2A27">
        <w:rPr>
          <w:rFonts w:cs="Flama-Book"/>
          <w:bCs/>
          <w:spacing w:val="-2"/>
        </w:rPr>
        <w:t>No outono, as marmotas refugiam-se em tocas, onde dormem de 5 a 7 meses, durante a estação fria.</w:t>
      </w:r>
    </w:p>
    <w:p w:rsidR="00431769" w:rsidRDefault="00431769" w:rsidP="009A2A27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181301" w:rsidRPr="00181301" w:rsidRDefault="00181301" w:rsidP="009A2A27">
      <w:pPr>
        <w:spacing w:after="0"/>
        <w:ind w:left="1134" w:hanging="340"/>
        <w:contextualSpacing/>
        <w:jc w:val="both"/>
        <w:rPr>
          <w:rFonts w:asciiTheme="minorHAnsi" w:hAnsiTheme="minorHAnsi" w:cs="Flama-Book"/>
          <w:b/>
          <w:sz w:val="12"/>
          <w:szCs w:val="12"/>
        </w:rPr>
      </w:pPr>
    </w:p>
    <w:p w:rsidR="00EB4812" w:rsidRDefault="00431769" w:rsidP="009A2A27">
      <w:pPr>
        <w:spacing w:after="0"/>
        <w:ind w:left="1134" w:hanging="283"/>
        <w:contextualSpacing/>
        <w:jc w:val="both"/>
        <w:rPr>
          <w:rFonts w:asciiTheme="minorHAnsi" w:hAnsiTheme="minorHAnsi" w:cs="Flama-Book"/>
          <w:szCs w:val="21"/>
        </w:rPr>
      </w:pPr>
      <w:r w:rsidRPr="00431769">
        <w:rPr>
          <w:rFonts w:asciiTheme="minorHAnsi" w:hAnsiTheme="minorHAnsi" w:cs="Flama-Book"/>
          <w:b/>
          <w:szCs w:val="21"/>
        </w:rPr>
        <w:t>C</w:t>
      </w:r>
      <w:r w:rsidR="009C24B0">
        <w:rPr>
          <w:rFonts w:asciiTheme="minorHAnsi" w:hAnsiTheme="minorHAnsi" w:cs="Flama-Book"/>
          <w:b/>
          <w:szCs w:val="21"/>
        </w:rPr>
        <w:t xml:space="preserve"> –</w:t>
      </w:r>
      <w:r>
        <w:rPr>
          <w:rFonts w:asciiTheme="minorHAnsi" w:hAnsiTheme="minorHAnsi" w:cs="Flama-Book"/>
          <w:b/>
          <w:szCs w:val="21"/>
        </w:rPr>
        <w:t xml:space="preserve"> </w:t>
      </w:r>
      <w:r w:rsidRPr="00431769">
        <w:rPr>
          <w:rFonts w:asciiTheme="minorHAnsi" w:hAnsiTheme="minorHAnsi" w:cs="Flama-Book"/>
          <w:szCs w:val="21"/>
        </w:rPr>
        <w:t>Todos os anos, no fim do verão, as andorinhas-dos-beirais deixam os seus ninhos e iniciam uma</w:t>
      </w:r>
      <w:r>
        <w:rPr>
          <w:rFonts w:asciiTheme="minorHAnsi" w:hAnsiTheme="minorHAnsi" w:cs="Flama-Book"/>
          <w:szCs w:val="21"/>
        </w:rPr>
        <w:t xml:space="preserve"> </w:t>
      </w:r>
      <w:r w:rsidRPr="00431769">
        <w:rPr>
          <w:rFonts w:asciiTheme="minorHAnsi" w:hAnsiTheme="minorHAnsi" w:cs="Flama-Book"/>
          <w:szCs w:val="21"/>
        </w:rPr>
        <w:t>grande viagem até atingirem as zonas quentes de África.</w:t>
      </w:r>
    </w:p>
    <w:p w:rsidR="000763C6" w:rsidRPr="000763C6" w:rsidRDefault="000763C6" w:rsidP="009A2A27">
      <w:pPr>
        <w:spacing w:after="0"/>
        <w:ind w:left="1077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C656D7" w:rsidRPr="00181301" w:rsidRDefault="00C656D7" w:rsidP="009A2A27">
      <w:pPr>
        <w:spacing w:after="0"/>
        <w:jc w:val="both"/>
        <w:rPr>
          <w:rFonts w:asciiTheme="minorHAnsi" w:hAnsiTheme="minorHAnsi" w:cs="Flama-Book"/>
          <w:sz w:val="16"/>
          <w:szCs w:val="16"/>
        </w:rPr>
      </w:pPr>
    </w:p>
    <w:p w:rsidR="00CE3E1C" w:rsidRDefault="00506FA3" w:rsidP="009A2A27">
      <w:pPr>
        <w:pStyle w:val="ListParagraph"/>
        <w:numPr>
          <w:ilvl w:val="0"/>
          <w:numId w:val="31"/>
        </w:numPr>
        <w:spacing w:after="0"/>
        <w:ind w:left="851" w:hanging="284"/>
        <w:contextualSpacing w:val="0"/>
        <w:jc w:val="both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330.5pt;margin-top:26.5pt;width:166.3pt;height:262.7pt;z-index:251688960" fillcolor="#f2f2f2 [3052]" strokecolor="#f2f2f2 [3052]">
            <v:textbox style="mso-next-textbox:#_x0000_s1048">
              <w:txbxContent>
                <w:p w:rsidR="00CE3E1C" w:rsidRPr="00C656D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 sardão é o maior lagarto da Península Ibérica, podendo alcançar 80 cm de comprimento total.</w:t>
                  </w:r>
                </w:p>
                <w:p w:rsidR="00C656D7" w:rsidRPr="00C656D7" w:rsidRDefault="00C656D7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C656D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Te</w:t>
                  </w:r>
                  <w:r w:rsidR="0011068D"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m como habitat preferido zo</w:t>
                  </w: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nas de mato com áreas abertas. Prefere locais com abundância de abrigos (acumu</w:t>
                  </w:r>
                  <w:r w:rsidR="00181301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-</w:t>
                  </w:r>
                  <w:r w:rsid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 xml:space="preserve">lações </w:t>
                  </w: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de pedras, muros, arbustos espessos) e com boa exposição solar.</w:t>
                  </w:r>
                </w:p>
                <w:p w:rsidR="00C656D7" w:rsidRPr="00C656D7" w:rsidRDefault="00C656D7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C656D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Alimenta-se sobretudo de insetos, porém também se alimenta de caracóis, lesmas, laga</w:t>
                  </w:r>
                  <w:r w:rsid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 xml:space="preserve">rtixas, cobras de água e outros </w:t>
                  </w: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répteis, pequenos mamíferos, ovos e crias de aves, frutas e restos vegetais.</w:t>
                  </w:r>
                </w:p>
                <w:p w:rsidR="00C656D7" w:rsidRPr="00C656D7" w:rsidRDefault="00C656D7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6"/>
                      <w:szCs w:val="6"/>
                    </w:rPr>
                  </w:pPr>
                </w:p>
                <w:p w:rsidR="00CE3E1C" w:rsidRPr="00C656D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 período de hibernação pode iniciar- se em outubro e durar até março.</w:t>
                  </w:r>
                </w:p>
                <w:p w:rsidR="00CE3E1C" w:rsidRPr="00C656D7" w:rsidRDefault="00CE3E1C" w:rsidP="00CE3E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asciiTheme="minorHAnsi" w:hAnsiTheme="minorHAnsi" w:cs="Flama-Book"/>
                      <w:color w:val="272525"/>
                      <w:sz w:val="19"/>
                      <w:szCs w:val="19"/>
                    </w:rPr>
                    <w:t>Os principais fatores de ameaça são a perseguição direta pelo ser humano e a morte por atropelamento.</w:t>
                  </w:r>
                </w:p>
              </w:txbxContent>
            </v:textbox>
          </v:shape>
        </w:pict>
      </w:r>
      <w:r w:rsidR="00181301">
        <w:rPr>
          <w:rFonts w:asciiTheme="minorHAnsi" w:hAnsiTheme="minorHAnsi" w:cs="Flama-Book"/>
          <w:noProof/>
          <w:szCs w:val="21"/>
          <w:lang w:eastAsia="pt-PT"/>
        </w:rPr>
        <w:drawing>
          <wp:anchor distT="0" distB="0" distL="114300" distR="114300" simplePos="0" relativeHeight="251677696" behindDoc="0" locked="0" layoutInCell="1" allowOverlap="1" wp14:anchorId="50DF3820" wp14:editId="1E78FBAB">
            <wp:simplePos x="0" y="0"/>
            <wp:positionH relativeFrom="column">
              <wp:posOffset>417195</wp:posOffset>
            </wp:positionH>
            <wp:positionV relativeFrom="paragraph">
              <wp:posOffset>339725</wp:posOffset>
            </wp:positionV>
            <wp:extent cx="3784600" cy="2006600"/>
            <wp:effectExtent l="0" t="0" r="0" b="0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</a:blip>
                    <a:srcRect r="1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769" w:rsidRPr="00431769">
        <w:rPr>
          <w:rFonts w:asciiTheme="minorHAnsi" w:hAnsiTheme="minorHAnsi" w:cs="Flama-Book"/>
          <w:szCs w:val="21"/>
        </w:rPr>
        <w:t>Observa a figura, que representa a bio</w:t>
      </w:r>
      <w:r w:rsidR="000763C6">
        <w:rPr>
          <w:rFonts w:asciiTheme="minorHAnsi" w:hAnsiTheme="minorHAnsi" w:cs="Flama-Book"/>
          <w:szCs w:val="21"/>
        </w:rPr>
        <w:t>diversidade na Serra de Sintra.</w:t>
      </w:r>
    </w:p>
    <w:p w:rsidR="00181301" w:rsidRDefault="00506FA3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pict>
          <v:shape id="_x0000_s1051" type="#_x0000_t202" style="position:absolute;left:0;text-align:left;margin-left:34.75pt;margin-top:166.7pt;width:292.25pt;height:107.05pt;z-index:251689984" fillcolor="#f2f2f2 [3052]" strokecolor="#f2f2f2 [3052]">
            <v:textbox style="mso-next-textbox:#_x0000_s1051">
              <w:txbxContent>
                <w:p w:rsidR="00C656D7" w:rsidRPr="00C656D7" w:rsidRDefault="00C656D7" w:rsidP="00C656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cs="Flama-Book"/>
                      <w:color w:val="272525"/>
                      <w:sz w:val="19"/>
                      <w:szCs w:val="19"/>
                    </w:rPr>
                    <w:t>A salamandra-de-pintas-amarelas tem como habitat zonas húmidas e sombrias, com elevada precipitação anual, como bosques com árvores de folhas caducas próximos de ribeiros ou charcos.</w:t>
                  </w:r>
                </w:p>
                <w:p w:rsidR="00C656D7" w:rsidRPr="00C656D7" w:rsidRDefault="00C656D7" w:rsidP="00C656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6"/>
                      <w:szCs w:val="6"/>
                    </w:rPr>
                  </w:pPr>
                </w:p>
                <w:p w:rsidR="00C656D7" w:rsidRDefault="00C656D7" w:rsidP="00C656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19"/>
                      <w:szCs w:val="19"/>
                    </w:rPr>
                  </w:pPr>
                  <w:r w:rsidRPr="00C656D7">
                    <w:rPr>
                      <w:rFonts w:cs="Flama-Book"/>
                      <w:color w:val="272525"/>
                      <w:sz w:val="19"/>
                      <w:szCs w:val="19"/>
                    </w:rPr>
                    <w:t>A alimentação desta espécie é constituída por invertebrados terrestres. O período reprodutivo ocorre de setembro a maio. O acasalamento ocorre em terra. É uma espécie ovovivípara que deposita diretamente as larvas (20 a 40) no meio aquático.</w:t>
                  </w:r>
                </w:p>
                <w:p w:rsidR="00C656D7" w:rsidRPr="00C656D7" w:rsidRDefault="00C656D7" w:rsidP="00C656D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Flama-Book"/>
                      <w:color w:val="272525"/>
                      <w:sz w:val="6"/>
                      <w:szCs w:val="6"/>
                    </w:rPr>
                  </w:pPr>
                </w:p>
                <w:p w:rsidR="00C656D7" w:rsidRPr="00C656D7" w:rsidRDefault="00C656D7" w:rsidP="00C656D7">
                  <w:pPr>
                    <w:jc w:val="both"/>
                    <w:rPr>
                      <w:sz w:val="19"/>
                      <w:szCs w:val="19"/>
                    </w:rPr>
                  </w:pPr>
                  <w:r w:rsidRPr="00C656D7">
                    <w:rPr>
                      <w:rFonts w:cs="Flama-Book"/>
                      <w:color w:val="272525"/>
                      <w:sz w:val="19"/>
                      <w:szCs w:val="19"/>
                    </w:rPr>
                    <w:t>Esta espécie não está ameaçada de extinção.</w:t>
                  </w:r>
                </w:p>
              </w:txbxContent>
            </v:textbox>
          </v:shape>
        </w:pict>
      </w: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Cs w:val="21"/>
        </w:rPr>
      </w:pPr>
    </w:p>
    <w:p w:rsidR="00181301" w:rsidRPr="007B071C" w:rsidRDefault="00181301" w:rsidP="009A2A27">
      <w:pPr>
        <w:pStyle w:val="ListParagraph"/>
        <w:spacing w:after="0"/>
        <w:ind w:left="793"/>
        <w:contextualSpacing w:val="0"/>
        <w:jc w:val="both"/>
        <w:rPr>
          <w:rFonts w:asciiTheme="minorHAnsi" w:hAnsiTheme="minorHAnsi" w:cs="Flama-Book"/>
          <w:sz w:val="6"/>
          <w:szCs w:val="6"/>
        </w:rPr>
      </w:pPr>
    </w:p>
    <w:p w:rsidR="005F7633" w:rsidRPr="00C656D7" w:rsidRDefault="000763C6" w:rsidP="007B071C">
      <w:pPr>
        <w:numPr>
          <w:ilvl w:val="1"/>
          <w:numId w:val="31"/>
        </w:numPr>
        <w:spacing w:after="0"/>
        <w:ind w:left="1276" w:hanging="425"/>
        <w:contextualSpacing/>
        <w:rPr>
          <w:rFonts w:cs="Flama-Book"/>
          <w:color w:val="272525"/>
          <w:sz w:val="24"/>
          <w:szCs w:val="21"/>
        </w:rPr>
      </w:pPr>
      <w:r w:rsidRPr="000763C6">
        <w:rPr>
          <w:rFonts w:cs="Flama-Book"/>
          <w:color w:val="272525"/>
          <w:szCs w:val="21"/>
        </w:rPr>
        <w:t>Seleciona a opção que corresponde ao regime alimentar da salamandra.</w:t>
      </w:r>
    </w:p>
    <w:p w:rsidR="00C656D7" w:rsidRPr="00181301" w:rsidRDefault="00C656D7" w:rsidP="009A2A27">
      <w:pPr>
        <w:spacing w:after="0"/>
        <w:ind w:left="1077"/>
        <w:contextualSpacing/>
        <w:rPr>
          <w:rFonts w:cs="Flama-Book"/>
          <w:color w:val="272525"/>
          <w:sz w:val="10"/>
          <w:szCs w:val="10"/>
        </w:rPr>
      </w:pPr>
    </w:p>
    <w:p w:rsidR="00040B71" w:rsidRDefault="000763C6" w:rsidP="007B071C">
      <w:pPr>
        <w:autoSpaceDE w:val="0"/>
        <w:autoSpaceDN w:val="0"/>
        <w:adjustRightInd w:val="0"/>
        <w:spacing w:after="0"/>
        <w:ind w:left="1134" w:right="6" w:firstLine="142"/>
        <w:jc w:val="both"/>
        <w:rPr>
          <w:rFonts w:ascii="Flama-Book" w:hAnsi="Flama-Book" w:cs="Flama-Book"/>
          <w:color w:val="272525"/>
          <w:sz w:val="21"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(A)</w:t>
      </w:r>
      <w:r w:rsidRPr="00D7670A">
        <w:rPr>
          <w:rFonts w:cs="Flama-Book"/>
          <w:bCs/>
          <w:szCs w:val="21"/>
        </w:rPr>
        <w:t xml:space="preserve"> </w:t>
      </w:r>
      <w:r w:rsidRPr="000763C6">
        <w:rPr>
          <w:rFonts w:cs="Flama-Book"/>
          <w:bCs/>
          <w:szCs w:val="21"/>
        </w:rPr>
        <w:t>Herbívoro.</w:t>
      </w:r>
      <w:r w:rsidR="00181301">
        <w:rPr>
          <w:rFonts w:cs="Flama-Book"/>
          <w:bCs/>
          <w:szCs w:val="21"/>
        </w:rPr>
        <w:tab/>
      </w:r>
      <w:r w:rsidR="00181301">
        <w:rPr>
          <w:rFonts w:cs="Flama-Book"/>
          <w:bCs/>
          <w:szCs w:val="21"/>
        </w:rPr>
        <w:tab/>
      </w: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(B)</w:t>
      </w:r>
      <w:r w:rsidRPr="00D7670A">
        <w:rPr>
          <w:rFonts w:cs="Flama-Book"/>
          <w:bCs/>
          <w:szCs w:val="21"/>
        </w:rPr>
        <w:t xml:space="preserve"> </w:t>
      </w:r>
      <w:r w:rsidRPr="000763C6">
        <w:rPr>
          <w:rFonts w:cs="Flama-Book"/>
          <w:bCs/>
          <w:szCs w:val="21"/>
        </w:rPr>
        <w:t>Omnívoro.</w:t>
      </w:r>
      <w:r w:rsidR="00181301">
        <w:rPr>
          <w:rFonts w:cs="Flama-Book"/>
          <w:bCs/>
          <w:szCs w:val="21"/>
        </w:rPr>
        <w:tab/>
      </w:r>
      <w:r w:rsidR="00181301">
        <w:rPr>
          <w:rFonts w:cs="Flama-Book"/>
          <w:bCs/>
          <w:szCs w:val="21"/>
        </w:rPr>
        <w:tab/>
      </w: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(C)</w:t>
      </w:r>
      <w:r w:rsidRPr="00D7670A">
        <w:rPr>
          <w:rFonts w:cs="Flama-Book"/>
          <w:bCs/>
          <w:szCs w:val="21"/>
        </w:rPr>
        <w:t xml:space="preserve"> </w:t>
      </w:r>
      <w:r w:rsidRPr="000763C6">
        <w:rPr>
          <w:rFonts w:cs="Flama-Book"/>
          <w:bCs/>
          <w:szCs w:val="21"/>
        </w:rPr>
        <w:t>Carnívoro</w:t>
      </w:r>
      <w:r w:rsidR="00C656D7">
        <w:rPr>
          <w:rFonts w:cs="Flama-Book"/>
          <w:bCs/>
          <w:szCs w:val="21"/>
        </w:rPr>
        <w:t>.</w:t>
      </w:r>
      <w:r w:rsidR="00040B71">
        <w:rPr>
          <w:rFonts w:ascii="Flama-Book" w:hAnsi="Flama-Book" w:cs="Flama-Book"/>
          <w:color w:val="272525"/>
          <w:sz w:val="21"/>
          <w:szCs w:val="21"/>
        </w:rPr>
        <w:t xml:space="preserve"> </w:t>
      </w:r>
    </w:p>
    <w:p w:rsidR="00C656D7" w:rsidRPr="00181301" w:rsidRDefault="00C656D7" w:rsidP="009A2A27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  <w:sz w:val="12"/>
          <w:szCs w:val="12"/>
        </w:rPr>
      </w:pPr>
    </w:p>
    <w:p w:rsidR="005F7633" w:rsidRDefault="00040B71" w:rsidP="007B071C">
      <w:pPr>
        <w:numPr>
          <w:ilvl w:val="1"/>
          <w:numId w:val="31"/>
        </w:numPr>
        <w:spacing w:after="0"/>
        <w:ind w:left="1276" w:hanging="425"/>
        <w:contextualSpacing/>
        <w:rPr>
          <w:rFonts w:cs="Flama-Book"/>
        </w:rPr>
      </w:pPr>
      <w:r w:rsidRPr="00040B71">
        <w:rPr>
          <w:rFonts w:cs="Flama-Book"/>
        </w:rPr>
        <w:t>Seleciona a opção que completa a frase: Quanto ao desenvolvimento embrionário, a salamandra-de-pintas-amarelas é…</w:t>
      </w:r>
    </w:p>
    <w:p w:rsidR="00C656D7" w:rsidRPr="00181301" w:rsidRDefault="00C656D7" w:rsidP="009A2A27">
      <w:pPr>
        <w:spacing w:after="0"/>
        <w:ind w:left="1077"/>
        <w:contextualSpacing/>
        <w:rPr>
          <w:rFonts w:cs="Flama-Book"/>
          <w:sz w:val="10"/>
          <w:szCs w:val="10"/>
        </w:rPr>
      </w:pPr>
    </w:p>
    <w:p w:rsidR="00040B71" w:rsidRDefault="00040B71" w:rsidP="007B071C">
      <w:pPr>
        <w:autoSpaceDE w:val="0"/>
        <w:autoSpaceDN w:val="0"/>
        <w:adjustRightInd w:val="0"/>
        <w:spacing w:after="0"/>
        <w:ind w:left="993" w:right="6" w:firstLine="283"/>
        <w:jc w:val="both"/>
        <w:rPr>
          <w:rFonts w:cs="Flama-Book"/>
          <w:bCs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(A)</w:t>
      </w:r>
      <w:r w:rsidRPr="00D7670A">
        <w:rPr>
          <w:rFonts w:cs="Flama-Book"/>
          <w:bCs/>
          <w:szCs w:val="21"/>
        </w:rPr>
        <w:t xml:space="preserve"> </w:t>
      </w:r>
      <w:r>
        <w:rPr>
          <w:rFonts w:cs="Flama-Book"/>
          <w:bCs/>
          <w:szCs w:val="21"/>
        </w:rPr>
        <w:t>…</w:t>
      </w:r>
      <w:r w:rsidRPr="00040B71">
        <w:rPr>
          <w:rFonts w:ascii="Flama-Book" w:hAnsi="Flama-Book" w:cs="Flama-Book"/>
          <w:color w:val="272525"/>
          <w:sz w:val="21"/>
          <w:szCs w:val="21"/>
        </w:rPr>
        <w:t xml:space="preserve"> </w:t>
      </w:r>
      <w:r w:rsidRPr="00040B71">
        <w:rPr>
          <w:rFonts w:cs="Flama-Book"/>
          <w:bCs/>
          <w:szCs w:val="21"/>
        </w:rPr>
        <w:t>vivípara.</w:t>
      </w:r>
      <w:r w:rsidR="00181301">
        <w:rPr>
          <w:rFonts w:cs="Flama-Book"/>
          <w:bCs/>
          <w:szCs w:val="21"/>
        </w:rPr>
        <w:tab/>
      </w:r>
      <w:r w:rsidR="00181301">
        <w:rPr>
          <w:rFonts w:cs="Flama-Book"/>
          <w:bCs/>
          <w:szCs w:val="21"/>
        </w:rPr>
        <w:tab/>
      </w: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(B)</w:t>
      </w:r>
      <w:r w:rsidRPr="00D7670A">
        <w:rPr>
          <w:rFonts w:cs="Flama-Book"/>
          <w:bCs/>
          <w:szCs w:val="21"/>
        </w:rPr>
        <w:t xml:space="preserve"> </w:t>
      </w:r>
      <w:r w:rsidR="009844F2">
        <w:rPr>
          <w:rFonts w:cs="Flama-Book"/>
          <w:bCs/>
          <w:szCs w:val="21"/>
        </w:rPr>
        <w:t xml:space="preserve">… </w:t>
      </w:r>
      <w:r w:rsidR="009844F2" w:rsidRPr="009844F2">
        <w:rPr>
          <w:rFonts w:cs="Flama-Book"/>
          <w:bCs/>
          <w:szCs w:val="21"/>
        </w:rPr>
        <w:t>ovovivípara.</w:t>
      </w:r>
      <w:r w:rsidR="00181301">
        <w:rPr>
          <w:rFonts w:cs="Flama-Book"/>
          <w:bCs/>
          <w:szCs w:val="21"/>
        </w:rPr>
        <w:tab/>
      </w:r>
      <w:r w:rsidR="00181301">
        <w:rPr>
          <w:rFonts w:cs="Flama-Book"/>
          <w:bCs/>
          <w:szCs w:val="21"/>
        </w:rPr>
        <w:tab/>
      </w: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(C)</w:t>
      </w:r>
      <w:r w:rsidRPr="00D7670A">
        <w:rPr>
          <w:rFonts w:cs="Flama-Book"/>
          <w:bCs/>
          <w:szCs w:val="21"/>
        </w:rPr>
        <w:t xml:space="preserve"> </w:t>
      </w:r>
      <w:r w:rsidR="009844F2">
        <w:rPr>
          <w:rFonts w:cs="Flama-Book"/>
          <w:bCs/>
          <w:szCs w:val="21"/>
        </w:rPr>
        <w:t xml:space="preserve">… </w:t>
      </w:r>
      <w:r w:rsidR="009844F2" w:rsidRPr="009844F2">
        <w:rPr>
          <w:rFonts w:cs="Flama-Book"/>
          <w:bCs/>
          <w:szCs w:val="21"/>
        </w:rPr>
        <w:t>ovípara.</w:t>
      </w:r>
    </w:p>
    <w:p w:rsidR="00C656D7" w:rsidRPr="00181301" w:rsidRDefault="00C656D7" w:rsidP="009A2A27">
      <w:pPr>
        <w:autoSpaceDE w:val="0"/>
        <w:autoSpaceDN w:val="0"/>
        <w:adjustRightInd w:val="0"/>
        <w:spacing w:after="0"/>
        <w:ind w:left="993" w:right="6" w:hanging="142"/>
        <w:jc w:val="both"/>
        <w:rPr>
          <w:rFonts w:cs="Flama-Book"/>
          <w:bCs/>
          <w:sz w:val="12"/>
          <w:szCs w:val="12"/>
        </w:rPr>
      </w:pPr>
    </w:p>
    <w:p w:rsidR="009844F2" w:rsidRPr="009844F2" w:rsidRDefault="009844F2" w:rsidP="007B071C">
      <w:pPr>
        <w:numPr>
          <w:ilvl w:val="1"/>
          <w:numId w:val="31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9844F2">
        <w:rPr>
          <w:rFonts w:asciiTheme="minorHAnsi" w:hAnsiTheme="minorHAnsi" w:cs="Flama-Book"/>
          <w:szCs w:val="21"/>
        </w:rPr>
        <w:t>Indica o habitat do sardão.</w:t>
      </w:r>
    </w:p>
    <w:p w:rsidR="005F7633" w:rsidRPr="009844F2" w:rsidRDefault="005F7633" w:rsidP="007B07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9844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656D7" w:rsidRPr="00181301" w:rsidRDefault="00C656D7" w:rsidP="009A2A27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2"/>
          <w:szCs w:val="12"/>
        </w:rPr>
      </w:pPr>
    </w:p>
    <w:p w:rsidR="005F7633" w:rsidRPr="009844F2" w:rsidRDefault="009844F2" w:rsidP="007B071C">
      <w:pPr>
        <w:numPr>
          <w:ilvl w:val="1"/>
          <w:numId w:val="31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9844F2">
        <w:rPr>
          <w:rFonts w:cs="Flama-Book"/>
          <w:szCs w:val="21"/>
        </w:rPr>
        <w:t>Identifica um fator de ameaça à sobrevivência do sardão</w:t>
      </w:r>
      <w:r>
        <w:rPr>
          <w:rFonts w:cs="Flama-Book"/>
          <w:szCs w:val="21"/>
        </w:rPr>
        <w:t>.</w:t>
      </w:r>
    </w:p>
    <w:p w:rsidR="009844F2" w:rsidRPr="009844F2" w:rsidRDefault="009844F2" w:rsidP="007B071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EB481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9844F2" w:rsidRPr="009844F2" w:rsidSect="00F90CA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FA3" w:rsidRDefault="00506FA3" w:rsidP="00796453">
      <w:pPr>
        <w:spacing w:after="0" w:line="240" w:lineRule="auto"/>
      </w:pPr>
      <w:r>
        <w:separator/>
      </w:r>
    </w:p>
  </w:endnote>
  <w:endnote w:type="continuationSeparator" w:id="0">
    <w:p w:rsidR="00506FA3" w:rsidRDefault="00506FA3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506FA3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79" w:rsidRDefault="00BF47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FA3" w:rsidRDefault="00506FA3" w:rsidP="00796453">
      <w:pPr>
        <w:spacing w:after="0" w:line="240" w:lineRule="auto"/>
      </w:pPr>
      <w:r>
        <w:separator/>
      </w:r>
    </w:p>
  </w:footnote>
  <w:footnote w:type="continuationSeparator" w:id="0">
    <w:p w:rsidR="00506FA3" w:rsidRDefault="00506FA3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4931D9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nos animais (I</w:t>
          </w:r>
          <w:r w:rsidR="00A32BA3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I</w:t>
          </w: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)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A32BA3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5</w:t>
          </w:r>
          <w:r w:rsidR="00F90CAB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BF4779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79" w:rsidRDefault="00BF47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7D11A76"/>
    <w:multiLevelType w:val="multilevel"/>
    <w:tmpl w:val="7AE2A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hint="default"/>
        <w:color w:val="auto"/>
      </w:rPr>
    </w:lvl>
  </w:abstractNum>
  <w:abstractNum w:abstractNumId="4">
    <w:nsid w:val="08751BFB"/>
    <w:multiLevelType w:val="hybridMultilevel"/>
    <w:tmpl w:val="42AE7D1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B72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2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20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FAA37C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1"/>
  </w:num>
  <w:num w:numId="5">
    <w:abstractNumId w:val="21"/>
  </w:num>
  <w:num w:numId="6">
    <w:abstractNumId w:val="5"/>
  </w:num>
  <w:num w:numId="7">
    <w:abstractNumId w:val="10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17"/>
  </w:num>
  <w:num w:numId="13">
    <w:abstractNumId w:val="20"/>
  </w:num>
  <w:num w:numId="14">
    <w:abstractNumId w:val="19"/>
  </w:num>
  <w:num w:numId="15">
    <w:abstractNumId w:val="23"/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  <w:num w:numId="20">
    <w:abstractNumId w:val="6"/>
  </w:num>
  <w:num w:numId="21">
    <w:abstractNumId w:val="0"/>
  </w:num>
  <w:num w:numId="22">
    <w:abstractNumId w:val="24"/>
  </w:num>
  <w:num w:numId="23">
    <w:abstractNumId w:val="18"/>
  </w:num>
  <w:num w:numId="24">
    <w:abstractNumId w:val="8"/>
  </w:num>
  <w:num w:numId="25">
    <w:abstractNumId w:val="9"/>
  </w:num>
  <w:num w:numId="26">
    <w:abstractNumId w:val="25"/>
  </w:num>
  <w:num w:numId="27">
    <w:abstractNumId w:val="2"/>
  </w:num>
  <w:num w:numId="28">
    <w:abstractNumId w:val="4"/>
  </w:num>
  <w:num w:numId="29">
    <w:abstractNumId w:val="7"/>
  </w:num>
  <w:num w:numId="30">
    <w:abstractNumId w:val="22"/>
  </w:num>
  <w:num w:numId="3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0B71"/>
    <w:rsid w:val="00046A3A"/>
    <w:rsid w:val="00061482"/>
    <w:rsid w:val="000763C6"/>
    <w:rsid w:val="000875E9"/>
    <w:rsid w:val="00095C4F"/>
    <w:rsid w:val="000C1F9B"/>
    <w:rsid w:val="000D073E"/>
    <w:rsid w:val="0011068D"/>
    <w:rsid w:val="0011256E"/>
    <w:rsid w:val="00181301"/>
    <w:rsid w:val="001938FA"/>
    <w:rsid w:val="001A3702"/>
    <w:rsid w:val="0020267B"/>
    <w:rsid w:val="002150DF"/>
    <w:rsid w:val="0023345B"/>
    <w:rsid w:val="00262B25"/>
    <w:rsid w:val="0026590F"/>
    <w:rsid w:val="002710D3"/>
    <w:rsid w:val="002927D2"/>
    <w:rsid w:val="002C3330"/>
    <w:rsid w:val="002F278F"/>
    <w:rsid w:val="00325879"/>
    <w:rsid w:val="00363F27"/>
    <w:rsid w:val="00396B74"/>
    <w:rsid w:val="003B7202"/>
    <w:rsid w:val="003C30EC"/>
    <w:rsid w:val="003F64A0"/>
    <w:rsid w:val="004036DF"/>
    <w:rsid w:val="00405909"/>
    <w:rsid w:val="00431769"/>
    <w:rsid w:val="004555AF"/>
    <w:rsid w:val="004836CD"/>
    <w:rsid w:val="004931D9"/>
    <w:rsid w:val="004D1A6E"/>
    <w:rsid w:val="004D57EB"/>
    <w:rsid w:val="004F118F"/>
    <w:rsid w:val="004F5384"/>
    <w:rsid w:val="00506FA3"/>
    <w:rsid w:val="00515E0B"/>
    <w:rsid w:val="005411CB"/>
    <w:rsid w:val="0057011E"/>
    <w:rsid w:val="00594544"/>
    <w:rsid w:val="005A3185"/>
    <w:rsid w:val="005C2490"/>
    <w:rsid w:val="005C721E"/>
    <w:rsid w:val="005E1663"/>
    <w:rsid w:val="005F7633"/>
    <w:rsid w:val="006113A2"/>
    <w:rsid w:val="00611E5B"/>
    <w:rsid w:val="00623FD3"/>
    <w:rsid w:val="006318D5"/>
    <w:rsid w:val="006328E3"/>
    <w:rsid w:val="0064231E"/>
    <w:rsid w:val="006545CE"/>
    <w:rsid w:val="0066601B"/>
    <w:rsid w:val="006B4F6E"/>
    <w:rsid w:val="006C0030"/>
    <w:rsid w:val="006F7841"/>
    <w:rsid w:val="00723EEC"/>
    <w:rsid w:val="00735271"/>
    <w:rsid w:val="007379F1"/>
    <w:rsid w:val="00782C2A"/>
    <w:rsid w:val="00796453"/>
    <w:rsid w:val="007B071C"/>
    <w:rsid w:val="00807C43"/>
    <w:rsid w:val="0081160F"/>
    <w:rsid w:val="008246AD"/>
    <w:rsid w:val="00825815"/>
    <w:rsid w:val="008644AE"/>
    <w:rsid w:val="008753F4"/>
    <w:rsid w:val="008A46B6"/>
    <w:rsid w:val="00970CC1"/>
    <w:rsid w:val="009731E3"/>
    <w:rsid w:val="009737F2"/>
    <w:rsid w:val="009842B9"/>
    <w:rsid w:val="009844F2"/>
    <w:rsid w:val="00990B6B"/>
    <w:rsid w:val="00993C66"/>
    <w:rsid w:val="00994E8B"/>
    <w:rsid w:val="009A2A27"/>
    <w:rsid w:val="009C24B0"/>
    <w:rsid w:val="00A25E0A"/>
    <w:rsid w:val="00A32BA3"/>
    <w:rsid w:val="00A51810"/>
    <w:rsid w:val="00A82F0A"/>
    <w:rsid w:val="00A929CC"/>
    <w:rsid w:val="00A92A89"/>
    <w:rsid w:val="00AC475C"/>
    <w:rsid w:val="00B57964"/>
    <w:rsid w:val="00B671F2"/>
    <w:rsid w:val="00B75916"/>
    <w:rsid w:val="00B93E03"/>
    <w:rsid w:val="00BA175C"/>
    <w:rsid w:val="00BA2B76"/>
    <w:rsid w:val="00BD420F"/>
    <w:rsid w:val="00BF4779"/>
    <w:rsid w:val="00C00AB2"/>
    <w:rsid w:val="00C20486"/>
    <w:rsid w:val="00C333FD"/>
    <w:rsid w:val="00C52FBC"/>
    <w:rsid w:val="00C55D50"/>
    <w:rsid w:val="00C64315"/>
    <w:rsid w:val="00C656D7"/>
    <w:rsid w:val="00C806F1"/>
    <w:rsid w:val="00C80EA3"/>
    <w:rsid w:val="00CA6707"/>
    <w:rsid w:val="00CE3E1C"/>
    <w:rsid w:val="00D022CB"/>
    <w:rsid w:val="00D12E7A"/>
    <w:rsid w:val="00D3219C"/>
    <w:rsid w:val="00D7670A"/>
    <w:rsid w:val="00DD137F"/>
    <w:rsid w:val="00DF62D4"/>
    <w:rsid w:val="00E01D2C"/>
    <w:rsid w:val="00E0597D"/>
    <w:rsid w:val="00E06E21"/>
    <w:rsid w:val="00E24068"/>
    <w:rsid w:val="00E27784"/>
    <w:rsid w:val="00E75892"/>
    <w:rsid w:val="00E96358"/>
    <w:rsid w:val="00EA2147"/>
    <w:rsid w:val="00EA4ED7"/>
    <w:rsid w:val="00EB4812"/>
    <w:rsid w:val="00EF7CFF"/>
    <w:rsid w:val="00F279FC"/>
    <w:rsid w:val="00F42849"/>
    <w:rsid w:val="00F47BF5"/>
    <w:rsid w:val="00F90CAB"/>
    <w:rsid w:val="00FC3C83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EDD10-3C6E-4CBD-86BC-E2D93BCD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443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17</cp:revision>
  <cp:lastPrinted>2016-04-26T15:25:00Z</cp:lastPrinted>
  <dcterms:created xsi:type="dcterms:W3CDTF">2016-05-04T15:18:00Z</dcterms:created>
  <dcterms:modified xsi:type="dcterms:W3CDTF">2016-06-02T10:20:00Z</dcterms:modified>
</cp:coreProperties>
</file>