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B64B6F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93056" behindDoc="0" locked="0" layoutInCell="1" allowOverlap="1" wp14:anchorId="734327E5" wp14:editId="725E73D9">
            <wp:simplePos x="0" y="0"/>
            <wp:positionH relativeFrom="column">
              <wp:posOffset>-978535</wp:posOffset>
            </wp:positionH>
            <wp:positionV relativeFrom="paragraph">
              <wp:posOffset>-889635</wp:posOffset>
            </wp:positionV>
            <wp:extent cx="7367270" cy="149606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270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7CA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margin-left:57.2pt;margin-top:-46.55pt;width:444.95pt;height:21.5pt;z-index:25170636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B63CDC" w:rsidRPr="00B63CDC" w:rsidRDefault="00B63CDC">
                  <w:pPr>
                    <w:rPr>
                      <w:b/>
                    </w:rPr>
                  </w:pPr>
                  <w:r w:rsidRPr="00B63CDC">
                    <w:rPr>
                      <w:b/>
                    </w:rPr>
                    <w:t>Compreender a importância de uma alimentação equilibrada e segura</w:t>
                  </w:r>
                </w:p>
              </w:txbxContent>
            </v:textbox>
          </v:shape>
        </w:pict>
      </w:r>
      <w:r w:rsidR="00857CA2">
        <w:rPr>
          <w:noProof/>
        </w:rPr>
        <w:pict>
          <v:shape id="Text Box 2" o:spid="_x0000_s1056" type="#_x0000_t202" style="position:absolute;margin-left:42pt;margin-top:-19.6pt;width:50.85pt;height:75.7pt;z-index:25170432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483D91" w:rsidRPr="00B63CDC" w:rsidRDefault="00483D91" w:rsidP="00B63CD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w w:val="75"/>
                      <w:sz w:val="128"/>
                      <w:szCs w:val="128"/>
                    </w:rPr>
                  </w:pPr>
                  <w:r w:rsidRPr="00B63CDC">
                    <w:rPr>
                      <w:rFonts w:ascii="Arial" w:hAnsi="Arial" w:cs="Arial"/>
                      <w:w w:val="75"/>
                      <w:sz w:val="128"/>
                      <w:szCs w:val="128"/>
                    </w:rPr>
                    <w:t>1</w:t>
                  </w:r>
                </w:p>
              </w:txbxContent>
            </v:textbox>
          </v:shape>
        </w:pic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B64B6F" w:rsidRPr="00B64B6F" w:rsidRDefault="00B64B6F" w:rsidP="00B64B6F">
      <w:pPr>
        <w:spacing w:after="120" w:line="240" w:lineRule="auto"/>
        <w:ind w:left="284" w:hanging="284"/>
        <w:jc w:val="center"/>
        <w:rPr>
          <w:rFonts w:ascii="Arial Black" w:hAnsi="Arial Black"/>
          <w:color w:val="1F497D" w:themeColor="text2"/>
        </w:rPr>
      </w:pPr>
      <w:bookmarkStart w:id="0" w:name="follow"/>
      <w:bookmarkEnd w:id="0"/>
      <w:r w:rsidRPr="00B64B6F">
        <w:rPr>
          <w:rFonts w:ascii="Arial Black" w:hAnsi="Arial Black"/>
          <w:color w:val="1F497D" w:themeColor="text2"/>
        </w:rPr>
        <w:t>Alimentos que curam – os medicamentos que vêm no prato</w:t>
      </w:r>
    </w:p>
    <w:p w:rsidR="00B64B6F" w:rsidRDefault="00B64B6F" w:rsidP="00B64B6F">
      <w:pPr>
        <w:spacing w:after="120" w:line="240" w:lineRule="auto"/>
        <w:ind w:firstLine="284"/>
      </w:pPr>
    </w:p>
    <w:p w:rsidR="00B64B6F" w:rsidRDefault="004F6B5A" w:rsidP="004F6B5A">
      <w:pPr>
        <w:spacing w:after="120" w:line="240" w:lineRule="auto"/>
        <w:ind w:firstLine="284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11488" behindDoc="1" locked="0" layoutInCell="1" allowOverlap="1" wp14:anchorId="0CA9AA6C" wp14:editId="63FBB305">
            <wp:simplePos x="0" y="0"/>
            <wp:positionH relativeFrom="column">
              <wp:posOffset>-1325796</wp:posOffset>
            </wp:positionH>
            <wp:positionV relativeFrom="paragraph">
              <wp:posOffset>546014</wp:posOffset>
            </wp:positionV>
            <wp:extent cx="1802373" cy="1665027"/>
            <wp:effectExtent l="0" t="0" r="0" b="0"/>
            <wp:wrapNone/>
            <wp:docPr id="1" name="Picture 1" descr="C:\Users\psilva\Desktop\CN6\10 Marketing [2017]\shutterstock_128094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6\10 Marketing [2017]\shutterstock_1280944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30" cy="1669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B6F">
        <w:t>Sabias que a beterraba combate a hipertensão? E que o alho pode ajudar a combater o cancro da próstata? E que a sardinha é um bom remédio para as articulações? As doenças que mais afetam os portugueses podem ser tratadas ou prevenidas com o auxílio de alguns alimentos.</w:t>
      </w:r>
    </w:p>
    <w:p w:rsidR="004F6B5A" w:rsidRDefault="00590CF6" w:rsidP="004F6B5A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09440" behindDoc="1" locked="0" layoutInCell="1" allowOverlap="1" wp14:anchorId="54260C63" wp14:editId="52B609A1">
            <wp:simplePos x="0" y="0"/>
            <wp:positionH relativeFrom="column">
              <wp:posOffset>-1311910</wp:posOffset>
            </wp:positionH>
            <wp:positionV relativeFrom="paragraph">
              <wp:posOffset>1424618</wp:posOffset>
            </wp:positionV>
            <wp:extent cx="1528549" cy="1115074"/>
            <wp:effectExtent l="0" t="0" r="0" b="0"/>
            <wp:wrapNone/>
            <wp:docPr id="11" name="Picture 11" descr="C:\Users\psilva\Desktop\CN6\10 Marketing [2017]\shutterstock_279176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6\10 Marketing [2017]\shutterstock_2791763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4" t="9679" r="6968" b="8283"/>
                    <a:stretch/>
                  </pic:blipFill>
                  <pic:spPr bwMode="auto">
                    <a:xfrm>
                      <a:off x="0" y="0"/>
                      <a:ext cx="1528549" cy="1115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B6F" w:rsidRPr="00B64B6F">
        <w:rPr>
          <w:b/>
        </w:rPr>
        <w:t>Doenças cardiovasculares</w:t>
      </w:r>
      <w:r w:rsidR="00B64B6F">
        <w:t xml:space="preserve"> – 29% dos portugueses morrem de doenças cardiovasculares, a maior causa de morte no nosso país.</w:t>
      </w:r>
    </w:p>
    <w:p w:rsidR="004F6B5A" w:rsidRDefault="00B64B6F" w:rsidP="004F6B5A">
      <w:pPr>
        <w:pStyle w:val="ListParagraph"/>
        <w:spacing w:after="0" w:line="240" w:lineRule="auto"/>
        <w:ind w:left="714"/>
        <w:contextualSpacing w:val="0"/>
        <w:jc w:val="both"/>
      </w:pPr>
      <w:r>
        <w:t xml:space="preserve">O consumo de </w:t>
      </w:r>
      <w:r w:rsidRPr="00B64B6F">
        <w:rPr>
          <w:u w:val="single"/>
        </w:rPr>
        <w:t>beterraba</w:t>
      </w:r>
      <w:r>
        <w:t xml:space="preserve"> ajuda a dilatar os vasos sanguíneos, baixando a pressão arterial e evitando assim a hipertensão. Bastam 70 </w:t>
      </w:r>
      <w:proofErr w:type="spellStart"/>
      <w:r>
        <w:t>mL</w:t>
      </w:r>
      <w:proofErr w:type="spellEnd"/>
      <w:r>
        <w:t xml:space="preserve"> de sumo de beterraba para baixar a</w:t>
      </w:r>
      <w:r w:rsidR="004F6B5A">
        <w:t xml:space="preserve"> tensão em 2%.</w:t>
      </w:r>
    </w:p>
    <w:p w:rsidR="004F6B5A" w:rsidRDefault="00B64B6F" w:rsidP="004F6B5A">
      <w:pPr>
        <w:pStyle w:val="ListParagraph"/>
        <w:spacing w:after="0" w:line="240" w:lineRule="auto"/>
        <w:ind w:left="714"/>
        <w:contextualSpacing w:val="0"/>
        <w:jc w:val="both"/>
      </w:pPr>
      <w:r>
        <w:t xml:space="preserve">A </w:t>
      </w:r>
      <w:r w:rsidRPr="00B64B6F">
        <w:rPr>
          <w:u w:val="single"/>
        </w:rPr>
        <w:t>couve-portuguesa</w:t>
      </w:r>
      <w:r>
        <w:t xml:space="preserve"> é um bom aliado no combate ao colesterol, pois contém bastante fibra que minimiza o efeito das calorias.</w:t>
      </w:r>
    </w:p>
    <w:p w:rsidR="00B64B6F" w:rsidRDefault="00B64B6F" w:rsidP="004F6B5A">
      <w:pPr>
        <w:pStyle w:val="ListParagraph"/>
        <w:spacing w:after="100" w:line="240" w:lineRule="auto"/>
        <w:ind w:left="714"/>
        <w:contextualSpacing w:val="0"/>
        <w:jc w:val="both"/>
      </w:pPr>
      <w:r>
        <w:t xml:space="preserve">Os </w:t>
      </w:r>
      <w:r w:rsidRPr="00B64B6F">
        <w:rPr>
          <w:u w:val="single"/>
        </w:rPr>
        <w:t>citrinos</w:t>
      </w:r>
      <w:r>
        <w:t xml:space="preserve"> (</w:t>
      </w:r>
      <w:r w:rsidR="007851A5">
        <w:t xml:space="preserve">como </w:t>
      </w:r>
      <w:r>
        <w:t xml:space="preserve">por exemplo </w:t>
      </w:r>
      <w:r w:rsidR="007851A5">
        <w:t xml:space="preserve">a </w:t>
      </w:r>
      <w:r>
        <w:t>laranj</w:t>
      </w:r>
      <w:bookmarkStart w:id="1" w:name="_GoBack"/>
      <w:bookmarkEnd w:id="1"/>
      <w:r>
        <w:t xml:space="preserve">a, </w:t>
      </w:r>
      <w:r w:rsidR="007851A5">
        <w:t xml:space="preserve">a tangerina e o </w:t>
      </w:r>
      <w:r>
        <w:t xml:space="preserve">limão) são uma arma contra os acidentes vasculares cerebrais (AVC), pois aumentam o fluxo de sangue no cérebro. </w:t>
      </w:r>
    </w:p>
    <w:p w:rsidR="004F6B5A" w:rsidRDefault="00590CF6" w:rsidP="004F6B5A">
      <w:pPr>
        <w:pStyle w:val="ListParagraph"/>
        <w:numPr>
          <w:ilvl w:val="0"/>
          <w:numId w:val="1"/>
        </w:numPr>
        <w:spacing w:after="0" w:line="240" w:lineRule="auto"/>
        <w:ind w:left="714" w:hanging="357"/>
        <w:contextualSpacing w:val="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07392" behindDoc="0" locked="0" layoutInCell="1" allowOverlap="1" wp14:anchorId="0C632AF6" wp14:editId="5373CD72">
            <wp:simplePos x="0" y="0"/>
            <wp:positionH relativeFrom="column">
              <wp:posOffset>-1243330</wp:posOffset>
            </wp:positionH>
            <wp:positionV relativeFrom="paragraph">
              <wp:posOffset>909007</wp:posOffset>
            </wp:positionV>
            <wp:extent cx="1415580" cy="982638"/>
            <wp:effectExtent l="0" t="0" r="0" b="0"/>
            <wp:wrapNone/>
            <wp:docPr id="9" name="Picture 9" descr="C:\Users\psilva\Desktop\CN6\10 Marketing [2017]\shutterstock_9441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6\10 Marketing [2017]\shutterstock_944106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67" t="13178" r="15139" b="14729"/>
                    <a:stretch/>
                  </pic:blipFill>
                  <pic:spPr bwMode="auto">
                    <a:xfrm>
                      <a:off x="0" y="0"/>
                      <a:ext cx="1415580" cy="98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B6F" w:rsidRPr="00B64B6F">
        <w:rPr>
          <w:b/>
        </w:rPr>
        <w:t>Cancro</w:t>
      </w:r>
      <w:r w:rsidR="00B64B6F">
        <w:t xml:space="preserve"> – só em 2014</w:t>
      </w:r>
      <w:r w:rsidR="007851A5">
        <w:t>,</w:t>
      </w:r>
      <w:r w:rsidR="00B64B6F">
        <w:t xml:space="preserve"> o cancro matou cerca de 26 000 portugueses, é a segunda causa de morte no nosso país.</w:t>
      </w:r>
    </w:p>
    <w:p w:rsidR="004F6B5A" w:rsidRDefault="00B64B6F" w:rsidP="004F6B5A">
      <w:pPr>
        <w:pStyle w:val="ListParagraph"/>
        <w:spacing w:after="0" w:line="240" w:lineRule="auto"/>
        <w:ind w:left="714"/>
        <w:contextualSpacing w:val="0"/>
        <w:jc w:val="both"/>
      </w:pPr>
      <w:r>
        <w:t xml:space="preserve">Os </w:t>
      </w:r>
      <w:r w:rsidRPr="00B64B6F">
        <w:rPr>
          <w:u w:val="single"/>
        </w:rPr>
        <w:t>brócolos</w:t>
      </w:r>
      <w:r>
        <w:t xml:space="preserve"> ajudam a combater os danos que o fumo do tabaco causa nos pulmões.</w:t>
      </w:r>
    </w:p>
    <w:p w:rsidR="004F6B5A" w:rsidRDefault="00B64B6F" w:rsidP="004F6B5A">
      <w:pPr>
        <w:pStyle w:val="ListParagraph"/>
        <w:spacing w:after="0" w:line="240" w:lineRule="auto"/>
        <w:ind w:left="714"/>
        <w:contextualSpacing w:val="0"/>
        <w:jc w:val="both"/>
      </w:pPr>
      <w:r>
        <w:t xml:space="preserve">O </w:t>
      </w:r>
      <w:r w:rsidRPr="00B64B6F">
        <w:rPr>
          <w:u w:val="single"/>
        </w:rPr>
        <w:t>alho</w:t>
      </w:r>
      <w:r>
        <w:t xml:space="preserve"> e a </w:t>
      </w:r>
      <w:r w:rsidRPr="00B64B6F">
        <w:rPr>
          <w:u w:val="single"/>
        </w:rPr>
        <w:t>cebola</w:t>
      </w:r>
      <w:r>
        <w:t xml:space="preserve"> têm um papel importante no combate ao cancro da próstata, o seu consumo poderá reduzir a pro</w:t>
      </w:r>
      <w:r w:rsidR="004F6B5A">
        <w:t>babilidade deste cancro em 50%.</w:t>
      </w:r>
    </w:p>
    <w:p w:rsidR="00B64B6F" w:rsidRDefault="00B64B6F" w:rsidP="004F6B5A">
      <w:pPr>
        <w:pStyle w:val="ListParagraph"/>
        <w:spacing w:after="120" w:line="240" w:lineRule="auto"/>
        <w:ind w:left="714"/>
        <w:contextualSpacing w:val="0"/>
        <w:jc w:val="both"/>
      </w:pPr>
      <w:r>
        <w:t xml:space="preserve">O </w:t>
      </w:r>
      <w:r w:rsidRPr="00B64B6F">
        <w:rPr>
          <w:u w:val="single"/>
        </w:rPr>
        <w:t>tomate</w:t>
      </w:r>
      <w:r>
        <w:t xml:space="preserve"> também atua na prevenção desta doença: 10 porções por semana reduzem em 1/3 a sua probabilidade.</w:t>
      </w:r>
    </w:p>
    <w:p w:rsidR="004F6B5A" w:rsidRDefault="00590CF6" w:rsidP="004F6B5A">
      <w:pPr>
        <w:pStyle w:val="ListParagraph"/>
        <w:numPr>
          <w:ilvl w:val="0"/>
          <w:numId w:val="1"/>
        </w:numPr>
        <w:spacing w:after="12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92031" behindDoc="1" locked="0" layoutInCell="1" allowOverlap="1" wp14:anchorId="63354785" wp14:editId="0E05B4CD">
            <wp:simplePos x="0" y="0"/>
            <wp:positionH relativeFrom="column">
              <wp:posOffset>-1243330</wp:posOffset>
            </wp:positionH>
            <wp:positionV relativeFrom="paragraph">
              <wp:posOffset>569273</wp:posOffset>
            </wp:positionV>
            <wp:extent cx="1412368" cy="982639"/>
            <wp:effectExtent l="0" t="0" r="0" b="0"/>
            <wp:wrapNone/>
            <wp:docPr id="10" name="Picture 10" descr="C:\Users\psilva\Desktop\CN6\10 Marketing [2017]\shutterstock_1061329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6\10 Marketing [2017]\shutterstock_10613299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4" t="12605" r="10625" b="6714"/>
                    <a:stretch/>
                  </pic:blipFill>
                  <pic:spPr bwMode="auto">
                    <a:xfrm>
                      <a:off x="0" y="0"/>
                      <a:ext cx="1412368" cy="98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B6F" w:rsidRPr="00B64B6F">
        <w:rPr>
          <w:b/>
        </w:rPr>
        <w:t>Doenças respiratórias</w:t>
      </w:r>
      <w:r w:rsidR="00B64B6F">
        <w:t xml:space="preserve"> – são a terceira causa de morte em Portugal, todos os anos há 800 mil novos c</w:t>
      </w:r>
      <w:r w:rsidR="008C71A9">
        <w:t>asos, sendo 150 mil pneumonias.</w:t>
      </w:r>
    </w:p>
    <w:p w:rsidR="004F6B5A" w:rsidRDefault="00B64B6F" w:rsidP="004F6B5A">
      <w:pPr>
        <w:pStyle w:val="ListParagraph"/>
        <w:spacing w:after="120" w:line="240" w:lineRule="auto"/>
        <w:jc w:val="both"/>
      </w:pPr>
      <w:r>
        <w:t xml:space="preserve">Os </w:t>
      </w:r>
      <w:r w:rsidRPr="008C71A9">
        <w:rPr>
          <w:u w:val="single"/>
        </w:rPr>
        <w:t>brócolos</w:t>
      </w:r>
      <w:r>
        <w:t xml:space="preserve"> e as </w:t>
      </w:r>
      <w:r w:rsidRPr="008C71A9">
        <w:rPr>
          <w:u w:val="single"/>
        </w:rPr>
        <w:t>couves</w:t>
      </w:r>
      <w:r>
        <w:t xml:space="preserve"> têm um papel importan</w:t>
      </w:r>
      <w:r w:rsidR="008C71A9">
        <w:t>te na defesa do organismo.</w:t>
      </w:r>
    </w:p>
    <w:p w:rsidR="00B64B6F" w:rsidRDefault="00B64B6F" w:rsidP="004F6B5A">
      <w:pPr>
        <w:pStyle w:val="ListParagraph"/>
        <w:spacing w:after="120" w:line="240" w:lineRule="auto"/>
        <w:jc w:val="both"/>
      </w:pPr>
      <w:r>
        <w:t xml:space="preserve">O </w:t>
      </w:r>
      <w:r w:rsidRPr="008C71A9">
        <w:rPr>
          <w:u w:val="single"/>
        </w:rPr>
        <w:t>alho</w:t>
      </w:r>
      <w:r>
        <w:t xml:space="preserve"> reduz a entrada de bactérias na garganta, em especial na faringe.</w:t>
      </w:r>
    </w:p>
    <w:p w:rsidR="00B64B6F" w:rsidRDefault="00B64B6F" w:rsidP="008C71A9">
      <w:pPr>
        <w:spacing w:after="120" w:line="240" w:lineRule="auto"/>
        <w:ind w:firstLine="284"/>
        <w:jc w:val="right"/>
      </w:pPr>
      <w:r w:rsidRPr="008C71A9">
        <w:rPr>
          <w:i/>
        </w:rPr>
        <w:t>Sábado</w:t>
      </w:r>
      <w:r>
        <w:t xml:space="preserve">, </w:t>
      </w:r>
      <w:r w:rsidR="00590CF6">
        <w:t xml:space="preserve">18 de </w:t>
      </w:r>
      <w:r>
        <w:t>agosto 2016</w:t>
      </w:r>
    </w:p>
    <w:p w:rsidR="00B64B6F" w:rsidRDefault="00B64B6F" w:rsidP="00B64B6F">
      <w:pPr>
        <w:spacing w:after="120" w:line="240" w:lineRule="auto"/>
        <w:ind w:left="284" w:hanging="284"/>
      </w:pPr>
    </w:p>
    <w:p w:rsidR="008C71A9" w:rsidRDefault="008C71A9" w:rsidP="00B64B6F">
      <w:pPr>
        <w:spacing w:after="120" w:line="240" w:lineRule="auto"/>
        <w:ind w:left="284" w:hanging="284"/>
      </w:pPr>
    </w:p>
    <w:p w:rsidR="008C71A9" w:rsidRDefault="004F6B5A" w:rsidP="00B64B6F">
      <w:pPr>
        <w:spacing w:after="120" w:line="240" w:lineRule="auto"/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710464" behindDoc="1" locked="0" layoutInCell="1" allowOverlap="1" wp14:anchorId="05A56699" wp14:editId="355DBD4C">
            <wp:simplePos x="0" y="0"/>
            <wp:positionH relativeFrom="column">
              <wp:posOffset>-1311910</wp:posOffset>
            </wp:positionH>
            <wp:positionV relativeFrom="paragraph">
              <wp:posOffset>60003</wp:posOffset>
            </wp:positionV>
            <wp:extent cx="1562735" cy="1273175"/>
            <wp:effectExtent l="0" t="0" r="0" b="0"/>
            <wp:wrapNone/>
            <wp:docPr id="12" name="Picture 12" descr="C:\Users\psilva\Desktop\CN6\10 Marketing [2017]\shutterstock_3451878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CN6\10 Marketing [2017]\shutterstock_34518787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127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4B6F" w:rsidRDefault="008C71A9" w:rsidP="00590CF6">
      <w:pPr>
        <w:spacing w:after="120" w:line="240" w:lineRule="auto"/>
        <w:ind w:left="993" w:hanging="284"/>
      </w:pPr>
      <w:r w:rsidRPr="008C71A9">
        <w:rPr>
          <w:b/>
          <w:i/>
          <w:color w:val="1F497D" w:themeColor="text2"/>
        </w:rPr>
        <w:t xml:space="preserve">1. </w:t>
      </w:r>
      <w:r w:rsidR="00B64B6F">
        <w:t xml:space="preserve">Explica o título deste texto. </w:t>
      </w:r>
    </w:p>
    <w:p w:rsidR="00B64B6F" w:rsidRDefault="008C71A9" w:rsidP="00590CF6">
      <w:pPr>
        <w:spacing w:after="120" w:line="240" w:lineRule="auto"/>
        <w:ind w:left="993" w:hanging="284"/>
      </w:pPr>
      <w:r>
        <w:rPr>
          <w:b/>
          <w:i/>
          <w:color w:val="1F497D" w:themeColor="text2"/>
        </w:rPr>
        <w:t>2</w:t>
      </w:r>
      <w:r w:rsidRPr="008C71A9">
        <w:rPr>
          <w:b/>
          <w:i/>
          <w:color w:val="1F497D" w:themeColor="text2"/>
        </w:rPr>
        <w:t xml:space="preserve">. </w:t>
      </w:r>
      <w:r w:rsidR="00B64B6F">
        <w:t>Identifica um alimento que ajuda no combate a doenças cardiovasculares.</w:t>
      </w:r>
    </w:p>
    <w:p w:rsidR="00B64B6F" w:rsidRDefault="008C71A9" w:rsidP="00590CF6">
      <w:pPr>
        <w:spacing w:after="120" w:line="240" w:lineRule="auto"/>
        <w:ind w:left="993" w:hanging="284"/>
      </w:pPr>
      <w:r>
        <w:rPr>
          <w:b/>
          <w:i/>
          <w:color w:val="1F497D" w:themeColor="text2"/>
        </w:rPr>
        <w:t>3</w:t>
      </w:r>
      <w:r w:rsidRPr="008C71A9">
        <w:rPr>
          <w:b/>
          <w:i/>
          <w:color w:val="1F497D" w:themeColor="text2"/>
        </w:rPr>
        <w:t xml:space="preserve">. </w:t>
      </w:r>
      <w:r w:rsidR="00B64B6F">
        <w:t>Dá dois exemplos de doenças que podem ser prevenidas ou combatidas com o consumo de brócolos.</w:t>
      </w:r>
    </w:p>
    <w:sectPr w:rsidR="00B64B6F" w:rsidSect="001F7201">
      <w:footerReference w:type="default" r:id="rId15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CA2" w:rsidRDefault="00857CA2" w:rsidP="00875DFD">
      <w:pPr>
        <w:spacing w:after="0" w:line="240" w:lineRule="auto"/>
      </w:pPr>
      <w:r>
        <w:separator/>
      </w:r>
    </w:p>
  </w:endnote>
  <w:endnote w:type="continuationSeparator" w:id="0">
    <w:p w:rsidR="00857CA2" w:rsidRDefault="00857CA2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857CA2">
    <w:pPr>
      <w:pStyle w:val="Footer"/>
      <w:rPr>
        <w:noProof/>
        <w:lang w:eastAsia="pt-PT"/>
      </w:rPr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-10.45pt;margin-top:7pt;width:264.95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474F49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Bianor </w:t>
                </w:r>
                <w:proofErr w:type="gramStart"/>
                <w:r>
                  <w:rPr>
                    <w:sz w:val="18"/>
                    <w:szCs w:val="18"/>
                  </w:rPr>
                  <w:t>Valente</w:t>
                </w:r>
                <w:r w:rsidR="00B426AB" w:rsidRPr="00A467D6">
                  <w:rPr>
                    <w:sz w:val="18"/>
                    <w:szCs w:val="18"/>
                  </w:rPr>
                  <w:t xml:space="preserve">  |</w:t>
                </w:r>
                <w:proofErr w:type="gramEnd"/>
                <w:r w:rsidR="00B426AB" w:rsidRPr="00A467D6">
                  <w:rPr>
                    <w:sz w:val="18"/>
                    <w:szCs w:val="18"/>
                  </w:rPr>
                  <w:t xml:space="preserve">  </w:t>
                </w:r>
                <w:r>
                  <w:rPr>
                    <w:sz w:val="18"/>
                    <w:szCs w:val="18"/>
                  </w:rPr>
                  <w:t>Isabel Pacheco</w:t>
                </w:r>
                <w:r w:rsidR="00B426AB" w:rsidRPr="00A467D6">
                  <w:rPr>
                    <w:sz w:val="18"/>
                    <w:szCs w:val="18"/>
                  </w:rPr>
                  <w:t xml:space="preserve">  |  </w:t>
                </w:r>
                <w:r>
                  <w:rPr>
                    <w:sz w:val="18"/>
                    <w:szCs w:val="18"/>
                  </w:rPr>
                  <w:t>Mariana Feio</w:t>
                </w:r>
                <w:r w:rsidRPr="00A467D6">
                  <w:rPr>
                    <w:sz w:val="18"/>
                    <w:szCs w:val="18"/>
                  </w:rPr>
                  <w:t xml:space="preserve">  |  </w:t>
                </w:r>
                <w:r>
                  <w:rPr>
                    <w:sz w:val="18"/>
                    <w:szCs w:val="18"/>
                  </w:rPr>
                  <w:t>Patrícia Pereira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852B29">
                  <w:rPr>
                    <w:sz w:val="18"/>
                    <w:szCs w:val="18"/>
                  </w:rPr>
                  <w:t>6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4F6B5A">
      <w:rPr>
        <w:noProof/>
        <w:lang w:eastAsia="pt-PT"/>
      </w:rPr>
      <w:t>1</w:t>
    </w:r>
    <w:r w:rsidR="00E8089C">
      <w:rPr>
        <w:noProof/>
        <w:lang w:eastAsia="pt-PT"/>
      </w:rPr>
      <w:fldChar w:fldCharType="end"/>
    </w:r>
  </w:p>
  <w:p w:rsidR="00875DFD" w:rsidRDefault="00857CA2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CA2" w:rsidRDefault="00857CA2" w:rsidP="00875DFD">
      <w:pPr>
        <w:spacing w:after="0" w:line="240" w:lineRule="auto"/>
      </w:pPr>
      <w:r>
        <w:separator/>
      </w:r>
    </w:p>
  </w:footnote>
  <w:footnote w:type="continuationSeparator" w:id="0">
    <w:p w:rsidR="00857CA2" w:rsidRDefault="00857CA2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766CD"/>
    <w:multiLevelType w:val="hybridMultilevel"/>
    <w:tmpl w:val="3CCCB5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14165"/>
    <w:rsid w:val="00045860"/>
    <w:rsid w:val="00051575"/>
    <w:rsid w:val="00057A6F"/>
    <w:rsid w:val="00072B3C"/>
    <w:rsid w:val="00074D9F"/>
    <w:rsid w:val="000D4D6C"/>
    <w:rsid w:val="000D6799"/>
    <w:rsid w:val="000E5C94"/>
    <w:rsid w:val="000F0D47"/>
    <w:rsid w:val="001069F7"/>
    <w:rsid w:val="00106D44"/>
    <w:rsid w:val="00107135"/>
    <w:rsid w:val="00130549"/>
    <w:rsid w:val="00133BDD"/>
    <w:rsid w:val="001B4FF8"/>
    <w:rsid w:val="001C29BA"/>
    <w:rsid w:val="001E39B0"/>
    <w:rsid w:val="001F00C7"/>
    <w:rsid w:val="001F104B"/>
    <w:rsid w:val="001F7201"/>
    <w:rsid w:val="0020220C"/>
    <w:rsid w:val="00220A87"/>
    <w:rsid w:val="0022396D"/>
    <w:rsid w:val="002306B0"/>
    <w:rsid w:val="00250EA9"/>
    <w:rsid w:val="00257327"/>
    <w:rsid w:val="00257F07"/>
    <w:rsid w:val="00271944"/>
    <w:rsid w:val="002974C5"/>
    <w:rsid w:val="002A3712"/>
    <w:rsid w:val="002A624F"/>
    <w:rsid w:val="002B69CA"/>
    <w:rsid w:val="002C2193"/>
    <w:rsid w:val="002D65DF"/>
    <w:rsid w:val="002E1AF6"/>
    <w:rsid w:val="00316CA5"/>
    <w:rsid w:val="00317976"/>
    <w:rsid w:val="00322C6D"/>
    <w:rsid w:val="00330F81"/>
    <w:rsid w:val="003575C7"/>
    <w:rsid w:val="003749AE"/>
    <w:rsid w:val="00383B12"/>
    <w:rsid w:val="003B30FF"/>
    <w:rsid w:val="003F1C44"/>
    <w:rsid w:val="0041587E"/>
    <w:rsid w:val="00417280"/>
    <w:rsid w:val="00424648"/>
    <w:rsid w:val="004340A2"/>
    <w:rsid w:val="00474F49"/>
    <w:rsid w:val="00483D91"/>
    <w:rsid w:val="00487A24"/>
    <w:rsid w:val="00487E29"/>
    <w:rsid w:val="004A4F04"/>
    <w:rsid w:val="004C1CD9"/>
    <w:rsid w:val="004F6B5A"/>
    <w:rsid w:val="00517CF4"/>
    <w:rsid w:val="00524CCA"/>
    <w:rsid w:val="005278C4"/>
    <w:rsid w:val="00530E16"/>
    <w:rsid w:val="00537DB5"/>
    <w:rsid w:val="00561D6D"/>
    <w:rsid w:val="005746FE"/>
    <w:rsid w:val="005859AA"/>
    <w:rsid w:val="00590CF6"/>
    <w:rsid w:val="005A28DB"/>
    <w:rsid w:val="005A2C77"/>
    <w:rsid w:val="005B1935"/>
    <w:rsid w:val="005C400F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63F26"/>
    <w:rsid w:val="00667C42"/>
    <w:rsid w:val="006743AF"/>
    <w:rsid w:val="0068294A"/>
    <w:rsid w:val="006840B5"/>
    <w:rsid w:val="006B4C77"/>
    <w:rsid w:val="006C6F22"/>
    <w:rsid w:val="006F6C6E"/>
    <w:rsid w:val="00704481"/>
    <w:rsid w:val="00711052"/>
    <w:rsid w:val="0074421C"/>
    <w:rsid w:val="007617E3"/>
    <w:rsid w:val="00774BCA"/>
    <w:rsid w:val="007851A5"/>
    <w:rsid w:val="007A01C6"/>
    <w:rsid w:val="007E2A58"/>
    <w:rsid w:val="007F1F9D"/>
    <w:rsid w:val="007F55C4"/>
    <w:rsid w:val="0081713F"/>
    <w:rsid w:val="0083249F"/>
    <w:rsid w:val="00850E64"/>
    <w:rsid w:val="00852B29"/>
    <w:rsid w:val="00857CA2"/>
    <w:rsid w:val="00875DFD"/>
    <w:rsid w:val="008B418A"/>
    <w:rsid w:val="008C71A9"/>
    <w:rsid w:val="008D096F"/>
    <w:rsid w:val="008F0D1E"/>
    <w:rsid w:val="009325B8"/>
    <w:rsid w:val="0095146E"/>
    <w:rsid w:val="00957457"/>
    <w:rsid w:val="009A71DA"/>
    <w:rsid w:val="009C2638"/>
    <w:rsid w:val="00A005E1"/>
    <w:rsid w:val="00A038C8"/>
    <w:rsid w:val="00A0576C"/>
    <w:rsid w:val="00A21232"/>
    <w:rsid w:val="00A45B1F"/>
    <w:rsid w:val="00A70300"/>
    <w:rsid w:val="00A73259"/>
    <w:rsid w:val="00AA4A99"/>
    <w:rsid w:val="00AA67AC"/>
    <w:rsid w:val="00B053A4"/>
    <w:rsid w:val="00B20867"/>
    <w:rsid w:val="00B3139B"/>
    <w:rsid w:val="00B32126"/>
    <w:rsid w:val="00B426AB"/>
    <w:rsid w:val="00B44F5A"/>
    <w:rsid w:val="00B63CDC"/>
    <w:rsid w:val="00B64B6F"/>
    <w:rsid w:val="00B707ED"/>
    <w:rsid w:val="00B83BB4"/>
    <w:rsid w:val="00BA7578"/>
    <w:rsid w:val="00BB02FE"/>
    <w:rsid w:val="00BC1057"/>
    <w:rsid w:val="00BE37FE"/>
    <w:rsid w:val="00BE52EF"/>
    <w:rsid w:val="00BF05FC"/>
    <w:rsid w:val="00BF5FBC"/>
    <w:rsid w:val="00C1429B"/>
    <w:rsid w:val="00C209A0"/>
    <w:rsid w:val="00C33AB3"/>
    <w:rsid w:val="00C40C3E"/>
    <w:rsid w:val="00C80A3F"/>
    <w:rsid w:val="00C8569E"/>
    <w:rsid w:val="00CB4089"/>
    <w:rsid w:val="00CB4FAB"/>
    <w:rsid w:val="00CE0CC3"/>
    <w:rsid w:val="00CE4A92"/>
    <w:rsid w:val="00CE6D63"/>
    <w:rsid w:val="00D03171"/>
    <w:rsid w:val="00D0387C"/>
    <w:rsid w:val="00D171EB"/>
    <w:rsid w:val="00D26F80"/>
    <w:rsid w:val="00D33B5C"/>
    <w:rsid w:val="00D50BFA"/>
    <w:rsid w:val="00D859E1"/>
    <w:rsid w:val="00DA22B1"/>
    <w:rsid w:val="00DB6AC6"/>
    <w:rsid w:val="00DD67C3"/>
    <w:rsid w:val="00DE0222"/>
    <w:rsid w:val="00DF11AC"/>
    <w:rsid w:val="00DF5DBE"/>
    <w:rsid w:val="00E004B3"/>
    <w:rsid w:val="00E03E20"/>
    <w:rsid w:val="00E0684B"/>
    <w:rsid w:val="00E47E8B"/>
    <w:rsid w:val="00E47EEC"/>
    <w:rsid w:val="00E53810"/>
    <w:rsid w:val="00E56963"/>
    <w:rsid w:val="00E62313"/>
    <w:rsid w:val="00E8089C"/>
    <w:rsid w:val="00E81937"/>
    <w:rsid w:val="00E94E45"/>
    <w:rsid w:val="00EA685B"/>
    <w:rsid w:val="00EB2956"/>
    <w:rsid w:val="00EB6A93"/>
    <w:rsid w:val="00EB7CD4"/>
    <w:rsid w:val="00EB7D49"/>
    <w:rsid w:val="00EF2E17"/>
    <w:rsid w:val="00EF5136"/>
    <w:rsid w:val="00F0606E"/>
    <w:rsid w:val="00F273F8"/>
    <w:rsid w:val="00F40F3A"/>
    <w:rsid w:val="00F67616"/>
    <w:rsid w:val="00F7213F"/>
    <w:rsid w:val="00F87151"/>
    <w:rsid w:val="00F91632"/>
    <w:rsid w:val="00F94A1E"/>
    <w:rsid w:val="00F958EE"/>
    <w:rsid w:val="00FA5FD9"/>
    <w:rsid w:val="00FB348D"/>
    <w:rsid w:val="00FE0576"/>
    <w:rsid w:val="00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C1CD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1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LightShading-Accent1">
    <w:name w:val="Light Shading Accent 1"/>
    <w:basedOn w:val="TableNormal"/>
    <w:uiPriority w:val="60"/>
    <w:rsid w:val="0071105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71105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8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F7020-BF34-4758-85B8-EC36ED9CE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1588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2016-05-04T13:53:00Z</dcterms:created>
  <dcterms:modified xsi:type="dcterms:W3CDTF">2016-10-04T09:01:00Z</dcterms:modified>
</cp:coreProperties>
</file>