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34CBBB" w14:textId="3BFA78E3" w:rsidR="0048784D" w:rsidRPr="00C47B46" w:rsidRDefault="0048784D" w:rsidP="0048784D">
      <w:pPr>
        <w:pStyle w:val="TtulosTextoSerifado"/>
      </w:pPr>
      <w:r w:rsidRPr="00C47B46">
        <w:t>Planificação anual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2"/>
        <w:gridCol w:w="2173"/>
        <w:gridCol w:w="2174"/>
        <w:gridCol w:w="2174"/>
      </w:tblGrid>
      <w:tr w:rsidR="0048784D" w:rsidRPr="00C47B46" w14:paraId="4020E760" w14:textId="77777777" w:rsidTr="0048784D">
        <w:trPr>
          <w:trHeight w:val="1237"/>
        </w:trPr>
        <w:tc>
          <w:tcPr>
            <w:tcW w:w="3832" w:type="dxa"/>
            <w:shd w:val="clear" w:color="auto" w:fill="DBE5F1" w:themeFill="accent1" w:themeFillTint="33"/>
            <w:vAlign w:val="center"/>
          </w:tcPr>
          <w:p w14:paraId="152FC656" w14:textId="77777777" w:rsidR="0048784D" w:rsidRPr="00C47B46" w:rsidRDefault="0048784D" w:rsidP="00204BEE">
            <w:pPr>
              <w:pStyle w:val="textotabelas0"/>
              <w:rPr>
                <w:lang w:val="pt-PT"/>
              </w:rPr>
            </w:pPr>
            <w:r w:rsidRPr="00C47B46">
              <w:rPr>
                <w:lang w:val="pt-PT"/>
              </w:rPr>
              <w:t>Aulas previstas</w:t>
            </w:r>
          </w:p>
          <w:p w14:paraId="0F44A68B" w14:textId="64D88910" w:rsidR="0048784D" w:rsidRPr="00C47B46" w:rsidRDefault="0048784D" w:rsidP="00C6336E">
            <w:pPr>
              <w:pStyle w:val="Textotabelasregular"/>
              <w:ind w:left="0"/>
              <w:jc w:val="center"/>
            </w:pPr>
            <w:r w:rsidRPr="00C47B46">
              <w:t xml:space="preserve">3 </w:t>
            </w:r>
            <w:proofErr w:type="gramStart"/>
            <w:r w:rsidRPr="00C47B46">
              <w:t>aulas</w:t>
            </w:r>
            <w:proofErr w:type="gramEnd"/>
            <w:r w:rsidRPr="00C47B46">
              <w:t xml:space="preserve"> de 45 minutos por semana</w:t>
            </w:r>
          </w:p>
        </w:tc>
        <w:tc>
          <w:tcPr>
            <w:tcW w:w="2173" w:type="dxa"/>
            <w:shd w:val="clear" w:color="auto" w:fill="DBE5F1" w:themeFill="accent1" w:themeFillTint="33"/>
            <w:vAlign w:val="center"/>
          </w:tcPr>
          <w:p w14:paraId="0F86DBAB" w14:textId="77777777" w:rsidR="0048784D" w:rsidRPr="00C47B46" w:rsidRDefault="0048784D" w:rsidP="00204BEE">
            <w:pPr>
              <w:pStyle w:val="textotabelas0"/>
              <w:rPr>
                <w:lang w:val="pt-PT"/>
              </w:rPr>
            </w:pPr>
            <w:r w:rsidRPr="00C47B46">
              <w:rPr>
                <w:lang w:val="pt-PT"/>
              </w:rPr>
              <w:t>1.º Período</w:t>
            </w:r>
          </w:p>
          <w:p w14:paraId="43A5DAF4" w14:textId="77777777" w:rsidR="0048784D" w:rsidRPr="00C47B46" w:rsidRDefault="0048784D" w:rsidP="00C6336E">
            <w:pPr>
              <w:pStyle w:val="Textotabelasregular"/>
              <w:ind w:left="0"/>
              <w:jc w:val="center"/>
            </w:pPr>
            <w:proofErr w:type="gramStart"/>
            <w:r w:rsidRPr="00C47B46">
              <w:t>c</w:t>
            </w:r>
            <w:proofErr w:type="gramEnd"/>
            <w:r w:rsidRPr="00C47B46">
              <w:t xml:space="preserve">. 65 </w:t>
            </w:r>
            <w:proofErr w:type="gramStart"/>
            <w:r w:rsidRPr="00C47B46">
              <w:t>dias</w:t>
            </w:r>
            <w:proofErr w:type="gramEnd"/>
          </w:p>
          <w:p w14:paraId="4CCDA672" w14:textId="77777777" w:rsidR="0048784D" w:rsidRPr="00C47B46" w:rsidRDefault="0048784D" w:rsidP="00C6336E">
            <w:pPr>
              <w:pStyle w:val="Textotabelasregular"/>
              <w:ind w:left="0"/>
              <w:jc w:val="center"/>
            </w:pPr>
            <w:proofErr w:type="gramStart"/>
            <w:r w:rsidRPr="00C47B46">
              <w:t>c</w:t>
            </w:r>
            <w:proofErr w:type="gramEnd"/>
            <w:r w:rsidRPr="00C47B46">
              <w:t xml:space="preserve">. 13 </w:t>
            </w:r>
            <w:proofErr w:type="gramStart"/>
            <w:r w:rsidRPr="00C47B46">
              <w:t>semanas</w:t>
            </w:r>
            <w:proofErr w:type="gramEnd"/>
          </w:p>
          <w:p w14:paraId="00E0AE08" w14:textId="77777777" w:rsidR="0048784D" w:rsidRPr="00C47B46" w:rsidRDefault="0048784D" w:rsidP="00C6336E">
            <w:pPr>
              <w:pStyle w:val="Textotabelasregular"/>
              <w:ind w:left="0"/>
              <w:jc w:val="center"/>
            </w:pPr>
          </w:p>
          <w:p w14:paraId="57B5E328" w14:textId="08773B29" w:rsidR="0048784D" w:rsidRPr="00C47B46" w:rsidRDefault="0048784D" w:rsidP="00C6336E">
            <w:pPr>
              <w:pStyle w:val="Textotabelasregular"/>
              <w:ind w:left="0"/>
              <w:jc w:val="center"/>
            </w:pPr>
            <w:r w:rsidRPr="00C47B46">
              <w:t>39</w:t>
            </w:r>
          </w:p>
        </w:tc>
        <w:tc>
          <w:tcPr>
            <w:tcW w:w="2174" w:type="dxa"/>
            <w:shd w:val="clear" w:color="auto" w:fill="DBE5F1" w:themeFill="accent1" w:themeFillTint="33"/>
            <w:vAlign w:val="center"/>
          </w:tcPr>
          <w:p w14:paraId="040EE64D" w14:textId="77777777" w:rsidR="0048784D" w:rsidRPr="00C47B46" w:rsidRDefault="0048784D" w:rsidP="00204BEE">
            <w:pPr>
              <w:pStyle w:val="textotabelas0"/>
              <w:rPr>
                <w:lang w:val="pt-PT"/>
              </w:rPr>
            </w:pPr>
            <w:r w:rsidRPr="00C47B46">
              <w:rPr>
                <w:lang w:val="pt-PT"/>
              </w:rPr>
              <w:t>2.º Período</w:t>
            </w:r>
          </w:p>
          <w:p w14:paraId="4AA5CFA5" w14:textId="77777777" w:rsidR="0048784D" w:rsidRPr="00C47B46" w:rsidRDefault="0048784D" w:rsidP="00C6336E">
            <w:pPr>
              <w:pStyle w:val="Textotabelasregular"/>
              <w:ind w:left="0"/>
              <w:jc w:val="center"/>
            </w:pPr>
            <w:proofErr w:type="gramStart"/>
            <w:r w:rsidRPr="00C47B46">
              <w:t>c</w:t>
            </w:r>
            <w:proofErr w:type="gramEnd"/>
            <w:r w:rsidRPr="00C47B46">
              <w:t xml:space="preserve">. 65 </w:t>
            </w:r>
            <w:proofErr w:type="gramStart"/>
            <w:r w:rsidRPr="00C47B46">
              <w:t>dias</w:t>
            </w:r>
            <w:proofErr w:type="gramEnd"/>
          </w:p>
          <w:p w14:paraId="561BC535" w14:textId="77777777" w:rsidR="0048784D" w:rsidRPr="00C47B46" w:rsidRDefault="0048784D" w:rsidP="00C6336E">
            <w:pPr>
              <w:pStyle w:val="Textotabelasregular"/>
              <w:ind w:left="0"/>
              <w:jc w:val="center"/>
            </w:pPr>
            <w:proofErr w:type="gramStart"/>
            <w:r w:rsidRPr="00C47B46">
              <w:t>c</w:t>
            </w:r>
            <w:proofErr w:type="gramEnd"/>
            <w:r w:rsidRPr="00C47B46">
              <w:t xml:space="preserve">. 13 </w:t>
            </w:r>
            <w:proofErr w:type="gramStart"/>
            <w:r w:rsidRPr="00C47B46">
              <w:t>semanas</w:t>
            </w:r>
            <w:proofErr w:type="gramEnd"/>
          </w:p>
          <w:p w14:paraId="46812BF8" w14:textId="77777777" w:rsidR="0048784D" w:rsidRPr="00C47B46" w:rsidRDefault="0048784D" w:rsidP="00C6336E">
            <w:pPr>
              <w:pStyle w:val="Textotabelasregular"/>
              <w:ind w:left="0"/>
              <w:jc w:val="center"/>
            </w:pPr>
          </w:p>
          <w:p w14:paraId="77D86C5D" w14:textId="02695B0C" w:rsidR="0048784D" w:rsidRPr="00C47B46" w:rsidRDefault="0048784D" w:rsidP="00C6336E">
            <w:pPr>
              <w:pStyle w:val="Textotabelasregular"/>
              <w:ind w:left="0"/>
              <w:jc w:val="center"/>
            </w:pPr>
            <w:r w:rsidRPr="00C47B46">
              <w:t>39</w:t>
            </w:r>
          </w:p>
        </w:tc>
        <w:tc>
          <w:tcPr>
            <w:tcW w:w="2174" w:type="dxa"/>
            <w:shd w:val="clear" w:color="auto" w:fill="DBE5F1" w:themeFill="accent1" w:themeFillTint="33"/>
            <w:vAlign w:val="center"/>
          </w:tcPr>
          <w:p w14:paraId="71B12AF7" w14:textId="77777777" w:rsidR="0048784D" w:rsidRPr="00C47B46" w:rsidRDefault="0048784D" w:rsidP="00204BEE">
            <w:pPr>
              <w:pStyle w:val="textotabelas0"/>
              <w:rPr>
                <w:lang w:val="pt-PT"/>
              </w:rPr>
            </w:pPr>
            <w:r w:rsidRPr="00C47B46">
              <w:rPr>
                <w:lang w:val="pt-PT"/>
              </w:rPr>
              <w:t>3.º Período</w:t>
            </w:r>
          </w:p>
          <w:p w14:paraId="34CA32C1" w14:textId="77777777" w:rsidR="0048784D" w:rsidRPr="00C47B46" w:rsidRDefault="0048784D" w:rsidP="00C6336E">
            <w:pPr>
              <w:pStyle w:val="Textotabelasregular"/>
              <w:ind w:left="0"/>
              <w:jc w:val="center"/>
            </w:pPr>
            <w:proofErr w:type="gramStart"/>
            <w:r w:rsidRPr="00C47B46">
              <w:t>c</w:t>
            </w:r>
            <w:proofErr w:type="gramEnd"/>
            <w:r w:rsidRPr="00C47B46">
              <w:t xml:space="preserve">. 45 </w:t>
            </w:r>
            <w:proofErr w:type="gramStart"/>
            <w:r w:rsidRPr="00C47B46">
              <w:t>dias</w:t>
            </w:r>
            <w:proofErr w:type="gramEnd"/>
          </w:p>
          <w:p w14:paraId="4C09D4AE" w14:textId="77777777" w:rsidR="0048784D" w:rsidRPr="00C47B46" w:rsidRDefault="0048784D" w:rsidP="00C6336E">
            <w:pPr>
              <w:pStyle w:val="Textotabelasregular"/>
              <w:ind w:left="0"/>
              <w:jc w:val="center"/>
            </w:pPr>
            <w:proofErr w:type="gramStart"/>
            <w:r w:rsidRPr="00C47B46">
              <w:t>c</w:t>
            </w:r>
            <w:proofErr w:type="gramEnd"/>
            <w:r w:rsidRPr="00C47B46">
              <w:t xml:space="preserve">. 9 </w:t>
            </w:r>
            <w:proofErr w:type="gramStart"/>
            <w:r w:rsidRPr="00C47B46">
              <w:t>semanas</w:t>
            </w:r>
            <w:proofErr w:type="gramEnd"/>
          </w:p>
          <w:p w14:paraId="6480925F" w14:textId="77777777" w:rsidR="0048784D" w:rsidRPr="00C47B46" w:rsidRDefault="0048784D" w:rsidP="00C6336E">
            <w:pPr>
              <w:pStyle w:val="Textotabelasregular"/>
              <w:ind w:left="0"/>
              <w:jc w:val="center"/>
            </w:pPr>
          </w:p>
          <w:p w14:paraId="44C22F22" w14:textId="3030E463" w:rsidR="0048784D" w:rsidRPr="00C47B46" w:rsidRDefault="0048784D" w:rsidP="00C6336E">
            <w:pPr>
              <w:pStyle w:val="Textotabelasregular"/>
              <w:ind w:left="0"/>
              <w:jc w:val="center"/>
            </w:pPr>
            <w:r w:rsidRPr="00C47B46">
              <w:t>25,5</w:t>
            </w:r>
          </w:p>
        </w:tc>
      </w:tr>
    </w:tbl>
    <w:p w14:paraId="297262E9" w14:textId="77777777" w:rsidR="0048784D" w:rsidRPr="00C47B46" w:rsidRDefault="0048784D" w:rsidP="0048784D">
      <w:pPr>
        <w:pStyle w:val="TextoArialNarrow"/>
      </w:pP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94"/>
        <w:gridCol w:w="1559"/>
      </w:tblGrid>
      <w:tr w:rsidR="0048784D" w:rsidRPr="00C47B46" w14:paraId="503E3F31" w14:textId="77777777" w:rsidTr="00204BEE">
        <w:trPr>
          <w:trHeight w:val="851"/>
        </w:trPr>
        <w:tc>
          <w:tcPr>
            <w:tcW w:w="8794" w:type="dxa"/>
            <w:shd w:val="clear" w:color="auto" w:fill="95B3D7" w:themeFill="accent1" w:themeFillTint="99"/>
            <w:vAlign w:val="center"/>
          </w:tcPr>
          <w:p w14:paraId="55D708F8" w14:textId="23494116" w:rsidR="0048784D" w:rsidRPr="00C47B46" w:rsidRDefault="00D5562B" w:rsidP="00204BEE">
            <w:pPr>
              <w:pStyle w:val="textotabelas0"/>
              <w:rPr>
                <w:lang w:val="pt-PT"/>
              </w:rPr>
            </w:pPr>
            <w:r w:rsidRPr="00C47B46">
              <w:rPr>
                <w:lang w:val="pt-PT"/>
              </w:rPr>
              <w:t>METAS CURRICULARES</w:t>
            </w:r>
          </w:p>
        </w:tc>
        <w:tc>
          <w:tcPr>
            <w:tcW w:w="1559" w:type="dxa"/>
            <w:shd w:val="clear" w:color="auto" w:fill="95B3D7" w:themeFill="accent1" w:themeFillTint="99"/>
            <w:vAlign w:val="center"/>
          </w:tcPr>
          <w:p w14:paraId="033EAB93" w14:textId="77777777" w:rsidR="00D5562B" w:rsidRPr="00C47B46" w:rsidRDefault="00D5562B" w:rsidP="00204BEE">
            <w:pPr>
              <w:pStyle w:val="textotabelas0"/>
              <w:rPr>
                <w:lang w:val="pt-PT"/>
              </w:rPr>
            </w:pPr>
            <w:r w:rsidRPr="00C47B46">
              <w:rPr>
                <w:lang w:val="pt-PT"/>
              </w:rPr>
              <w:t>AULAS</w:t>
            </w:r>
          </w:p>
          <w:p w14:paraId="2602B09D" w14:textId="1648E173" w:rsidR="0048784D" w:rsidRPr="00C47B46" w:rsidRDefault="00D5562B" w:rsidP="00204BEE">
            <w:pPr>
              <w:pStyle w:val="textotabelas0"/>
              <w:rPr>
                <w:lang w:val="pt-PT"/>
              </w:rPr>
            </w:pPr>
            <w:r w:rsidRPr="00C47B46">
              <w:rPr>
                <w:lang w:val="pt-PT"/>
              </w:rPr>
              <w:t>(90 minutos)</w:t>
            </w:r>
          </w:p>
        </w:tc>
      </w:tr>
      <w:tr w:rsidR="0048784D" w:rsidRPr="00C47B46" w14:paraId="4E2F5D72" w14:textId="77777777" w:rsidTr="00204BEE">
        <w:trPr>
          <w:trHeight w:val="567"/>
        </w:trPr>
        <w:tc>
          <w:tcPr>
            <w:tcW w:w="8794" w:type="dxa"/>
            <w:shd w:val="clear" w:color="auto" w:fill="DBE5F1" w:themeFill="accent1" w:themeFillTint="33"/>
            <w:vAlign w:val="center"/>
          </w:tcPr>
          <w:p w14:paraId="7F0B1190" w14:textId="622F4EB2" w:rsidR="0048784D" w:rsidRPr="00C47B46" w:rsidRDefault="00D5562B" w:rsidP="00204BEE">
            <w:pPr>
              <w:pStyle w:val="textotabelas0"/>
              <w:rPr>
                <w:lang w:val="pt-PT"/>
              </w:rPr>
            </w:pPr>
            <w:r w:rsidRPr="00C47B46">
              <w:rPr>
                <w:lang w:val="pt-PT"/>
              </w:rPr>
              <w:t>Domínio 1 – A Península Ibérica: localização e quadro natural</w:t>
            </w:r>
          </w:p>
        </w:tc>
        <w:tc>
          <w:tcPr>
            <w:tcW w:w="1559" w:type="dxa"/>
            <w:shd w:val="clear" w:color="auto" w:fill="DBE5F1" w:themeFill="accent1" w:themeFillTint="33"/>
            <w:vAlign w:val="center"/>
          </w:tcPr>
          <w:p w14:paraId="342A19DF" w14:textId="04FDB15B" w:rsidR="0048784D" w:rsidRPr="00C47B46" w:rsidRDefault="00D5562B" w:rsidP="00204BEE">
            <w:pPr>
              <w:pStyle w:val="textotabelas0"/>
              <w:rPr>
                <w:lang w:val="pt-PT"/>
              </w:rPr>
            </w:pPr>
            <w:r w:rsidRPr="00C47B46">
              <w:rPr>
                <w:lang w:val="pt-PT"/>
              </w:rPr>
              <w:t>8</w:t>
            </w:r>
          </w:p>
        </w:tc>
      </w:tr>
      <w:tr w:rsidR="0048784D" w:rsidRPr="00C47B46" w14:paraId="4A7D3E99" w14:textId="77777777" w:rsidTr="009148B6">
        <w:trPr>
          <w:trHeight w:val="1134"/>
        </w:trPr>
        <w:tc>
          <w:tcPr>
            <w:tcW w:w="8794" w:type="dxa"/>
            <w:shd w:val="clear" w:color="auto" w:fill="auto"/>
          </w:tcPr>
          <w:p w14:paraId="58FD5AF2" w14:textId="77777777" w:rsidR="00D5562B" w:rsidRPr="00C47B46" w:rsidRDefault="00D5562B" w:rsidP="0066656B">
            <w:pPr>
              <w:pStyle w:val="Textotabelasregular"/>
              <w:spacing w:before="120" w:line="360" w:lineRule="auto"/>
              <w:rPr>
                <w:b/>
              </w:rPr>
            </w:pPr>
            <w:r w:rsidRPr="00C47B46">
              <w:rPr>
                <w:b/>
              </w:rPr>
              <w:t>Subdomínio 1A – A Península Ibérica – localização</w:t>
            </w:r>
          </w:p>
          <w:p w14:paraId="0A96ECAE" w14:textId="77777777" w:rsidR="00D5562B" w:rsidRPr="00C47B46" w:rsidRDefault="00D5562B" w:rsidP="0066656B">
            <w:pPr>
              <w:pStyle w:val="Textotabelasregular"/>
              <w:spacing w:before="120" w:line="360" w:lineRule="auto"/>
              <w:rPr>
                <w:b/>
              </w:rPr>
            </w:pPr>
            <w:r w:rsidRPr="00C47B46">
              <w:rPr>
                <w:b/>
              </w:rPr>
              <w:t>Objetivos gerais</w:t>
            </w:r>
          </w:p>
          <w:p w14:paraId="5B027EDD" w14:textId="77777777" w:rsidR="00D5562B" w:rsidRPr="00C47B46" w:rsidRDefault="00D5562B" w:rsidP="0066656B">
            <w:pPr>
              <w:pStyle w:val="Textotabelasregular"/>
              <w:spacing w:line="360" w:lineRule="auto"/>
            </w:pPr>
            <w:r w:rsidRPr="00C47B46">
              <w:t>1. Conhecer e utilizar mapas em Geografia e em História.</w:t>
            </w:r>
          </w:p>
          <w:p w14:paraId="0A20CBAA" w14:textId="09C9D235" w:rsidR="0048784D" w:rsidRPr="00C47B46" w:rsidRDefault="00D5562B" w:rsidP="0066656B">
            <w:pPr>
              <w:pStyle w:val="Textotabelasregular"/>
              <w:spacing w:line="360" w:lineRule="auto"/>
            </w:pPr>
            <w:r w:rsidRPr="00C47B46">
              <w:t>2. Conhecer a localização de Portugal e da Península Ibérica na Europa e no mundo.</w:t>
            </w:r>
          </w:p>
        </w:tc>
        <w:tc>
          <w:tcPr>
            <w:tcW w:w="1559" w:type="dxa"/>
          </w:tcPr>
          <w:p w14:paraId="4199F5F3" w14:textId="1E9200A4" w:rsidR="0048784D" w:rsidRPr="00C47B46" w:rsidRDefault="00D5562B" w:rsidP="0066656B">
            <w:pPr>
              <w:pStyle w:val="textotabelas0"/>
              <w:spacing w:line="360" w:lineRule="auto"/>
              <w:rPr>
                <w:lang w:val="pt-PT"/>
              </w:rPr>
            </w:pPr>
            <w:r w:rsidRPr="00C47B46">
              <w:rPr>
                <w:lang w:val="pt-PT"/>
              </w:rPr>
              <w:t>2</w:t>
            </w:r>
          </w:p>
        </w:tc>
      </w:tr>
      <w:tr w:rsidR="0048784D" w:rsidRPr="00C47B46" w14:paraId="7C83A6C2" w14:textId="77777777" w:rsidTr="009148B6">
        <w:trPr>
          <w:trHeight w:val="2381"/>
        </w:trPr>
        <w:tc>
          <w:tcPr>
            <w:tcW w:w="8794" w:type="dxa"/>
            <w:shd w:val="clear" w:color="auto" w:fill="auto"/>
          </w:tcPr>
          <w:p w14:paraId="3BF37A2F" w14:textId="77777777" w:rsidR="009148B6" w:rsidRPr="00C47B46" w:rsidRDefault="009148B6" w:rsidP="0066656B">
            <w:pPr>
              <w:pStyle w:val="Textotabelasregular"/>
              <w:spacing w:before="120" w:line="360" w:lineRule="auto"/>
              <w:rPr>
                <w:b/>
              </w:rPr>
            </w:pPr>
            <w:r w:rsidRPr="00C47B46">
              <w:rPr>
                <w:b/>
              </w:rPr>
              <w:t xml:space="preserve">Subdomínio 1B – A Península Ibérica – </w:t>
            </w:r>
            <w:proofErr w:type="gramStart"/>
            <w:r w:rsidRPr="00C47B46">
              <w:rPr>
                <w:b/>
              </w:rPr>
              <w:t>quadro</w:t>
            </w:r>
            <w:proofErr w:type="gramEnd"/>
            <w:r w:rsidRPr="00C47B46">
              <w:rPr>
                <w:b/>
              </w:rPr>
              <w:t xml:space="preserve"> natural</w:t>
            </w:r>
          </w:p>
          <w:p w14:paraId="06A32469" w14:textId="77777777" w:rsidR="009148B6" w:rsidRPr="00C47B46" w:rsidRDefault="009148B6" w:rsidP="0066656B">
            <w:pPr>
              <w:pStyle w:val="Textotabelasregular"/>
              <w:spacing w:before="120" w:line="360" w:lineRule="auto"/>
              <w:rPr>
                <w:b/>
              </w:rPr>
            </w:pPr>
            <w:r w:rsidRPr="00C47B46">
              <w:rPr>
                <w:b/>
              </w:rPr>
              <w:t>Objetivos gerais</w:t>
            </w:r>
          </w:p>
          <w:p w14:paraId="3BB880A0" w14:textId="77777777" w:rsidR="009148B6" w:rsidRPr="00C47B46" w:rsidRDefault="009148B6" w:rsidP="0066656B">
            <w:pPr>
              <w:pStyle w:val="Textotabelasregular"/>
              <w:spacing w:line="360" w:lineRule="auto"/>
            </w:pPr>
            <w:r w:rsidRPr="00C47B46">
              <w:t>1. Conhecer e compreender o relevo da Península Ibérica.</w:t>
            </w:r>
          </w:p>
          <w:p w14:paraId="302B419C" w14:textId="77777777" w:rsidR="009148B6" w:rsidRPr="00C47B46" w:rsidRDefault="009148B6" w:rsidP="0066656B">
            <w:pPr>
              <w:pStyle w:val="Textotabelasregular"/>
              <w:spacing w:line="360" w:lineRule="auto"/>
            </w:pPr>
            <w:r w:rsidRPr="00C47B46">
              <w:t>2. Compreender os elementos de clima.</w:t>
            </w:r>
          </w:p>
          <w:p w14:paraId="0680BC17" w14:textId="77777777" w:rsidR="009148B6" w:rsidRPr="00C47B46" w:rsidRDefault="009148B6" w:rsidP="0066656B">
            <w:pPr>
              <w:pStyle w:val="Textotabelasregular"/>
              <w:spacing w:line="360" w:lineRule="auto"/>
            </w:pPr>
            <w:r w:rsidRPr="00C47B46">
              <w:t>3. Compreender os fatores que interferem no clima da Península Ibérica.</w:t>
            </w:r>
          </w:p>
          <w:p w14:paraId="13BC7D99" w14:textId="77777777" w:rsidR="009148B6" w:rsidRPr="00C47B46" w:rsidRDefault="009148B6" w:rsidP="0066656B">
            <w:pPr>
              <w:pStyle w:val="Textotabelasregular"/>
              <w:spacing w:line="360" w:lineRule="auto"/>
            </w:pPr>
            <w:r w:rsidRPr="00C47B46">
              <w:t>4. Compreender a distribuição regional dos principais elementos do clima.</w:t>
            </w:r>
          </w:p>
          <w:p w14:paraId="412B15BF" w14:textId="77777777" w:rsidR="009148B6" w:rsidRPr="00C47B46" w:rsidRDefault="009148B6" w:rsidP="0066656B">
            <w:pPr>
              <w:pStyle w:val="Textotabelasregular"/>
              <w:spacing w:line="360" w:lineRule="auto"/>
            </w:pPr>
            <w:r w:rsidRPr="00C47B46">
              <w:t>5. Compreender a diversidade climática da Península Ibérica.</w:t>
            </w:r>
          </w:p>
          <w:p w14:paraId="2CEE1EF3" w14:textId="77777777" w:rsidR="009148B6" w:rsidRPr="00C47B46" w:rsidRDefault="009148B6" w:rsidP="0066656B">
            <w:pPr>
              <w:pStyle w:val="Textotabelasregular"/>
              <w:spacing w:line="360" w:lineRule="auto"/>
            </w:pPr>
            <w:r w:rsidRPr="00C47B46">
              <w:t>6. Conhecer e compreender os principais rios da Península Ibérica.</w:t>
            </w:r>
          </w:p>
          <w:p w14:paraId="46260C98" w14:textId="77777777" w:rsidR="009148B6" w:rsidRPr="00C47B46" w:rsidRDefault="009148B6" w:rsidP="0066656B">
            <w:pPr>
              <w:pStyle w:val="Textotabelasregular"/>
              <w:spacing w:line="360" w:lineRule="auto"/>
            </w:pPr>
            <w:r w:rsidRPr="00C47B46">
              <w:t>7. Conhecer e compreender a vegetação natural da Península Ibérica.</w:t>
            </w:r>
          </w:p>
          <w:p w14:paraId="41D74CD2" w14:textId="3CBE0586" w:rsidR="0048784D" w:rsidRPr="00C47B46" w:rsidRDefault="009148B6" w:rsidP="0066656B">
            <w:pPr>
              <w:pStyle w:val="Textotabelasregular"/>
              <w:spacing w:line="360" w:lineRule="auto"/>
            </w:pPr>
            <w:r w:rsidRPr="00C47B46">
              <w:t>8. Conhecer e compreender a diversidade natural dos arquipélagos dos Açores e da Madeira.</w:t>
            </w:r>
          </w:p>
        </w:tc>
        <w:tc>
          <w:tcPr>
            <w:tcW w:w="1559" w:type="dxa"/>
          </w:tcPr>
          <w:p w14:paraId="250644A1" w14:textId="636BC851" w:rsidR="0048784D" w:rsidRPr="00C47B46" w:rsidRDefault="009148B6" w:rsidP="0066656B">
            <w:pPr>
              <w:pStyle w:val="Textotabelasregular"/>
              <w:spacing w:before="120" w:line="360" w:lineRule="auto"/>
              <w:jc w:val="center"/>
              <w:rPr>
                <w:b/>
              </w:rPr>
            </w:pPr>
            <w:r w:rsidRPr="00C47B46">
              <w:rPr>
                <w:b/>
              </w:rPr>
              <w:t>6</w:t>
            </w:r>
          </w:p>
        </w:tc>
      </w:tr>
      <w:tr w:rsidR="009148B6" w:rsidRPr="00C47B46" w14:paraId="58C42D4C" w14:textId="77777777" w:rsidTr="00204BEE">
        <w:trPr>
          <w:trHeight w:val="567"/>
        </w:trPr>
        <w:tc>
          <w:tcPr>
            <w:tcW w:w="8794" w:type="dxa"/>
            <w:shd w:val="clear" w:color="auto" w:fill="DBE5F1" w:themeFill="accent1" w:themeFillTint="33"/>
            <w:vAlign w:val="center"/>
          </w:tcPr>
          <w:p w14:paraId="23AC2B67" w14:textId="0EE7BFC4" w:rsidR="009148B6" w:rsidRPr="00C47B46" w:rsidRDefault="009148B6" w:rsidP="00204BEE">
            <w:pPr>
              <w:pStyle w:val="textotabelas0"/>
              <w:rPr>
                <w:lang w:val="pt-PT"/>
              </w:rPr>
            </w:pPr>
            <w:r w:rsidRPr="00C47B46">
              <w:rPr>
                <w:lang w:val="pt-PT"/>
              </w:rPr>
              <w:t>Domínio 2 – A Península Ibérica: dos primeiros povos à formação de Portugal (século XII)</w:t>
            </w:r>
          </w:p>
        </w:tc>
        <w:tc>
          <w:tcPr>
            <w:tcW w:w="1559" w:type="dxa"/>
            <w:shd w:val="clear" w:color="auto" w:fill="DBE5F1" w:themeFill="accent1" w:themeFillTint="33"/>
            <w:vAlign w:val="center"/>
          </w:tcPr>
          <w:p w14:paraId="1F09DF31" w14:textId="4B341B90" w:rsidR="009148B6" w:rsidRPr="00C47B46" w:rsidRDefault="009148B6" w:rsidP="00204BEE">
            <w:pPr>
              <w:pStyle w:val="textotabelas0"/>
              <w:rPr>
                <w:lang w:val="pt-PT"/>
              </w:rPr>
            </w:pPr>
            <w:r w:rsidRPr="00C47B46">
              <w:rPr>
                <w:lang w:val="pt-PT"/>
              </w:rPr>
              <w:t>14</w:t>
            </w:r>
          </w:p>
        </w:tc>
      </w:tr>
      <w:tr w:rsidR="009148B6" w:rsidRPr="00C47B46" w14:paraId="4441EDE4" w14:textId="77777777" w:rsidTr="009148B6">
        <w:trPr>
          <w:trHeight w:val="1361"/>
        </w:trPr>
        <w:tc>
          <w:tcPr>
            <w:tcW w:w="8794" w:type="dxa"/>
            <w:shd w:val="clear" w:color="auto" w:fill="auto"/>
          </w:tcPr>
          <w:p w14:paraId="0D42DE91" w14:textId="77777777" w:rsidR="009148B6" w:rsidRPr="00C47B46" w:rsidRDefault="009148B6" w:rsidP="0066656B">
            <w:pPr>
              <w:pStyle w:val="Textotabelasregular"/>
              <w:spacing w:before="120" w:line="360" w:lineRule="auto"/>
              <w:rPr>
                <w:b/>
              </w:rPr>
            </w:pPr>
            <w:r w:rsidRPr="00C47B46">
              <w:rPr>
                <w:b/>
              </w:rPr>
              <w:t>Subdomínio 2A – As primeiras comunidades humanas da Península Ibérica</w:t>
            </w:r>
          </w:p>
          <w:p w14:paraId="59612815" w14:textId="77777777" w:rsidR="009148B6" w:rsidRPr="00C47B46" w:rsidRDefault="009148B6" w:rsidP="0066656B">
            <w:pPr>
              <w:pStyle w:val="Textotabelasregular"/>
              <w:spacing w:before="120" w:line="360" w:lineRule="auto"/>
            </w:pPr>
            <w:r w:rsidRPr="00C47B46">
              <w:rPr>
                <w:b/>
              </w:rPr>
              <w:t>Objetivos gerais</w:t>
            </w:r>
          </w:p>
          <w:p w14:paraId="7F4B8B70" w14:textId="77777777" w:rsidR="009148B6" w:rsidRPr="00C47B46" w:rsidRDefault="009148B6" w:rsidP="0066656B">
            <w:pPr>
              <w:pStyle w:val="Textotabelasregular"/>
              <w:spacing w:line="360" w:lineRule="auto"/>
            </w:pPr>
            <w:r w:rsidRPr="00C47B46">
              <w:t>1. Conhecer e compreender as primeiras comunidades humanas da Península Ibérica.</w:t>
            </w:r>
          </w:p>
          <w:p w14:paraId="1031316A" w14:textId="77777777" w:rsidR="009148B6" w:rsidRPr="00C47B46" w:rsidRDefault="009148B6" w:rsidP="0066656B">
            <w:pPr>
              <w:pStyle w:val="Textotabelasregular"/>
              <w:spacing w:line="360" w:lineRule="auto"/>
            </w:pPr>
            <w:r w:rsidRPr="00C47B46">
              <w:t xml:space="preserve">2. Conhecer e compreender as características das primeiras comunidades </w:t>
            </w:r>
            <w:proofErr w:type="spellStart"/>
            <w:r w:rsidRPr="00C47B46">
              <w:t>agropastoris</w:t>
            </w:r>
            <w:proofErr w:type="spellEnd"/>
            <w:r w:rsidRPr="00C47B46">
              <w:t xml:space="preserve"> da Península Ibérica.</w:t>
            </w:r>
          </w:p>
          <w:p w14:paraId="2B17AF02" w14:textId="4A416E5F" w:rsidR="009148B6" w:rsidRPr="00C47B46" w:rsidRDefault="009148B6" w:rsidP="0066656B">
            <w:pPr>
              <w:pStyle w:val="Textotabelasregular"/>
              <w:spacing w:line="360" w:lineRule="auto"/>
            </w:pPr>
            <w:r w:rsidRPr="00C47B46">
              <w:t>3. Conhecer os primeiros povos mediterrânicos que contactaram com as populações da Península Ibérica.</w:t>
            </w:r>
          </w:p>
        </w:tc>
        <w:tc>
          <w:tcPr>
            <w:tcW w:w="1559" w:type="dxa"/>
          </w:tcPr>
          <w:p w14:paraId="46A1B24C" w14:textId="2912301E" w:rsidR="009148B6" w:rsidRPr="00C47B46" w:rsidRDefault="009148B6" w:rsidP="00B27876">
            <w:pPr>
              <w:pStyle w:val="Textotabelasregular"/>
              <w:spacing w:before="120" w:line="360" w:lineRule="auto"/>
              <w:jc w:val="center"/>
              <w:rPr>
                <w:b/>
              </w:rPr>
            </w:pPr>
            <w:r w:rsidRPr="00C47B46">
              <w:rPr>
                <w:b/>
              </w:rPr>
              <w:t>4</w:t>
            </w:r>
          </w:p>
        </w:tc>
      </w:tr>
      <w:tr w:rsidR="009148B6" w:rsidRPr="00C47B46" w14:paraId="349F2F14" w14:textId="77777777" w:rsidTr="009148B6">
        <w:trPr>
          <w:trHeight w:val="1713"/>
        </w:trPr>
        <w:tc>
          <w:tcPr>
            <w:tcW w:w="8794" w:type="dxa"/>
            <w:shd w:val="clear" w:color="auto" w:fill="auto"/>
          </w:tcPr>
          <w:p w14:paraId="31FDB45F" w14:textId="77777777" w:rsidR="009148B6" w:rsidRPr="00C47B46" w:rsidRDefault="009148B6" w:rsidP="0066656B">
            <w:pPr>
              <w:pStyle w:val="Textotabelasregular"/>
              <w:spacing w:before="120" w:line="360" w:lineRule="auto"/>
              <w:rPr>
                <w:b/>
              </w:rPr>
            </w:pPr>
            <w:r w:rsidRPr="00C47B46">
              <w:rPr>
                <w:b/>
              </w:rPr>
              <w:t>Subdomínio 2B – Os Romanos na Península Ibérica</w:t>
            </w:r>
          </w:p>
          <w:p w14:paraId="6CFD5C61" w14:textId="77777777" w:rsidR="009148B6" w:rsidRPr="00C47B46" w:rsidRDefault="009148B6" w:rsidP="0066656B">
            <w:pPr>
              <w:pStyle w:val="Textotabelasregular"/>
              <w:spacing w:before="120" w:line="360" w:lineRule="auto"/>
              <w:rPr>
                <w:b/>
              </w:rPr>
            </w:pPr>
            <w:r w:rsidRPr="00C47B46">
              <w:rPr>
                <w:b/>
              </w:rPr>
              <w:t>Objetivos gerais</w:t>
            </w:r>
          </w:p>
          <w:p w14:paraId="4ECDD419" w14:textId="77777777" w:rsidR="009148B6" w:rsidRPr="00C47B46" w:rsidRDefault="009148B6" w:rsidP="0066656B">
            <w:pPr>
              <w:pStyle w:val="Textotabelasregular"/>
              <w:spacing w:line="360" w:lineRule="auto"/>
            </w:pPr>
            <w:r w:rsidRPr="00C47B46">
              <w:t>1. Conhecer e compreender o processo de conquista romana da Península Ibérica.</w:t>
            </w:r>
          </w:p>
          <w:p w14:paraId="494E9B6C" w14:textId="77777777" w:rsidR="009148B6" w:rsidRPr="00C47B46" w:rsidRDefault="009148B6" w:rsidP="0066656B">
            <w:pPr>
              <w:pStyle w:val="Textotabelasregular"/>
              <w:spacing w:line="360" w:lineRule="auto"/>
            </w:pPr>
            <w:r w:rsidRPr="00C47B46">
              <w:t>2. Conhecer e compreender as mudanças operadas na Península Ibérica durante a romanização.</w:t>
            </w:r>
          </w:p>
          <w:p w14:paraId="67AD5DFE" w14:textId="77777777" w:rsidR="009148B6" w:rsidRPr="00C47B46" w:rsidRDefault="009148B6" w:rsidP="0066656B">
            <w:pPr>
              <w:pStyle w:val="Textotabelasregular"/>
              <w:spacing w:line="360" w:lineRule="auto"/>
            </w:pPr>
            <w:r w:rsidRPr="00C47B46">
              <w:t>3. Conhecer e compreender o processo de cristianização dos povos peninsulares.</w:t>
            </w:r>
          </w:p>
          <w:p w14:paraId="2C79B3B5" w14:textId="330F856E" w:rsidR="009148B6" w:rsidRPr="00C47B46" w:rsidRDefault="009148B6" w:rsidP="00B27876">
            <w:pPr>
              <w:pStyle w:val="Textotabelasregular"/>
              <w:spacing w:line="360" w:lineRule="auto"/>
            </w:pPr>
            <w:r w:rsidRPr="00C47B46">
              <w:t xml:space="preserve">4. Conhecer o contributo dos </w:t>
            </w:r>
            <w:r w:rsidR="00B27876">
              <w:t>V</w:t>
            </w:r>
            <w:r w:rsidRPr="00C47B46">
              <w:t>isigodos para uma nova unidade peninsular após o fim do Império Romano do Ocidente.</w:t>
            </w:r>
          </w:p>
        </w:tc>
        <w:tc>
          <w:tcPr>
            <w:tcW w:w="1559" w:type="dxa"/>
          </w:tcPr>
          <w:p w14:paraId="53EFE132" w14:textId="59DDEC07" w:rsidR="009148B6" w:rsidRPr="00C47B46" w:rsidRDefault="009148B6" w:rsidP="0066656B">
            <w:pPr>
              <w:pStyle w:val="Textotabelasregular"/>
              <w:spacing w:before="120" w:line="360" w:lineRule="auto"/>
              <w:jc w:val="center"/>
              <w:rPr>
                <w:b/>
              </w:rPr>
            </w:pPr>
            <w:r w:rsidRPr="00C47B46">
              <w:rPr>
                <w:b/>
              </w:rPr>
              <w:t>4</w:t>
            </w:r>
          </w:p>
        </w:tc>
      </w:tr>
    </w:tbl>
    <w:p w14:paraId="7BAD0B4F" w14:textId="77777777" w:rsidR="0048784D" w:rsidRPr="00C47B46" w:rsidRDefault="0048784D" w:rsidP="0048784D">
      <w:pPr>
        <w:pStyle w:val="TtulosTextoSerifado"/>
      </w:pPr>
    </w:p>
    <w:p w14:paraId="3897BD53" w14:textId="77777777" w:rsidR="0048784D" w:rsidRPr="00C47B46" w:rsidRDefault="0048784D" w:rsidP="0048784D">
      <w:pPr>
        <w:sectPr w:rsidR="0048784D" w:rsidRPr="00C47B46" w:rsidSect="00853B86">
          <w:headerReference w:type="even" r:id="rId9"/>
          <w:headerReference w:type="default" r:id="rId10"/>
          <w:footerReference w:type="even" r:id="rId11"/>
          <w:footerReference w:type="default" r:id="rId12"/>
          <w:type w:val="evenPage"/>
          <w:pgSz w:w="11900" w:h="16840" w:code="9"/>
          <w:pgMar w:top="1418" w:right="1701" w:bottom="1418" w:left="1701" w:header="709" w:footer="709" w:gutter="0"/>
          <w:paperSrc w:first="259" w:other="259"/>
          <w:pgNumType w:start="32"/>
          <w:cols w:space="708"/>
          <w:docGrid w:linePitch="360"/>
        </w:sectPr>
      </w:pPr>
    </w:p>
    <w:p w14:paraId="2475C9F5" w14:textId="01115F7C" w:rsidR="0053067B" w:rsidRPr="00C47B46" w:rsidRDefault="0053067B" w:rsidP="0048784D">
      <w:pPr>
        <w:pStyle w:val="TtulosTextoSerifado"/>
      </w:pP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94"/>
        <w:gridCol w:w="1559"/>
      </w:tblGrid>
      <w:tr w:rsidR="00543EAA" w:rsidRPr="00C47B46" w14:paraId="5D0E40AD" w14:textId="77777777" w:rsidTr="00543EAA">
        <w:trPr>
          <w:trHeight w:val="1361"/>
        </w:trPr>
        <w:tc>
          <w:tcPr>
            <w:tcW w:w="8794" w:type="dxa"/>
            <w:shd w:val="clear" w:color="auto" w:fill="auto"/>
          </w:tcPr>
          <w:p w14:paraId="3C84D6FF" w14:textId="77777777" w:rsidR="00543EAA" w:rsidRPr="00C47B46" w:rsidRDefault="00543EAA" w:rsidP="0066656B">
            <w:pPr>
              <w:pStyle w:val="Textotabelasregular"/>
              <w:spacing w:before="120" w:line="360" w:lineRule="auto"/>
              <w:rPr>
                <w:b/>
              </w:rPr>
            </w:pPr>
            <w:r w:rsidRPr="00C47B46">
              <w:rPr>
                <w:b/>
              </w:rPr>
              <w:t>Subdomínio 2C – Os Muçulmanos na Península Ibérica</w:t>
            </w:r>
          </w:p>
          <w:p w14:paraId="4F38C209" w14:textId="77777777" w:rsidR="00543EAA" w:rsidRPr="00C47B46" w:rsidRDefault="00543EAA" w:rsidP="0066656B">
            <w:pPr>
              <w:pStyle w:val="Textotabelasregular"/>
              <w:spacing w:before="120" w:line="360" w:lineRule="auto"/>
              <w:rPr>
                <w:b/>
              </w:rPr>
            </w:pPr>
            <w:r w:rsidRPr="00C47B46">
              <w:rPr>
                <w:b/>
              </w:rPr>
              <w:t>Objetivos gerais</w:t>
            </w:r>
          </w:p>
          <w:p w14:paraId="4F78C576" w14:textId="77777777" w:rsidR="00543EAA" w:rsidRPr="00C47B46" w:rsidRDefault="00543EAA" w:rsidP="0066656B">
            <w:pPr>
              <w:pStyle w:val="Textotabelasregular"/>
              <w:spacing w:line="360" w:lineRule="auto"/>
            </w:pPr>
            <w:r w:rsidRPr="00C47B46">
              <w:t>1. Conhecer a religião islâmica.</w:t>
            </w:r>
          </w:p>
          <w:p w14:paraId="673C12D0" w14:textId="77777777" w:rsidR="00543EAA" w:rsidRPr="00C47B46" w:rsidRDefault="00543EAA" w:rsidP="0066656B">
            <w:pPr>
              <w:pStyle w:val="Textotabelasregular"/>
              <w:spacing w:line="360" w:lineRule="auto"/>
            </w:pPr>
            <w:r w:rsidRPr="00C47B46">
              <w:t>2. Conhecer o processo de ocupação e as relações entre Muçulmanos e Cristãos na Península Ibérica.</w:t>
            </w:r>
          </w:p>
          <w:p w14:paraId="315289A3" w14:textId="06AA9254" w:rsidR="00543EAA" w:rsidRPr="00C47B46" w:rsidRDefault="00543EAA" w:rsidP="0066656B">
            <w:pPr>
              <w:pStyle w:val="Textotabelasregular"/>
              <w:spacing w:line="360" w:lineRule="auto"/>
            </w:pPr>
            <w:r w:rsidRPr="00C47B46">
              <w:t>3. Conhecer e compreender a herança muçulmana na Península Ibérica.</w:t>
            </w:r>
          </w:p>
        </w:tc>
        <w:tc>
          <w:tcPr>
            <w:tcW w:w="1559" w:type="dxa"/>
          </w:tcPr>
          <w:p w14:paraId="4676F7D3" w14:textId="77777777" w:rsidR="00543EAA" w:rsidRPr="00C47B46" w:rsidRDefault="00543EAA" w:rsidP="0066656B">
            <w:pPr>
              <w:pStyle w:val="Textotabelasregular"/>
              <w:spacing w:before="120" w:line="360" w:lineRule="auto"/>
              <w:jc w:val="center"/>
              <w:rPr>
                <w:b/>
              </w:rPr>
            </w:pPr>
            <w:r w:rsidRPr="00C47B46">
              <w:rPr>
                <w:b/>
              </w:rPr>
              <w:t>4</w:t>
            </w:r>
          </w:p>
        </w:tc>
      </w:tr>
      <w:tr w:rsidR="00543EAA" w:rsidRPr="00C47B46" w14:paraId="58177315" w14:textId="77777777" w:rsidTr="00543EAA">
        <w:trPr>
          <w:trHeight w:val="1361"/>
        </w:trPr>
        <w:tc>
          <w:tcPr>
            <w:tcW w:w="8794" w:type="dxa"/>
            <w:shd w:val="clear" w:color="auto" w:fill="auto"/>
          </w:tcPr>
          <w:p w14:paraId="1A328F65" w14:textId="77777777" w:rsidR="00543EAA" w:rsidRPr="00C47B46" w:rsidRDefault="00543EAA" w:rsidP="0066656B">
            <w:pPr>
              <w:pStyle w:val="Textotabelasregular"/>
              <w:spacing w:before="120" w:line="360" w:lineRule="auto"/>
              <w:rPr>
                <w:b/>
              </w:rPr>
            </w:pPr>
            <w:r w:rsidRPr="00C47B46">
              <w:rPr>
                <w:b/>
              </w:rPr>
              <w:t>Subdomínio 2D – A formação do reino de Portugal</w:t>
            </w:r>
          </w:p>
          <w:p w14:paraId="20B3D828" w14:textId="77777777" w:rsidR="00543EAA" w:rsidRPr="00C47B46" w:rsidRDefault="00543EAA" w:rsidP="0066656B">
            <w:pPr>
              <w:pStyle w:val="Textotabelasregular"/>
              <w:spacing w:before="120" w:line="360" w:lineRule="auto"/>
              <w:rPr>
                <w:b/>
              </w:rPr>
            </w:pPr>
            <w:r w:rsidRPr="00C47B46">
              <w:rPr>
                <w:b/>
              </w:rPr>
              <w:t>Objetivos gerais</w:t>
            </w:r>
          </w:p>
          <w:p w14:paraId="2E782E6E" w14:textId="77777777" w:rsidR="00543EAA" w:rsidRPr="00C47B46" w:rsidRDefault="00543EAA" w:rsidP="0066656B">
            <w:pPr>
              <w:pStyle w:val="Textotabelasregular"/>
              <w:spacing w:line="360" w:lineRule="auto"/>
            </w:pPr>
            <w:r w:rsidRPr="00C47B46">
              <w:t>1. Conhecer e compreender o longo processo de reconquista cristã.</w:t>
            </w:r>
          </w:p>
          <w:p w14:paraId="5399F8C4" w14:textId="77777777" w:rsidR="00543EAA" w:rsidRPr="00C47B46" w:rsidRDefault="00543EAA" w:rsidP="0066656B">
            <w:pPr>
              <w:pStyle w:val="Textotabelasregular"/>
              <w:spacing w:line="360" w:lineRule="auto"/>
            </w:pPr>
            <w:r w:rsidRPr="00C47B46">
              <w:t>2. Conhecer e compreender a formação do Condado Portucalense.</w:t>
            </w:r>
          </w:p>
          <w:p w14:paraId="12C68ABD" w14:textId="54E969FE" w:rsidR="00543EAA" w:rsidRPr="00C47B46" w:rsidRDefault="00543EAA" w:rsidP="0066656B">
            <w:pPr>
              <w:pStyle w:val="Textotabelasregular"/>
              <w:spacing w:line="360" w:lineRule="auto"/>
            </w:pPr>
            <w:r w:rsidRPr="00C47B46">
              <w:t>3. Conhecer e compreender a passagem do Condado Portucalense ao Reino de Portugal.</w:t>
            </w:r>
          </w:p>
        </w:tc>
        <w:tc>
          <w:tcPr>
            <w:tcW w:w="1559" w:type="dxa"/>
          </w:tcPr>
          <w:p w14:paraId="65C52B35" w14:textId="2A14F1CE" w:rsidR="00543EAA" w:rsidRPr="00C47B46" w:rsidRDefault="00543EAA" w:rsidP="0066656B">
            <w:pPr>
              <w:pStyle w:val="Textotabelasregular"/>
              <w:spacing w:before="120" w:line="360" w:lineRule="auto"/>
              <w:jc w:val="center"/>
              <w:rPr>
                <w:b/>
              </w:rPr>
            </w:pPr>
            <w:r w:rsidRPr="00C47B46">
              <w:rPr>
                <w:b/>
              </w:rPr>
              <w:t>3</w:t>
            </w:r>
          </w:p>
        </w:tc>
      </w:tr>
      <w:tr w:rsidR="00543EAA" w:rsidRPr="00C47B46" w14:paraId="3FFFC0FC" w14:textId="77777777" w:rsidTr="00204B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67"/>
        </w:trPr>
        <w:tc>
          <w:tcPr>
            <w:tcW w:w="8794" w:type="dxa"/>
            <w:shd w:val="clear" w:color="auto" w:fill="DBE5F1" w:themeFill="accent1" w:themeFillTint="33"/>
            <w:vAlign w:val="center"/>
          </w:tcPr>
          <w:p w14:paraId="234D8C9C" w14:textId="4E384935" w:rsidR="00543EAA" w:rsidRPr="00C47B46" w:rsidRDefault="00543EAA" w:rsidP="00204BEE">
            <w:pPr>
              <w:pStyle w:val="textotabelas0"/>
              <w:rPr>
                <w:lang w:val="pt-PT"/>
              </w:rPr>
            </w:pPr>
            <w:r w:rsidRPr="00C47B46">
              <w:rPr>
                <w:lang w:val="pt-PT"/>
              </w:rPr>
              <w:t>Domínio 3 – Portugal do século XIII ao século XVII</w:t>
            </w:r>
          </w:p>
        </w:tc>
        <w:tc>
          <w:tcPr>
            <w:tcW w:w="1559" w:type="dxa"/>
            <w:shd w:val="clear" w:color="auto" w:fill="DBE5F1" w:themeFill="accent1" w:themeFillTint="33"/>
            <w:vAlign w:val="center"/>
          </w:tcPr>
          <w:p w14:paraId="7117FADC" w14:textId="7920E001" w:rsidR="00543EAA" w:rsidRPr="00C47B46" w:rsidRDefault="00543EAA" w:rsidP="00204BEE">
            <w:pPr>
              <w:pStyle w:val="textotabelas0"/>
              <w:rPr>
                <w:lang w:val="pt-PT"/>
              </w:rPr>
            </w:pPr>
            <w:r w:rsidRPr="00C47B46">
              <w:rPr>
                <w:lang w:val="pt-PT"/>
              </w:rPr>
              <w:t>32</w:t>
            </w:r>
          </w:p>
        </w:tc>
      </w:tr>
      <w:tr w:rsidR="00543EAA" w:rsidRPr="00C47B46" w14:paraId="546DB19D" w14:textId="77777777" w:rsidTr="0054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758"/>
        </w:trPr>
        <w:tc>
          <w:tcPr>
            <w:tcW w:w="8794" w:type="dxa"/>
          </w:tcPr>
          <w:p w14:paraId="1A3DD338" w14:textId="77777777" w:rsidR="00543EAA" w:rsidRPr="00C47B46" w:rsidRDefault="00543EAA" w:rsidP="0066656B">
            <w:pPr>
              <w:pStyle w:val="Textotabelasregular"/>
              <w:spacing w:before="120" w:line="360" w:lineRule="auto"/>
              <w:rPr>
                <w:b/>
              </w:rPr>
            </w:pPr>
            <w:r w:rsidRPr="00C47B46">
              <w:rPr>
                <w:b/>
              </w:rPr>
              <w:t>Subdomínio 3A – Portugal nos séculos XIII e XIV</w:t>
            </w:r>
          </w:p>
          <w:p w14:paraId="50DCB980" w14:textId="77777777" w:rsidR="00543EAA" w:rsidRPr="00C47B46" w:rsidRDefault="00543EAA" w:rsidP="0066656B">
            <w:pPr>
              <w:pStyle w:val="Textotabelasregular"/>
              <w:spacing w:before="120" w:line="360" w:lineRule="auto"/>
              <w:rPr>
                <w:b/>
              </w:rPr>
            </w:pPr>
            <w:r w:rsidRPr="00C47B46">
              <w:rPr>
                <w:b/>
              </w:rPr>
              <w:t>Objetivos gerais</w:t>
            </w:r>
          </w:p>
          <w:p w14:paraId="2F2E0B85" w14:textId="1AA3C472" w:rsidR="00543EAA" w:rsidRPr="00C47B46" w:rsidRDefault="00543EAA" w:rsidP="0066656B">
            <w:pPr>
              <w:pStyle w:val="Textotabelasregular"/>
              <w:spacing w:line="360" w:lineRule="auto"/>
            </w:pPr>
            <w:r w:rsidRPr="00C47B46">
              <w:t>1. Compreender as relações entre as principais atividades económicas dos séculos XIII e XIV e os recursos naturais disponíveis.</w:t>
            </w:r>
          </w:p>
          <w:p w14:paraId="147CC74F" w14:textId="77777777" w:rsidR="00543EAA" w:rsidRPr="00C47B46" w:rsidRDefault="00543EAA" w:rsidP="0066656B">
            <w:pPr>
              <w:pStyle w:val="Textotabelasregular"/>
              <w:spacing w:line="360" w:lineRule="auto"/>
            </w:pPr>
            <w:r w:rsidRPr="00C47B46">
              <w:t>2. Conhecer e compreender aspetos da sociedade e da cultura medieval portuguesa dos séculos XIII e XIV.</w:t>
            </w:r>
          </w:p>
          <w:p w14:paraId="11F6DAF3" w14:textId="77777777" w:rsidR="00543EAA" w:rsidRPr="00C47B46" w:rsidRDefault="00543EAA" w:rsidP="0066656B">
            <w:pPr>
              <w:pStyle w:val="Textotabelasregular"/>
              <w:spacing w:line="360" w:lineRule="auto"/>
            </w:pPr>
            <w:r w:rsidRPr="00C47B46">
              <w:t>3. Compreender o século XIV europeu.</w:t>
            </w:r>
          </w:p>
          <w:p w14:paraId="463A4710" w14:textId="77777777" w:rsidR="00543EAA" w:rsidRPr="00C47B46" w:rsidRDefault="00543EAA" w:rsidP="0066656B">
            <w:pPr>
              <w:pStyle w:val="Textotabelasregular"/>
              <w:spacing w:line="360" w:lineRule="auto"/>
            </w:pPr>
            <w:r w:rsidRPr="00C47B46">
              <w:t>4. Conhecer as causas e consequências do problema sucessório português de 1383-1385.</w:t>
            </w:r>
          </w:p>
          <w:p w14:paraId="69FFD8D2" w14:textId="44C4FFC9" w:rsidR="00543EAA" w:rsidRPr="00C47B46" w:rsidRDefault="00543EAA" w:rsidP="0066656B">
            <w:pPr>
              <w:pStyle w:val="Textotabelasregular"/>
              <w:spacing w:line="360" w:lineRule="auto"/>
            </w:pPr>
            <w:r w:rsidRPr="00C47B46">
              <w:t>5. Conhecer e compreender a consolidação da independência Portuguesa.</w:t>
            </w:r>
          </w:p>
        </w:tc>
        <w:tc>
          <w:tcPr>
            <w:tcW w:w="1559" w:type="dxa"/>
          </w:tcPr>
          <w:p w14:paraId="172DD5BF" w14:textId="1BC13589" w:rsidR="00543EAA" w:rsidRPr="00C47B46" w:rsidRDefault="00543EAA" w:rsidP="0066656B">
            <w:pPr>
              <w:pStyle w:val="Textotabelasregular"/>
              <w:spacing w:before="120" w:line="360" w:lineRule="auto"/>
              <w:jc w:val="center"/>
              <w:rPr>
                <w:b/>
              </w:rPr>
            </w:pPr>
            <w:r w:rsidRPr="00C47B46">
              <w:rPr>
                <w:b/>
              </w:rPr>
              <w:t>10</w:t>
            </w:r>
          </w:p>
        </w:tc>
      </w:tr>
      <w:tr w:rsidR="00543EAA" w:rsidRPr="00C47B46" w14:paraId="1519EDBE" w14:textId="77777777" w:rsidTr="0054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985"/>
        </w:trPr>
        <w:tc>
          <w:tcPr>
            <w:tcW w:w="8794" w:type="dxa"/>
          </w:tcPr>
          <w:p w14:paraId="3D71C92E" w14:textId="77777777" w:rsidR="00543EAA" w:rsidRPr="00C47B46" w:rsidRDefault="00543EAA" w:rsidP="0066656B">
            <w:pPr>
              <w:pStyle w:val="Textotabelasregular"/>
              <w:spacing w:before="120" w:line="360" w:lineRule="auto"/>
              <w:rPr>
                <w:b/>
              </w:rPr>
            </w:pPr>
            <w:r w:rsidRPr="00C47B46">
              <w:rPr>
                <w:b/>
              </w:rPr>
              <w:t>Subdomínio 3B – Portugal nos séculos XV e XVI</w:t>
            </w:r>
          </w:p>
          <w:p w14:paraId="513FBF81" w14:textId="77777777" w:rsidR="00543EAA" w:rsidRPr="00C47B46" w:rsidRDefault="00543EAA" w:rsidP="0066656B">
            <w:pPr>
              <w:pStyle w:val="Textotabelasregular"/>
              <w:spacing w:before="120" w:line="360" w:lineRule="auto"/>
              <w:rPr>
                <w:b/>
              </w:rPr>
            </w:pPr>
            <w:r w:rsidRPr="00C47B46">
              <w:rPr>
                <w:b/>
              </w:rPr>
              <w:t>Objetivos gerais</w:t>
            </w:r>
          </w:p>
          <w:p w14:paraId="189CD97D" w14:textId="5502AEC3" w:rsidR="00543EAA" w:rsidRPr="00C47B46" w:rsidRDefault="00543EAA" w:rsidP="0066656B">
            <w:pPr>
              <w:pStyle w:val="Textotabelasregular"/>
              <w:spacing w:line="360" w:lineRule="auto"/>
            </w:pPr>
            <w:r w:rsidRPr="00C47B46">
              <w:t>1. Conhecer e compreender os desafios, as motivações e as condições para o pioneirismo português na expansão.</w:t>
            </w:r>
          </w:p>
          <w:p w14:paraId="54504A67" w14:textId="77777777" w:rsidR="00543EAA" w:rsidRPr="00C47B46" w:rsidRDefault="00543EAA" w:rsidP="0066656B">
            <w:pPr>
              <w:pStyle w:val="Textotabelasregular"/>
              <w:spacing w:line="360" w:lineRule="auto"/>
            </w:pPr>
            <w:r w:rsidRPr="00C47B46">
              <w:t>2. Conhecer os rumos da expansão quatrocentista.</w:t>
            </w:r>
          </w:p>
          <w:p w14:paraId="274341E3" w14:textId="77777777" w:rsidR="00543EAA" w:rsidRPr="00C47B46" w:rsidRDefault="00543EAA" w:rsidP="0066656B">
            <w:pPr>
              <w:pStyle w:val="Textotabelasregular"/>
              <w:spacing w:line="360" w:lineRule="auto"/>
            </w:pPr>
            <w:r w:rsidRPr="00C47B46">
              <w:t>3. Conhecer e compreender as grandes viagens transatlânticas dos povos peninsulares.</w:t>
            </w:r>
          </w:p>
          <w:p w14:paraId="5A436D97" w14:textId="77777777" w:rsidR="00543EAA" w:rsidRPr="00C47B46" w:rsidRDefault="00543EAA" w:rsidP="0066656B">
            <w:pPr>
              <w:pStyle w:val="Textotabelasregular"/>
              <w:spacing w:line="360" w:lineRule="auto"/>
            </w:pPr>
            <w:r w:rsidRPr="00C47B46">
              <w:t>4. Conhecer e compreender as características do império português do século XVI.</w:t>
            </w:r>
          </w:p>
          <w:p w14:paraId="67D028AC" w14:textId="77777777" w:rsidR="00543EAA" w:rsidRPr="00C47B46" w:rsidRDefault="00543EAA" w:rsidP="0066656B">
            <w:pPr>
              <w:pStyle w:val="Textotabelasregular"/>
              <w:spacing w:line="360" w:lineRule="auto"/>
            </w:pPr>
            <w:r w:rsidRPr="00C47B46">
              <w:t>5. Conhecer e compreender os efeitos da expansão marítima.</w:t>
            </w:r>
          </w:p>
          <w:p w14:paraId="2C6ADDF9" w14:textId="37B54120" w:rsidR="00543EAA" w:rsidRPr="00C47B46" w:rsidRDefault="00543EAA" w:rsidP="0066656B">
            <w:pPr>
              <w:pStyle w:val="Textotabelasregular"/>
              <w:spacing w:line="360" w:lineRule="auto"/>
              <w:rPr>
                <w:b/>
              </w:rPr>
            </w:pPr>
            <w:r w:rsidRPr="00C47B46">
              <w:t>6. Conhecer e compreender a influência da expansão marítima nas ciências, na literatura e arte portuguesas.</w:t>
            </w:r>
          </w:p>
        </w:tc>
        <w:tc>
          <w:tcPr>
            <w:tcW w:w="1559" w:type="dxa"/>
          </w:tcPr>
          <w:p w14:paraId="1AD2692F" w14:textId="3F903F05" w:rsidR="00543EAA" w:rsidRPr="00C47B46" w:rsidRDefault="00543EAA" w:rsidP="0066656B">
            <w:pPr>
              <w:pStyle w:val="Textotabelasregular"/>
              <w:spacing w:before="120" w:line="360" w:lineRule="auto"/>
              <w:jc w:val="center"/>
              <w:rPr>
                <w:b/>
              </w:rPr>
            </w:pPr>
            <w:r w:rsidRPr="00C47B46">
              <w:rPr>
                <w:b/>
              </w:rPr>
              <w:t>17</w:t>
            </w:r>
          </w:p>
        </w:tc>
      </w:tr>
      <w:tr w:rsidR="00F64386" w:rsidRPr="00C47B46" w14:paraId="2CDB0DAE" w14:textId="77777777" w:rsidTr="00F643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361"/>
        </w:trPr>
        <w:tc>
          <w:tcPr>
            <w:tcW w:w="8794" w:type="dxa"/>
          </w:tcPr>
          <w:p w14:paraId="781EF969" w14:textId="77777777" w:rsidR="00F64386" w:rsidRPr="00C47B46" w:rsidRDefault="00F64386" w:rsidP="0066656B">
            <w:pPr>
              <w:pStyle w:val="Textotabelasregular"/>
              <w:spacing w:before="120" w:line="360" w:lineRule="auto"/>
              <w:rPr>
                <w:b/>
              </w:rPr>
            </w:pPr>
            <w:r w:rsidRPr="00C47B46">
              <w:rPr>
                <w:b/>
              </w:rPr>
              <w:t xml:space="preserve">Subdomínio </w:t>
            </w:r>
            <w:proofErr w:type="gramStart"/>
            <w:r w:rsidRPr="00C47B46">
              <w:rPr>
                <w:b/>
              </w:rPr>
              <w:t>3C–</w:t>
            </w:r>
            <w:proofErr w:type="gramEnd"/>
            <w:r w:rsidRPr="00C47B46">
              <w:rPr>
                <w:b/>
              </w:rPr>
              <w:t xml:space="preserve"> Portugal: da União Ibérica à restauração da independência</w:t>
            </w:r>
          </w:p>
          <w:p w14:paraId="57531865" w14:textId="77777777" w:rsidR="00F64386" w:rsidRPr="00C47B46" w:rsidRDefault="00F64386" w:rsidP="0066656B">
            <w:pPr>
              <w:pStyle w:val="Textotabelasregular"/>
              <w:spacing w:before="120" w:line="360" w:lineRule="auto"/>
              <w:rPr>
                <w:b/>
              </w:rPr>
            </w:pPr>
            <w:r w:rsidRPr="00C47B46">
              <w:rPr>
                <w:b/>
              </w:rPr>
              <w:t>Objetivos gerais</w:t>
            </w:r>
          </w:p>
          <w:p w14:paraId="29DBC039" w14:textId="77777777" w:rsidR="00F64386" w:rsidRPr="00C47B46" w:rsidRDefault="00F64386" w:rsidP="0066656B">
            <w:pPr>
              <w:pStyle w:val="Textotabelasregular"/>
              <w:spacing w:line="360" w:lineRule="auto"/>
            </w:pPr>
            <w:r w:rsidRPr="00C47B46">
              <w:t>1. Conhecer e compreender o conjunto de fatores que levaram à perda de independência portuguesa em 1580.</w:t>
            </w:r>
          </w:p>
          <w:p w14:paraId="6E6A02E7" w14:textId="77777777" w:rsidR="00F64386" w:rsidRPr="00C47B46" w:rsidRDefault="00F64386" w:rsidP="0066656B">
            <w:pPr>
              <w:pStyle w:val="Textotabelasregular"/>
              <w:spacing w:line="360" w:lineRule="auto"/>
            </w:pPr>
            <w:r w:rsidRPr="00C47B46">
              <w:t>2. Conhecer e compreender o domínio filipino em Portugal (1580-1640).</w:t>
            </w:r>
            <w:bookmarkStart w:id="0" w:name="_GoBack"/>
            <w:bookmarkEnd w:id="0"/>
          </w:p>
          <w:p w14:paraId="7CBCA04E" w14:textId="73FE3A98" w:rsidR="00F64386" w:rsidRPr="00C47B46" w:rsidRDefault="00F64386" w:rsidP="0066656B">
            <w:pPr>
              <w:pStyle w:val="Textotabelasregular"/>
              <w:spacing w:line="360" w:lineRule="auto"/>
              <w:rPr>
                <w:b/>
              </w:rPr>
            </w:pPr>
            <w:r w:rsidRPr="00C47B46">
              <w:t>3. Conhecer a restauração da independência, em 1640, e os efeitos da Guerra da Restauração.</w:t>
            </w:r>
          </w:p>
        </w:tc>
        <w:tc>
          <w:tcPr>
            <w:tcW w:w="1559" w:type="dxa"/>
          </w:tcPr>
          <w:p w14:paraId="6B5EBF3A" w14:textId="7B1AE1F6" w:rsidR="00F64386" w:rsidRPr="00C47B46" w:rsidRDefault="00F64386" w:rsidP="0066656B">
            <w:pPr>
              <w:pStyle w:val="Textotabelasregular"/>
              <w:spacing w:before="120" w:line="360" w:lineRule="auto"/>
              <w:jc w:val="center"/>
              <w:rPr>
                <w:b/>
              </w:rPr>
            </w:pPr>
            <w:r w:rsidRPr="00C47B46">
              <w:rPr>
                <w:b/>
              </w:rPr>
              <w:t>5</w:t>
            </w:r>
          </w:p>
        </w:tc>
      </w:tr>
    </w:tbl>
    <w:p w14:paraId="06F0685E" w14:textId="14A533E8" w:rsidR="005249FD" w:rsidRPr="00C47B46" w:rsidRDefault="005249FD" w:rsidP="00760DE3">
      <w:pPr>
        <w:pStyle w:val="TextoArialNarrow"/>
      </w:pPr>
    </w:p>
    <w:sectPr w:rsidR="005249FD" w:rsidRPr="00C47B46" w:rsidSect="00760DE3">
      <w:headerReference w:type="even" r:id="rId13"/>
      <w:headerReference w:type="default" r:id="rId14"/>
      <w:footerReference w:type="even" r:id="rId15"/>
      <w:type w:val="oddPage"/>
      <w:pgSz w:w="11900" w:h="16840" w:code="9"/>
      <w:pgMar w:top="1418" w:right="1701" w:bottom="1418" w:left="1701" w:header="709" w:footer="709" w:gutter="0"/>
      <w:paperSrc w:first="259" w:other="25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C47B46" w:rsidRDefault="00C47B46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C47B46" w:rsidRDefault="00C47B46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Cn">
    <w:altName w:val="Univers LT Std 57 C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merican Typewriter">
    <w:altName w:val="Arial"/>
    <w:charset w:val="00"/>
    <w:family w:val="auto"/>
    <w:pitch w:val="variable"/>
    <w:sig w:usb0="00000001" w:usb1="00000019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8CF0CD" w14:textId="77777777" w:rsidR="00C47B46" w:rsidRPr="00853B86" w:rsidRDefault="00C47B46" w:rsidP="00853B86">
    <w:pPr>
      <w:pStyle w:val="Rodap"/>
      <w:framePr w:hSpace="794" w:wrap="around" w:vAnchor="text" w:hAnchor="page" w:xAlign="outside" w:y="114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853B86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853B86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853B86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891048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32</w:t>
    </w:r>
    <w:r w:rsidRPr="00853B86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6EFEC2D5" w14:textId="4050DD28" w:rsidR="00C47B46" w:rsidRDefault="00891048" w:rsidP="004760C6">
    <w:pPr>
      <w:pStyle w:val="Rodap"/>
      <w:ind w:right="360" w:firstLine="360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93568" behindDoc="0" locked="0" layoutInCell="1" allowOverlap="1" wp14:anchorId="692B90E9" wp14:editId="6B10F8E7">
              <wp:simplePos x="0" y="0"/>
              <wp:positionH relativeFrom="column">
                <wp:posOffset>624840</wp:posOffset>
              </wp:positionH>
              <wp:positionV relativeFrom="paragraph">
                <wp:posOffset>-90170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9A29EF" w14:textId="77777777" w:rsidR="00891048" w:rsidRPr="00891048" w:rsidRDefault="00891048" w:rsidP="00891048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 w:rsidRPr="00E45093"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4763245E" w14:textId="05EDAB4E" w:rsidR="00891048" w:rsidRDefault="00891048" w:rsidP="00891048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41770F4D" w14:textId="77777777" w:rsidR="00891048" w:rsidRDefault="00891048" w:rsidP="00891048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0F92DF0F" w14:textId="77777777" w:rsidR="00891048" w:rsidRDefault="00891048" w:rsidP="00891048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30" type="#_x0000_t202" style="position:absolute;left:0;text-align:left;margin-left:49.2pt;margin-top:-7.1pt;width:4in;height:54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" filled="f" stroked="f" strokeweight=".5pt">
              <v:textbox>
                <w:txbxContent>
                  <w:p w14:paraId="0D9A29EF" w14:textId="77777777" w:rsidR="00891048" w:rsidRPr="00891048" w:rsidRDefault="00891048" w:rsidP="00891048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 w:rsidRPr="00E45093"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4763245E" w14:textId="05EDAB4E" w:rsidR="00891048" w:rsidRDefault="00891048" w:rsidP="00891048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41770F4D" w14:textId="77777777" w:rsidR="00891048" w:rsidRDefault="00891048" w:rsidP="00891048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0F92DF0F" w14:textId="77777777" w:rsidR="00891048" w:rsidRDefault="00891048" w:rsidP="00891048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C47B46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91520" behindDoc="0" locked="0" layoutInCell="1" allowOverlap="1" wp14:anchorId="1717D624" wp14:editId="45E21706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ED1300" w14:textId="77777777" w:rsidR="00C47B46" w:rsidRPr="00515458" w:rsidRDefault="00C47B46" w:rsidP="006473F2">
    <w:pPr>
      <w:pStyle w:val="Rodap"/>
      <w:framePr w:hSpace="794" w:wrap="around" w:vAnchor="text" w:hAnchor="page" w:xAlign="outside" w:y="114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891048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33</w: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07FE9875" w14:textId="18103482" w:rsidR="00C47B46" w:rsidRDefault="00891048" w:rsidP="00AF25B2">
    <w:pPr>
      <w:pStyle w:val="Rodap"/>
      <w:tabs>
        <w:tab w:val="clear" w:pos="8640"/>
      </w:tabs>
      <w:ind w:right="-574"/>
      <w:jc w:val="right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95616" behindDoc="0" locked="0" layoutInCell="1" allowOverlap="1" wp14:anchorId="40BB17B9" wp14:editId="68657CDC">
              <wp:simplePos x="0" y="0"/>
              <wp:positionH relativeFrom="column">
                <wp:posOffset>777240</wp:posOffset>
              </wp:positionH>
              <wp:positionV relativeFrom="paragraph">
                <wp:posOffset>-42545</wp:posOffset>
              </wp:positionV>
              <wp:extent cx="3657600" cy="685800"/>
              <wp:effectExtent l="0" t="0" r="0" b="0"/>
              <wp:wrapNone/>
              <wp:docPr id="3" name="Caixa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EA8AB82" w14:textId="77777777" w:rsidR="00891048" w:rsidRPr="00891048" w:rsidRDefault="00891048" w:rsidP="00891048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 w:rsidRPr="00E45093"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17C86109" w14:textId="77777777" w:rsidR="00891048" w:rsidRDefault="00891048" w:rsidP="00891048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7D3F62B1" w14:textId="77777777" w:rsidR="00891048" w:rsidRDefault="00891048" w:rsidP="00891048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03BA2AFF" w14:textId="77777777" w:rsidR="00891048" w:rsidRDefault="00891048" w:rsidP="00891048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31" type="#_x0000_t202" style="position:absolute;left:0;text-align:left;margin-left:61.2pt;margin-top:-3.35pt;width:4in;height:54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" filled="f" stroked="f" strokeweight=".5pt">
              <v:textbox>
                <w:txbxContent>
                  <w:p w14:paraId="2EA8AB82" w14:textId="77777777" w:rsidR="00891048" w:rsidRPr="00891048" w:rsidRDefault="00891048" w:rsidP="00891048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 w:rsidRPr="00E45093"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17C86109" w14:textId="77777777" w:rsidR="00891048" w:rsidRDefault="00891048" w:rsidP="00891048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7D3F62B1" w14:textId="77777777" w:rsidR="00891048" w:rsidRDefault="00891048" w:rsidP="00891048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03BA2AFF" w14:textId="77777777" w:rsidR="00891048" w:rsidRDefault="00891048" w:rsidP="00891048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C47B46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76160" behindDoc="0" locked="0" layoutInCell="1" allowOverlap="1" wp14:anchorId="3E2BE4E8" wp14:editId="2F09C26A">
          <wp:simplePos x="0" y="0"/>
          <wp:positionH relativeFrom="column">
            <wp:posOffset>-654050</wp:posOffset>
          </wp:positionH>
          <wp:positionV relativeFrom="paragraph">
            <wp:posOffset>-257810</wp:posOffset>
          </wp:positionV>
          <wp:extent cx="636905" cy="777240"/>
          <wp:effectExtent l="0" t="0" r="0" b="3810"/>
          <wp:wrapSquare wrapText="bothSides"/>
          <wp:docPr id="395" name="Picture 3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C47B46" w:rsidRPr="00515458" w:rsidRDefault="00C47B46" w:rsidP="006473F2">
    <w:pPr>
      <w:pStyle w:val="Rodap"/>
      <w:framePr w:hSpace="794" w:wrap="around" w:vAnchor="text" w:hAnchor="page" w:xAlign="outside" w:y="114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34</w: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77777777" w:rsidR="00C47B46" w:rsidRDefault="00C47B46" w:rsidP="00AF25B2">
    <w:pPr>
      <w:pStyle w:val="Rodap"/>
      <w:tabs>
        <w:tab w:val="clear" w:pos="8640"/>
      </w:tabs>
      <w:ind w:right="-7"/>
    </w:pPr>
    <w:r w:rsidRPr="00695592">
      <w:rPr>
        <w:rFonts w:cs="Arial"/>
        <w:b/>
        <w:noProof/>
        <w:lang w:eastAsia="pt-PT"/>
      </w:rPr>
      <mc:AlternateContent>
        <mc:Choice Requires="wps">
          <w:drawing>
            <wp:anchor distT="0" distB="0" distL="114300" distR="114300" simplePos="0" relativeHeight="251682304" behindDoc="1" locked="0" layoutInCell="1" allowOverlap="1" wp14:anchorId="47F6DE26" wp14:editId="64B5359D">
              <wp:simplePos x="0" y="0"/>
              <wp:positionH relativeFrom="column">
                <wp:posOffset>331470</wp:posOffset>
              </wp:positionH>
              <wp:positionV relativeFrom="paragraph">
                <wp:posOffset>17780</wp:posOffset>
              </wp:positionV>
              <wp:extent cx="5162550" cy="311785"/>
              <wp:effectExtent l="0" t="0" r="0" b="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62550" cy="311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5B8859" w14:textId="77777777" w:rsidR="00C47B46" w:rsidRPr="00E45093" w:rsidRDefault="00C47B46" w:rsidP="00AF25B2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  <w:lang w:val="en-US"/>
                            </w:rPr>
                          </w:pPr>
                          <w:proofErr w:type="gramStart"/>
                          <w:r w:rsidRPr="00E45093"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_x0000_s1036" type="#_x0000_t202" style="position:absolute;margin-left:26.1pt;margin-top:1.4pt;width:406.5pt;height:24.55pt;z-index:-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" filled="f" stroked="f">
              <v:textbox>
                <w:txbxContent>
                  <w:p w14:paraId="3F5B8859" w14:textId="77777777" w:rsidR="0066656B" w:rsidRPr="00E45093" w:rsidRDefault="0066656B" w:rsidP="00AF25B2">
                    <w:pPr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  <w:lang w:val="en-US"/>
                      </w:rPr>
                    </w:pPr>
                    <w:r w:rsidRPr="00E45093"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</w:p>
                </w:txbxContent>
              </v:textbox>
            </v:shape>
          </w:pict>
        </mc:Fallback>
      </mc:AlternateContent>
    </w:r>
    <w:r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0256" behindDoc="0" locked="0" layoutInCell="1" allowOverlap="1" wp14:anchorId="16D6B1C3" wp14:editId="456E44A1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396" name="Picture 3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C47B46" w:rsidRDefault="00C47B46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C47B46" w:rsidRDefault="00C47B46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A68E7C" w14:textId="52F5D584" w:rsidR="00C47B46" w:rsidRPr="0032339B" w:rsidRDefault="00C47B46" w:rsidP="00B21EAD">
    <w:pPr>
      <w:pStyle w:val="Cabealho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6400" behindDoc="0" locked="0" layoutInCell="1" allowOverlap="1" wp14:anchorId="3C0D0FD5" wp14:editId="5D083DC0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5CFF63E1" w14:textId="07449A06" w:rsidR="00C47B46" w:rsidRPr="00B21DE2" w:rsidRDefault="00C47B46" w:rsidP="00B21DE2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B21DE2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Planificações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3" o:spid="_x0000_s1026" type="#_x0000_t202" style="position:absolute;margin-left:-49.55pt;margin-top:-7.6pt;width:301.6pt;height:37.4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" filled="f" stroked="f">
              <v:textbox inset=",1.3mm,,1.3mm">
                <w:txbxContent>
                  <w:p w14:paraId="5CFF63E1" w14:textId="07449A06" w:rsidR="0066656B" w:rsidRPr="00B21DE2" w:rsidRDefault="0066656B" w:rsidP="00B21DE2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B21DE2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Planificações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7424" behindDoc="0" locked="0" layoutInCell="1" allowOverlap="1" wp14:anchorId="176C963D" wp14:editId="10E10511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8" name="Text Box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CA78DC0" w14:textId="77777777" w:rsidR="00C47B46" w:rsidRPr="00FB6B00" w:rsidRDefault="00C47B46" w:rsidP="00B21DE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8" o:spid="_x0000_s1027" type="#_x0000_t202" style="position:absolute;margin-left:189.4pt;margin-top:2pt;width:280.65pt;height:22.7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qnIgwE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" filled="f" stroked="f">
              <v:textbox>
                <w:txbxContent>
                  <w:p w14:paraId="4CA78DC0" w14:textId="77777777" w:rsidR="0066656B" w:rsidRPr="00FB6B00" w:rsidRDefault="0066656B" w:rsidP="00B21DE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84352" behindDoc="1" locked="0" layoutInCell="1" allowOverlap="1" wp14:anchorId="145D9B08" wp14:editId="3E227E08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1" name="Rounded 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1" o:spid="_x0000_s1026" style="position:absolute;margin-left:-53.8pt;margin-top:-15.85pt;width:527.25pt;height:53.85pt;z-index:-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" fillcolor="#66a132" stroked="f">
              <w10:wrap type="through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573BD6" w14:textId="77777777" w:rsidR="00C47B46" w:rsidRPr="001D3267" w:rsidRDefault="00C47B46" w:rsidP="001D3267">
    <w:pPr>
      <w:pStyle w:val="Cabealho"/>
      <w:tabs>
        <w:tab w:val="clear" w:pos="8640"/>
        <w:tab w:val="right" w:pos="9214"/>
      </w:tabs>
      <w:spacing w:line="280" w:lineRule="exact"/>
      <w:jc w:val="right"/>
      <w:rPr>
        <w:rFonts w:ascii="Arial Narrow" w:hAnsi="Arial Narrow"/>
        <w:smallCaps/>
        <w:sz w:val="18"/>
        <w:szCs w:val="18"/>
      </w:rPr>
    </w:pPr>
    <w:r w:rsidRPr="001D3267">
      <w:rPr>
        <w:rFonts w:ascii="Arial Narrow" w:hAnsi="Arial Narrow"/>
        <w:noProof/>
        <w:sz w:val="18"/>
        <w:szCs w:val="18"/>
        <w:lang w:eastAsia="pt-PT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0BB67898" wp14:editId="723D2712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596BC668" w14:textId="561D9533" w:rsidR="00C47B46" w:rsidRPr="002A28F8" w:rsidRDefault="00C47B46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proofErr w:type="spellStart"/>
                          <w:r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  <w:lang w:val="en-US"/>
                            </w:rPr>
                            <w:t>Planificações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2" o:spid="_x0000_s1028" type="#_x0000_t202" style="position:absolute;left:0;text-align:left;margin-left:163pt;margin-top:-7.6pt;width:301.6pt;height:37.4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" filled="f" stroked="f">
              <v:textbox inset=",1.3mm,,1.3mm">
                <w:txbxContent>
                  <w:p w14:paraId="596BC668" w14:textId="561D9533" w:rsidR="0066656B" w:rsidRPr="002A28F8" w:rsidRDefault="0066656B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  <w:lang w:val="en-US"/>
                      </w:rPr>
                      <w:t>Planificações</w:t>
                    </w:r>
                  </w:p>
                </w:txbxContent>
              </v:textbox>
            </v:shape>
          </w:pict>
        </mc:Fallback>
      </mc:AlternateContent>
    </w:r>
    <w:r w:rsidRPr="001D3267">
      <w:rPr>
        <w:rFonts w:ascii="Arial Narrow" w:hAnsi="Arial Narrow"/>
        <w:smallCaps/>
        <w:noProof/>
        <w:sz w:val="18"/>
        <w:szCs w:val="18"/>
        <w:lang w:eastAsia="pt-PT"/>
      </w:rPr>
      <mc:AlternateContent>
        <mc:Choice Requires="wps">
          <w:drawing>
            <wp:anchor distT="0" distB="0" distL="114300" distR="114300" simplePos="0" relativeHeight="251653632" behindDoc="1" locked="0" layoutInCell="1" allowOverlap="1" wp14:anchorId="2F10E529" wp14:editId="38AE37C8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75" cy="683895"/>
              <wp:effectExtent l="0" t="0" r="9525" b="1905"/>
              <wp:wrapThrough wrapText="bothSides">
                <wp:wrapPolygon edited="0">
                  <wp:start x="0" y="0"/>
                  <wp:lineTo x="0" y="20858"/>
                  <wp:lineTo x="21549" y="20858"/>
                  <wp:lineTo x="21549" y="0"/>
                  <wp:lineTo x="0" y="0"/>
                </wp:wrapPolygon>
              </wp:wrapThrough>
              <wp:docPr id="8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75" cy="6838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" fillcolor="#66a132" stroked="f">
              <w10:wrap type="through"/>
            </v:roundrect>
          </w:pict>
        </mc:Fallback>
      </mc:AlternateContent>
    </w:r>
    <w:r w:rsidRPr="001D3267">
      <w:rPr>
        <w:rFonts w:ascii="Arial Narrow" w:hAnsi="Arial Narrow"/>
        <w:noProof/>
        <w:sz w:val="18"/>
        <w:szCs w:val="18"/>
        <w:lang w:eastAsia="pt-PT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09CA9FF9" wp14:editId="3C8D88B1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1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6CBF4E" w14:textId="77777777" w:rsidR="00C47B46" w:rsidRPr="00FB6B00" w:rsidRDefault="00C47B46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1" o:spid="_x0000_s1029" type="#_x0000_t202" style="position:absolute;left:0;text-align:left;margin-left:-47.6pt;margin-top:2pt;width:280.6pt;height:22.6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" filled="f" stroked="f">
              <v:textbox>
                <w:txbxContent>
                  <w:p w14:paraId="776CBF4E" w14:textId="77777777" w:rsidR="0066656B" w:rsidRPr="00FB6B00" w:rsidRDefault="0066656B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C47B46" w:rsidRPr="005066FB" w:rsidRDefault="00C47B46" w:rsidP="003E3802">
    <w:pPr>
      <w:pStyle w:val="Cabealho"/>
      <w:tabs>
        <w:tab w:val="clear" w:pos="8640"/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DD8C0BF" wp14:editId="5F67491C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55638FF7" w:rsidR="00C47B46" w:rsidRPr="00760DE3" w:rsidRDefault="00C47B46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760DE3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Planificações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32" type="#_x0000_t202" style="position:absolute;left:0;text-align:left;margin-left:-49.55pt;margin-top:-7.6pt;width:301.6pt;height:3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" filled="f" stroked="f">
              <v:textbox inset=",1.3mm,,1.3mm">
                <w:txbxContent>
                  <w:p w14:paraId="2D25554B" w14:textId="55638FF7" w:rsidR="0066656B" w:rsidRPr="00760DE3" w:rsidRDefault="0066656B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760DE3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Planificações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86C9C54" wp14:editId="19B5FE3C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C47B46" w:rsidRPr="00FB6B00" w:rsidRDefault="00C47B46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7" o:spid="_x0000_s1033" type="#_x0000_t202" style="position:absolute;left:0;text-align:left;margin-left:189.4pt;margin-top:2pt;width:280.65pt;height:22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" filled="f" stroked="f">
              <v:textbox>
                <w:txbxContent>
                  <w:p w14:paraId="0B755584" w14:textId="77777777" w:rsidR="0066656B" w:rsidRPr="00FB6B00" w:rsidRDefault="0066656B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E714B7" wp14:editId="0E9EC8B4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MFx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J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oMFx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77777777" w:rsidR="00C47B46" w:rsidRPr="005066FB" w:rsidRDefault="00C47B46" w:rsidP="00EF22DB">
    <w:pPr>
      <w:pStyle w:val="Cabealho"/>
      <w:tabs>
        <w:tab w:val="clear" w:pos="8640"/>
        <w:tab w:val="right" w:pos="9214"/>
      </w:tabs>
      <w:ind w:left="142" w:right="142"/>
      <w:jc w:val="right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120DEFF2" wp14:editId="3BBABF87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5FB6D" w14:textId="77777777" w:rsidR="00C47B46" w:rsidRPr="00FB6B00" w:rsidRDefault="00C47B46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5" o:spid="_x0000_s1034" type="#_x0000_t202" style="position:absolute;left:0;text-align:left;margin-left:-47.6pt;margin-top:2pt;width:280.6pt;height:22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ZkbPAADAAC0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" filled="f" stroked="f">
              <v:textbox>
                <w:txbxContent>
                  <w:p w14:paraId="2F65FB6D" w14:textId="77777777" w:rsidR="0066656B" w:rsidRPr="00FB6B00" w:rsidRDefault="0066656B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65262C2" wp14:editId="21A34F3F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0C472C2" w14:textId="31E03A49" w:rsidR="00C47B46" w:rsidRPr="00B21DE2" w:rsidRDefault="00C47B46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B21DE2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Planificações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4" o:spid="_x0000_s1035" type="#_x0000_t202" style="position:absolute;left:0;text-align:left;margin-left:163pt;margin-top:-7.6pt;width:301.6pt;height:3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" filled="f" stroked="f">
              <v:textbox inset=",1.3mm,,1.3mm">
                <w:txbxContent>
                  <w:p w14:paraId="70C472C2" w14:textId="31E03A49" w:rsidR="0066656B" w:rsidRPr="00B21DE2" w:rsidRDefault="0066656B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B21DE2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Planificações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123E228" wp14:editId="4C49DDD6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48c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I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348c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6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0AB"/>
    <w:rsid w:val="000263F7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2D4"/>
    <w:rsid w:val="000E0A6C"/>
    <w:rsid w:val="000E1E1E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21695"/>
    <w:rsid w:val="00122DB6"/>
    <w:rsid w:val="00125EE3"/>
    <w:rsid w:val="00127F7A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900E6"/>
    <w:rsid w:val="0019128D"/>
    <w:rsid w:val="00191EDB"/>
    <w:rsid w:val="00193B35"/>
    <w:rsid w:val="00194E89"/>
    <w:rsid w:val="001A344D"/>
    <w:rsid w:val="001A7C17"/>
    <w:rsid w:val="001B6249"/>
    <w:rsid w:val="001B78C0"/>
    <w:rsid w:val="001C19C1"/>
    <w:rsid w:val="001C5FE8"/>
    <w:rsid w:val="001D3267"/>
    <w:rsid w:val="001D34DB"/>
    <w:rsid w:val="001E0958"/>
    <w:rsid w:val="001E2045"/>
    <w:rsid w:val="001E545F"/>
    <w:rsid w:val="001F200C"/>
    <w:rsid w:val="001F4B60"/>
    <w:rsid w:val="001F4E90"/>
    <w:rsid w:val="001F7B65"/>
    <w:rsid w:val="002017D4"/>
    <w:rsid w:val="00204BEE"/>
    <w:rsid w:val="002110A7"/>
    <w:rsid w:val="00211BA0"/>
    <w:rsid w:val="0021242B"/>
    <w:rsid w:val="00213A1B"/>
    <w:rsid w:val="00213AFB"/>
    <w:rsid w:val="00214450"/>
    <w:rsid w:val="00215875"/>
    <w:rsid w:val="00220944"/>
    <w:rsid w:val="00221AC7"/>
    <w:rsid w:val="00222F4F"/>
    <w:rsid w:val="002241A7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80C"/>
    <w:rsid w:val="002D1CCF"/>
    <w:rsid w:val="002D4B66"/>
    <w:rsid w:val="002D6ACC"/>
    <w:rsid w:val="002D6C52"/>
    <w:rsid w:val="002D7674"/>
    <w:rsid w:val="002E213E"/>
    <w:rsid w:val="002E4A2C"/>
    <w:rsid w:val="002E71F0"/>
    <w:rsid w:val="002F7241"/>
    <w:rsid w:val="002F7B7C"/>
    <w:rsid w:val="00303B57"/>
    <w:rsid w:val="00303D99"/>
    <w:rsid w:val="00303F31"/>
    <w:rsid w:val="0030452D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4E35"/>
    <w:rsid w:val="003A4E83"/>
    <w:rsid w:val="003B29F0"/>
    <w:rsid w:val="003B3537"/>
    <w:rsid w:val="003B386A"/>
    <w:rsid w:val="003B3A81"/>
    <w:rsid w:val="003B4E17"/>
    <w:rsid w:val="003B66E1"/>
    <w:rsid w:val="003C07A9"/>
    <w:rsid w:val="003C0CA2"/>
    <w:rsid w:val="003C1902"/>
    <w:rsid w:val="003C271B"/>
    <w:rsid w:val="003C4445"/>
    <w:rsid w:val="003C5FD9"/>
    <w:rsid w:val="003C6440"/>
    <w:rsid w:val="003C6D6F"/>
    <w:rsid w:val="003D13B6"/>
    <w:rsid w:val="003D2556"/>
    <w:rsid w:val="003D4E6F"/>
    <w:rsid w:val="003E0FB7"/>
    <w:rsid w:val="003E3802"/>
    <w:rsid w:val="003E7AF6"/>
    <w:rsid w:val="003F0C57"/>
    <w:rsid w:val="003F3682"/>
    <w:rsid w:val="004036B5"/>
    <w:rsid w:val="00404941"/>
    <w:rsid w:val="00406F04"/>
    <w:rsid w:val="00412D1A"/>
    <w:rsid w:val="004136B1"/>
    <w:rsid w:val="004213F2"/>
    <w:rsid w:val="004268CD"/>
    <w:rsid w:val="004333ED"/>
    <w:rsid w:val="0043422F"/>
    <w:rsid w:val="00442376"/>
    <w:rsid w:val="004456CE"/>
    <w:rsid w:val="0044685D"/>
    <w:rsid w:val="00447E3E"/>
    <w:rsid w:val="00450D10"/>
    <w:rsid w:val="00450E7B"/>
    <w:rsid w:val="00451C27"/>
    <w:rsid w:val="00451C5E"/>
    <w:rsid w:val="004544D6"/>
    <w:rsid w:val="00456679"/>
    <w:rsid w:val="00460200"/>
    <w:rsid w:val="00462603"/>
    <w:rsid w:val="00464EBE"/>
    <w:rsid w:val="00467053"/>
    <w:rsid w:val="00475AE7"/>
    <w:rsid w:val="00475C70"/>
    <w:rsid w:val="004760C6"/>
    <w:rsid w:val="00486779"/>
    <w:rsid w:val="0048784D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A89"/>
    <w:rsid w:val="004D0C2B"/>
    <w:rsid w:val="004D23C3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D51"/>
    <w:rsid w:val="005066FB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EAA"/>
    <w:rsid w:val="00543F0D"/>
    <w:rsid w:val="005461AE"/>
    <w:rsid w:val="0055073D"/>
    <w:rsid w:val="005520C0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917"/>
    <w:rsid w:val="005F4730"/>
    <w:rsid w:val="005F68A5"/>
    <w:rsid w:val="00600B2D"/>
    <w:rsid w:val="00603481"/>
    <w:rsid w:val="00603CC4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46314"/>
    <w:rsid w:val="006464DF"/>
    <w:rsid w:val="006473F2"/>
    <w:rsid w:val="006514DB"/>
    <w:rsid w:val="00652863"/>
    <w:rsid w:val="0065291B"/>
    <w:rsid w:val="00656873"/>
    <w:rsid w:val="00656E73"/>
    <w:rsid w:val="006602D9"/>
    <w:rsid w:val="00662E62"/>
    <w:rsid w:val="00664936"/>
    <w:rsid w:val="00664B50"/>
    <w:rsid w:val="0066656B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C003D"/>
    <w:rsid w:val="006C1B54"/>
    <w:rsid w:val="006C3DD8"/>
    <w:rsid w:val="006C48FB"/>
    <w:rsid w:val="006C6E69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BF7"/>
    <w:rsid w:val="006F1E9C"/>
    <w:rsid w:val="006F25E7"/>
    <w:rsid w:val="006F54D7"/>
    <w:rsid w:val="006F5EA4"/>
    <w:rsid w:val="00700DCD"/>
    <w:rsid w:val="0070660E"/>
    <w:rsid w:val="00714EB9"/>
    <w:rsid w:val="007171B5"/>
    <w:rsid w:val="00720C4E"/>
    <w:rsid w:val="007279C7"/>
    <w:rsid w:val="00734057"/>
    <w:rsid w:val="0073596C"/>
    <w:rsid w:val="007415FF"/>
    <w:rsid w:val="0074401F"/>
    <w:rsid w:val="00747D2E"/>
    <w:rsid w:val="00750914"/>
    <w:rsid w:val="0075598E"/>
    <w:rsid w:val="007560ED"/>
    <w:rsid w:val="007579CF"/>
    <w:rsid w:val="00760DE3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4971"/>
    <w:rsid w:val="00787B4B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9F"/>
    <w:rsid w:val="007C65DD"/>
    <w:rsid w:val="007D33BD"/>
    <w:rsid w:val="007E186D"/>
    <w:rsid w:val="007E364B"/>
    <w:rsid w:val="007E50D6"/>
    <w:rsid w:val="007F323F"/>
    <w:rsid w:val="007F3395"/>
    <w:rsid w:val="007F6078"/>
    <w:rsid w:val="007F6784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3B86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91048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3880"/>
    <w:rsid w:val="0090490E"/>
    <w:rsid w:val="00906863"/>
    <w:rsid w:val="009148B6"/>
    <w:rsid w:val="00914CED"/>
    <w:rsid w:val="00920023"/>
    <w:rsid w:val="00921E93"/>
    <w:rsid w:val="00922133"/>
    <w:rsid w:val="0092416C"/>
    <w:rsid w:val="00931B9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9355E"/>
    <w:rsid w:val="009958E0"/>
    <w:rsid w:val="009969DA"/>
    <w:rsid w:val="009A0C6F"/>
    <w:rsid w:val="009A3EF2"/>
    <w:rsid w:val="009A4651"/>
    <w:rsid w:val="009A512B"/>
    <w:rsid w:val="009A66C8"/>
    <w:rsid w:val="009A715D"/>
    <w:rsid w:val="009B0E2D"/>
    <w:rsid w:val="009B6C0E"/>
    <w:rsid w:val="009C2130"/>
    <w:rsid w:val="009C27ED"/>
    <w:rsid w:val="009C4DF9"/>
    <w:rsid w:val="009C5E77"/>
    <w:rsid w:val="009C7E96"/>
    <w:rsid w:val="009D22CD"/>
    <w:rsid w:val="009E5723"/>
    <w:rsid w:val="009E58CA"/>
    <w:rsid w:val="009F4DF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E4D"/>
    <w:rsid w:val="00A93C27"/>
    <w:rsid w:val="00A9561B"/>
    <w:rsid w:val="00AA0940"/>
    <w:rsid w:val="00AB1097"/>
    <w:rsid w:val="00AB1235"/>
    <w:rsid w:val="00AB27D1"/>
    <w:rsid w:val="00AB53BF"/>
    <w:rsid w:val="00AB7F1E"/>
    <w:rsid w:val="00AC11CD"/>
    <w:rsid w:val="00AC24AE"/>
    <w:rsid w:val="00AC2D2F"/>
    <w:rsid w:val="00AC46B7"/>
    <w:rsid w:val="00AC46DD"/>
    <w:rsid w:val="00AC7E6F"/>
    <w:rsid w:val="00AD770F"/>
    <w:rsid w:val="00AE33CF"/>
    <w:rsid w:val="00AE5680"/>
    <w:rsid w:val="00AE5E96"/>
    <w:rsid w:val="00AE71BB"/>
    <w:rsid w:val="00AE7476"/>
    <w:rsid w:val="00AF07C4"/>
    <w:rsid w:val="00AF105B"/>
    <w:rsid w:val="00AF25B2"/>
    <w:rsid w:val="00AF392D"/>
    <w:rsid w:val="00AF4D2D"/>
    <w:rsid w:val="00AF6FC8"/>
    <w:rsid w:val="00AF72BE"/>
    <w:rsid w:val="00AF7674"/>
    <w:rsid w:val="00B00139"/>
    <w:rsid w:val="00B00902"/>
    <w:rsid w:val="00B02068"/>
    <w:rsid w:val="00B046CC"/>
    <w:rsid w:val="00B20426"/>
    <w:rsid w:val="00B21DE2"/>
    <w:rsid w:val="00B21EAD"/>
    <w:rsid w:val="00B25AD3"/>
    <w:rsid w:val="00B27876"/>
    <w:rsid w:val="00B30307"/>
    <w:rsid w:val="00B307DB"/>
    <w:rsid w:val="00B40182"/>
    <w:rsid w:val="00B4393A"/>
    <w:rsid w:val="00B43D49"/>
    <w:rsid w:val="00B446D4"/>
    <w:rsid w:val="00B46CAA"/>
    <w:rsid w:val="00B522F1"/>
    <w:rsid w:val="00B553ED"/>
    <w:rsid w:val="00B56013"/>
    <w:rsid w:val="00B56706"/>
    <w:rsid w:val="00B66154"/>
    <w:rsid w:val="00B66FE4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C07BE"/>
    <w:rsid w:val="00BC4579"/>
    <w:rsid w:val="00BC5C0E"/>
    <w:rsid w:val="00BC65F9"/>
    <w:rsid w:val="00BC7E55"/>
    <w:rsid w:val="00BD0882"/>
    <w:rsid w:val="00BD0BF7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47B46"/>
    <w:rsid w:val="00C51FCB"/>
    <w:rsid w:val="00C52BB6"/>
    <w:rsid w:val="00C530AD"/>
    <w:rsid w:val="00C56615"/>
    <w:rsid w:val="00C570F3"/>
    <w:rsid w:val="00C61AD0"/>
    <w:rsid w:val="00C6336E"/>
    <w:rsid w:val="00C65AB8"/>
    <w:rsid w:val="00C77AD3"/>
    <w:rsid w:val="00C809FE"/>
    <w:rsid w:val="00C81EF1"/>
    <w:rsid w:val="00C82510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E41D7"/>
    <w:rsid w:val="00CE679E"/>
    <w:rsid w:val="00CE6ACC"/>
    <w:rsid w:val="00CE7714"/>
    <w:rsid w:val="00CF43CF"/>
    <w:rsid w:val="00CF68CA"/>
    <w:rsid w:val="00CF7497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7E0D"/>
    <w:rsid w:val="00D42BE3"/>
    <w:rsid w:val="00D441D9"/>
    <w:rsid w:val="00D502FC"/>
    <w:rsid w:val="00D50742"/>
    <w:rsid w:val="00D50BD8"/>
    <w:rsid w:val="00D519BD"/>
    <w:rsid w:val="00D524CC"/>
    <w:rsid w:val="00D5562B"/>
    <w:rsid w:val="00D56DCB"/>
    <w:rsid w:val="00D6434B"/>
    <w:rsid w:val="00D70761"/>
    <w:rsid w:val="00D70887"/>
    <w:rsid w:val="00D71295"/>
    <w:rsid w:val="00D7339D"/>
    <w:rsid w:val="00D77E49"/>
    <w:rsid w:val="00D80641"/>
    <w:rsid w:val="00D827AF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1330"/>
    <w:rsid w:val="00DA18A7"/>
    <w:rsid w:val="00DA4C69"/>
    <w:rsid w:val="00DA654A"/>
    <w:rsid w:val="00DA707D"/>
    <w:rsid w:val="00DA7553"/>
    <w:rsid w:val="00DB3623"/>
    <w:rsid w:val="00DB44AE"/>
    <w:rsid w:val="00DB7620"/>
    <w:rsid w:val="00DC155B"/>
    <w:rsid w:val="00DC157F"/>
    <w:rsid w:val="00DC188C"/>
    <w:rsid w:val="00DC1BB2"/>
    <w:rsid w:val="00DC2AF5"/>
    <w:rsid w:val="00DD1C20"/>
    <w:rsid w:val="00DD26F6"/>
    <w:rsid w:val="00DD312F"/>
    <w:rsid w:val="00DD563D"/>
    <w:rsid w:val="00DD6D0C"/>
    <w:rsid w:val="00DE37E8"/>
    <w:rsid w:val="00DE433B"/>
    <w:rsid w:val="00DE4EC1"/>
    <w:rsid w:val="00DE6A44"/>
    <w:rsid w:val="00DF09E1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7767"/>
    <w:rsid w:val="00E81984"/>
    <w:rsid w:val="00E81A23"/>
    <w:rsid w:val="00E84781"/>
    <w:rsid w:val="00E95405"/>
    <w:rsid w:val="00EA4442"/>
    <w:rsid w:val="00EA4F3A"/>
    <w:rsid w:val="00EA5790"/>
    <w:rsid w:val="00EA5A62"/>
    <w:rsid w:val="00EB6A63"/>
    <w:rsid w:val="00EC08E8"/>
    <w:rsid w:val="00EC7D91"/>
    <w:rsid w:val="00ED0914"/>
    <w:rsid w:val="00ED1C58"/>
    <w:rsid w:val="00EE0878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430A"/>
    <w:rsid w:val="00F15F58"/>
    <w:rsid w:val="00F161B6"/>
    <w:rsid w:val="00F17E64"/>
    <w:rsid w:val="00F2053C"/>
    <w:rsid w:val="00F208F7"/>
    <w:rsid w:val="00F24F7C"/>
    <w:rsid w:val="00F24FA8"/>
    <w:rsid w:val="00F320DB"/>
    <w:rsid w:val="00F34EEC"/>
    <w:rsid w:val="00F43559"/>
    <w:rsid w:val="00F45AD2"/>
    <w:rsid w:val="00F46B30"/>
    <w:rsid w:val="00F55E6F"/>
    <w:rsid w:val="00F55F93"/>
    <w:rsid w:val="00F563A8"/>
    <w:rsid w:val="00F61B01"/>
    <w:rsid w:val="00F62D64"/>
    <w:rsid w:val="00F64386"/>
    <w:rsid w:val="00F6799F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7A8"/>
    <w:rsid w:val="00FC6C22"/>
    <w:rsid w:val="00FC76E0"/>
    <w:rsid w:val="00FC7BB0"/>
    <w:rsid w:val="00FC7D6F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843E33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48784D"/>
    <w:pPr>
      <w:spacing w:before="120" w:after="24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autoRedefine/>
    <w:qFormat/>
    <w:rsid w:val="00204BEE"/>
    <w:pPr>
      <w:tabs>
        <w:tab w:val="clear" w:pos="9072"/>
        <w:tab w:val="right" w:pos="3969"/>
      </w:tabs>
      <w:spacing w:before="120" w:line="240" w:lineRule="auto"/>
      <w:ind w:left="0"/>
      <w:jc w:val="center"/>
    </w:pPr>
    <w:rPr>
      <w:b/>
      <w:sz w:val="18"/>
      <w:szCs w:val="18"/>
      <w:lang w:val="en-US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48784D"/>
    <w:pPr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character" w:styleId="Hiperligao">
    <w:name w:val="Hyperlink"/>
    <w:basedOn w:val="Tipodeletrapredefinidodopargrafo"/>
    <w:uiPriority w:val="99"/>
    <w:semiHidden/>
    <w:unhideWhenUsed/>
    <w:rsid w:val="0089104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843E33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48784D"/>
    <w:pPr>
      <w:spacing w:before="120" w:after="24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autoRedefine/>
    <w:qFormat/>
    <w:rsid w:val="00204BEE"/>
    <w:pPr>
      <w:tabs>
        <w:tab w:val="clear" w:pos="9072"/>
        <w:tab w:val="right" w:pos="3969"/>
      </w:tabs>
      <w:spacing w:before="120" w:line="240" w:lineRule="auto"/>
      <w:ind w:left="0"/>
      <w:jc w:val="center"/>
    </w:pPr>
    <w:rPr>
      <w:b/>
      <w:sz w:val="18"/>
      <w:szCs w:val="18"/>
      <w:lang w:val="en-US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48784D"/>
    <w:pPr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character" w:styleId="Hiperligao">
    <w:name w:val="Hyperlink"/>
    <w:basedOn w:val="Tipodeletrapredefinidodopargrafo"/>
    <w:uiPriority w:val="99"/>
    <w:semiHidden/>
    <w:unhideWhenUsed/>
    <w:rsid w:val="0089104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D3264E9-B90D-4E9A-B9AD-AC35BFB9D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725</TotalTime>
  <Pages>2</Pages>
  <Words>630</Words>
  <Characters>3402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4024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62</cp:revision>
  <cp:lastPrinted>2015-05-20T00:30:00Z</cp:lastPrinted>
  <dcterms:created xsi:type="dcterms:W3CDTF">2016-05-11T15:20:00Z</dcterms:created>
  <dcterms:modified xsi:type="dcterms:W3CDTF">2016-06-20T14:52:00Z</dcterms:modified>
</cp:coreProperties>
</file>