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CA498" w14:textId="77777777" w:rsidR="000E263D" w:rsidRPr="00120896" w:rsidRDefault="000E263D" w:rsidP="000E263D">
      <w:pPr>
        <w:pStyle w:val="TextoArialNarrow"/>
        <w:spacing w:line="200" w:lineRule="exact"/>
      </w:pPr>
      <w:bookmarkStart w:id="0" w:name="_GoBack"/>
      <w:bookmarkEnd w:id="0"/>
    </w:p>
    <w:tbl>
      <w:tblPr>
        <w:tblStyle w:val="Tabelacomgrelha"/>
        <w:tblW w:w="10286" w:type="dxa"/>
        <w:tblInd w:w="-964" w:type="dxa"/>
        <w:tblLook w:val="04A0" w:firstRow="1" w:lastRow="0" w:firstColumn="1" w:lastColumn="0" w:noHBand="0" w:noVBand="1"/>
      </w:tblPr>
      <w:tblGrid>
        <w:gridCol w:w="1241"/>
        <w:gridCol w:w="555"/>
        <w:gridCol w:w="8490"/>
      </w:tblGrid>
      <w:tr w:rsidR="000E263D" w:rsidRPr="00120896" w14:paraId="53F4E458" w14:textId="77777777" w:rsidTr="00217377">
        <w:trPr>
          <w:cantSplit/>
          <w:trHeight w:val="1701"/>
        </w:trPr>
        <w:tc>
          <w:tcPr>
            <w:tcW w:w="1241" w:type="dxa"/>
            <w:vMerge w:val="restart"/>
            <w:shd w:val="clear" w:color="auto" w:fill="auto"/>
            <w:textDirection w:val="btLr"/>
            <w:vAlign w:val="center"/>
          </w:tcPr>
          <w:p w14:paraId="2384C6BC" w14:textId="77777777" w:rsidR="00120896" w:rsidRPr="00120896" w:rsidRDefault="00120896" w:rsidP="00120896">
            <w:pPr>
              <w:pStyle w:val="textotabelas0"/>
            </w:pPr>
            <w:r w:rsidRPr="00120896">
              <w:t>DOMÍNIO 3 – PORTUGAL DO SÉCULO XIII AO SÉCULO XVII</w:t>
            </w:r>
          </w:p>
          <w:p w14:paraId="37C8D9C3" w14:textId="77777777" w:rsidR="00120896" w:rsidRPr="00120896" w:rsidRDefault="00120896" w:rsidP="00120896">
            <w:pPr>
              <w:pStyle w:val="textotabelas0"/>
            </w:pPr>
            <w:r w:rsidRPr="00120896">
              <w:t>SUBDOMÍNIO 3A – PORTUGAL NOS SÉCULOS XIII E XIV</w:t>
            </w:r>
          </w:p>
          <w:p w14:paraId="2B6A67F0" w14:textId="2F56E1E9" w:rsidR="000E263D" w:rsidRPr="00120896" w:rsidRDefault="00120896" w:rsidP="00120896">
            <w:pPr>
              <w:pStyle w:val="textotabelas0"/>
            </w:pPr>
            <w:r w:rsidRPr="00120896">
              <w:t>2.º PERÍODO</w:t>
            </w:r>
          </w:p>
        </w:tc>
        <w:tc>
          <w:tcPr>
            <w:tcW w:w="549" w:type="dxa"/>
            <w:shd w:val="clear" w:color="auto" w:fill="auto"/>
            <w:textDirection w:val="btLr"/>
          </w:tcPr>
          <w:p w14:paraId="2C2239C8" w14:textId="77777777" w:rsidR="000E263D" w:rsidRPr="00120896" w:rsidRDefault="000E263D" w:rsidP="007C6FCC">
            <w:pPr>
              <w:pStyle w:val="textotabelas0"/>
            </w:pPr>
            <w:r w:rsidRPr="00120896">
              <w:t>Avaliação</w:t>
            </w:r>
          </w:p>
        </w:tc>
        <w:tc>
          <w:tcPr>
            <w:tcW w:w="8496" w:type="dxa"/>
            <w:shd w:val="clear" w:color="auto" w:fill="auto"/>
            <w:textDirection w:val="btLr"/>
          </w:tcPr>
          <w:p w14:paraId="36BB818F" w14:textId="77777777" w:rsidR="00394BCE" w:rsidRDefault="00120896" w:rsidP="00217377">
            <w:pPr>
              <w:pStyle w:val="Textotabelasregular0"/>
            </w:pPr>
            <w:r w:rsidRPr="00120896">
              <w:t>• Diagnóstica</w:t>
            </w:r>
            <w:r w:rsidR="00217377">
              <w:t xml:space="preserve"> </w:t>
            </w:r>
          </w:p>
          <w:p w14:paraId="7ECF6865" w14:textId="52662264" w:rsidR="00120896" w:rsidRPr="00120896" w:rsidRDefault="00120896" w:rsidP="00217377">
            <w:pPr>
              <w:pStyle w:val="Textotabelasregular0"/>
            </w:pPr>
            <w:r w:rsidRPr="00120896">
              <w:t>Registo da</w:t>
            </w:r>
            <w:r w:rsidR="00217377">
              <w:t xml:space="preserve"> </w:t>
            </w:r>
            <w:r w:rsidRPr="00120896">
              <w:t>participação</w:t>
            </w:r>
            <w:r w:rsidR="00217377">
              <w:t xml:space="preserve"> </w:t>
            </w:r>
            <w:r w:rsidRPr="00120896">
              <w:t>(oral, escrita</w:t>
            </w:r>
            <w:r w:rsidR="00217377">
              <w:t xml:space="preserve"> </w:t>
            </w:r>
            <w:r w:rsidRPr="00120896">
              <w:t>ou digital) dos</w:t>
            </w:r>
            <w:r w:rsidR="00217377">
              <w:t xml:space="preserve"> </w:t>
            </w:r>
            <w:r w:rsidRPr="00120896">
              <w:t>alunos.</w:t>
            </w:r>
          </w:p>
          <w:p w14:paraId="39BCDEA1" w14:textId="77777777" w:rsidR="00217377" w:rsidRDefault="00217377" w:rsidP="00120896">
            <w:pPr>
              <w:pStyle w:val="Textotabelasregular0"/>
            </w:pPr>
          </w:p>
          <w:p w14:paraId="33422F32" w14:textId="77777777" w:rsidR="00394BCE" w:rsidRDefault="00120896" w:rsidP="00217377">
            <w:pPr>
              <w:pStyle w:val="Textotabelasregular0"/>
            </w:pPr>
            <w:r w:rsidRPr="00120896">
              <w:t>• Formativa</w:t>
            </w:r>
            <w:r w:rsidR="00217377">
              <w:t xml:space="preserve"> </w:t>
            </w:r>
          </w:p>
          <w:p w14:paraId="5C9179A7" w14:textId="0D1954FA" w:rsidR="000E263D" w:rsidRPr="00120896" w:rsidRDefault="00120896" w:rsidP="00217377">
            <w:pPr>
              <w:pStyle w:val="Textotabelasregular0"/>
            </w:pPr>
            <w:r w:rsidRPr="00120896">
              <w:t>Registo da</w:t>
            </w:r>
            <w:r w:rsidR="00217377">
              <w:t xml:space="preserve"> </w:t>
            </w:r>
            <w:r w:rsidRPr="00120896">
              <w:t>participação</w:t>
            </w:r>
            <w:r w:rsidR="00217377">
              <w:t xml:space="preserve"> </w:t>
            </w:r>
            <w:r w:rsidRPr="00120896">
              <w:t>(oral, escrita</w:t>
            </w:r>
            <w:r w:rsidR="00217377">
              <w:t xml:space="preserve"> </w:t>
            </w:r>
            <w:r w:rsidRPr="00120896">
              <w:t>ou digital) dos</w:t>
            </w:r>
            <w:r w:rsidR="00217377">
              <w:t xml:space="preserve"> </w:t>
            </w:r>
            <w:r w:rsidRPr="00120896">
              <w:t>alunos.</w:t>
            </w:r>
          </w:p>
        </w:tc>
      </w:tr>
      <w:tr w:rsidR="000E263D" w:rsidRPr="00120896" w14:paraId="291BC741" w14:textId="77777777" w:rsidTr="00217377">
        <w:trPr>
          <w:cantSplit/>
          <w:trHeight w:val="1701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74E8D44A" w14:textId="77777777" w:rsidR="000E263D" w:rsidRPr="00120896" w:rsidRDefault="000E263D" w:rsidP="007C6FCC">
            <w:pPr>
              <w:pStyle w:val="textotabelas0"/>
            </w:pPr>
          </w:p>
        </w:tc>
        <w:tc>
          <w:tcPr>
            <w:tcW w:w="549" w:type="dxa"/>
            <w:shd w:val="clear" w:color="auto" w:fill="auto"/>
            <w:textDirection w:val="btLr"/>
          </w:tcPr>
          <w:p w14:paraId="2325104C" w14:textId="77777777" w:rsidR="000E263D" w:rsidRPr="00120896" w:rsidRDefault="000E263D" w:rsidP="007C6FCC">
            <w:pPr>
              <w:pStyle w:val="textotabelas0"/>
            </w:pPr>
            <w:r w:rsidRPr="00120896">
              <w:t>Recursos</w:t>
            </w:r>
          </w:p>
        </w:tc>
        <w:tc>
          <w:tcPr>
            <w:tcW w:w="8496" w:type="dxa"/>
            <w:shd w:val="clear" w:color="auto" w:fill="auto"/>
            <w:textDirection w:val="btLr"/>
          </w:tcPr>
          <w:p w14:paraId="148A21A7" w14:textId="7A92AED4" w:rsidR="00120896" w:rsidRPr="00120896" w:rsidRDefault="00217377" w:rsidP="00120896">
            <w:pPr>
              <w:pStyle w:val="Textotabelasregular0"/>
            </w:pPr>
            <w:r>
              <w:t xml:space="preserve">• Manual – pp </w:t>
            </w:r>
            <w:r w:rsidR="00120896" w:rsidRPr="00120896">
              <w:t>112</w:t>
            </w:r>
            <w:r w:rsidR="00EE4542">
              <w:t>-</w:t>
            </w:r>
            <w:r w:rsidR="00120896" w:rsidRPr="00120896">
              <w:t>141</w:t>
            </w:r>
          </w:p>
          <w:p w14:paraId="1586C8AA" w14:textId="77777777" w:rsidR="00217377" w:rsidRDefault="00217377" w:rsidP="00217377">
            <w:pPr>
              <w:pStyle w:val="Textotabelasregular0"/>
            </w:pPr>
          </w:p>
          <w:p w14:paraId="3182C6DD" w14:textId="01B59D96" w:rsidR="00120896" w:rsidRPr="00120896" w:rsidRDefault="00120896" w:rsidP="00217377">
            <w:pPr>
              <w:pStyle w:val="Textotabelasregular0"/>
            </w:pPr>
            <w:r w:rsidRPr="00120896">
              <w:t>• Caderno de</w:t>
            </w:r>
            <w:r w:rsidR="00217377">
              <w:t xml:space="preserve"> </w:t>
            </w:r>
            <w:r w:rsidRPr="00120896">
              <w:t>atividades – Fichas</w:t>
            </w:r>
            <w:r w:rsidR="00217377">
              <w:t xml:space="preserve"> </w:t>
            </w:r>
            <w:r w:rsidRPr="00120896">
              <w:t>11A, 11B, 12A, 12B,</w:t>
            </w:r>
            <w:r w:rsidR="00217377">
              <w:t xml:space="preserve"> </w:t>
            </w:r>
            <w:r w:rsidRPr="00120896">
              <w:t>13A, 13B, 14A, 14B,</w:t>
            </w:r>
            <w:r w:rsidR="00217377">
              <w:t xml:space="preserve"> </w:t>
            </w:r>
            <w:r w:rsidRPr="00120896">
              <w:t>15A e 15B</w:t>
            </w:r>
          </w:p>
          <w:p w14:paraId="6ECCCE0A" w14:textId="77777777" w:rsidR="00217377" w:rsidRDefault="00217377" w:rsidP="00217377">
            <w:pPr>
              <w:pStyle w:val="Textotabelasregular0"/>
            </w:pPr>
          </w:p>
          <w:p w14:paraId="7056CEFD" w14:textId="3F90151D" w:rsidR="00120896" w:rsidRPr="00120896" w:rsidRDefault="00120896" w:rsidP="00217377">
            <w:pPr>
              <w:pStyle w:val="Textotabelasregular0"/>
            </w:pPr>
            <w:r w:rsidRPr="00120896">
              <w:t>• Caderno dos</w:t>
            </w:r>
            <w:r w:rsidR="00217377">
              <w:t xml:space="preserve"> </w:t>
            </w:r>
            <w:r w:rsidRPr="00120896">
              <w:t>sábios – p. 11</w:t>
            </w:r>
          </w:p>
          <w:p w14:paraId="42093CE2" w14:textId="77777777" w:rsidR="00217377" w:rsidRDefault="00217377" w:rsidP="00120896">
            <w:pPr>
              <w:pStyle w:val="Textotabelasregular0"/>
            </w:pPr>
          </w:p>
          <w:p w14:paraId="4D4FB22D" w14:textId="77777777" w:rsidR="00120896" w:rsidRPr="00120896" w:rsidRDefault="00120896" w:rsidP="00120896">
            <w:pPr>
              <w:pStyle w:val="Textotabelasregular0"/>
            </w:pPr>
            <w:r w:rsidRPr="00120896">
              <w:t>• Livro do professor</w:t>
            </w:r>
          </w:p>
          <w:p w14:paraId="77718FA0" w14:textId="77777777" w:rsidR="00217377" w:rsidRDefault="00217377" w:rsidP="00120896">
            <w:pPr>
              <w:pStyle w:val="Textotabelasregular0"/>
            </w:pPr>
          </w:p>
          <w:p w14:paraId="7B849A2E" w14:textId="05734DE1" w:rsidR="000E263D" w:rsidRPr="00120896" w:rsidRDefault="00120896" w:rsidP="00120896">
            <w:pPr>
              <w:pStyle w:val="Textotabelasregular0"/>
            </w:pPr>
            <w:r w:rsidRPr="00120896">
              <w:t xml:space="preserve">• </w:t>
            </w:r>
            <w:proofErr w:type="gramStart"/>
            <w:r w:rsidRPr="00120896">
              <w:t>e-Manual</w:t>
            </w:r>
            <w:proofErr w:type="gramEnd"/>
            <w:r w:rsidRPr="00120896">
              <w:t xml:space="preserve"> Premium</w:t>
            </w:r>
          </w:p>
        </w:tc>
      </w:tr>
      <w:tr w:rsidR="000E263D" w:rsidRPr="00120896" w14:paraId="05841BB2" w14:textId="77777777" w:rsidTr="00217377">
        <w:trPr>
          <w:cantSplit/>
          <w:trHeight w:val="3402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29B7DBDC" w14:textId="77777777" w:rsidR="000E263D" w:rsidRPr="00120896" w:rsidRDefault="000E263D" w:rsidP="007C6FCC">
            <w:pPr>
              <w:pStyle w:val="textotabelas0"/>
            </w:pPr>
          </w:p>
        </w:tc>
        <w:tc>
          <w:tcPr>
            <w:tcW w:w="549" w:type="dxa"/>
            <w:shd w:val="clear" w:color="auto" w:fill="auto"/>
            <w:textDirection w:val="btLr"/>
          </w:tcPr>
          <w:p w14:paraId="0D7A5932" w14:textId="77777777" w:rsidR="000E263D" w:rsidRPr="00120896" w:rsidRDefault="000E263D" w:rsidP="007C6FCC">
            <w:pPr>
              <w:pStyle w:val="textotabelas0"/>
            </w:pPr>
            <w:r w:rsidRPr="00120896">
              <w:t>Experiências de aprendizagem</w:t>
            </w:r>
          </w:p>
        </w:tc>
        <w:tc>
          <w:tcPr>
            <w:tcW w:w="8496" w:type="dxa"/>
            <w:shd w:val="clear" w:color="auto" w:fill="auto"/>
            <w:textDirection w:val="btLr"/>
          </w:tcPr>
          <w:p w14:paraId="2689D468" w14:textId="49E7C0E0" w:rsidR="00120896" w:rsidRPr="00120896" w:rsidRDefault="00120896" w:rsidP="00217377">
            <w:pPr>
              <w:pStyle w:val="Textotabelasregular0"/>
            </w:pPr>
            <w:r w:rsidRPr="00120896">
              <w:t>• Conhecer as ideias dos alunos acerca</w:t>
            </w:r>
            <w:r w:rsidR="00217377">
              <w:t xml:space="preserve"> </w:t>
            </w:r>
            <w:r w:rsidRPr="00120896">
              <w:t>da vida na Idade Média identificando os</w:t>
            </w:r>
            <w:r w:rsidR="00217377">
              <w:t xml:space="preserve"> </w:t>
            </w:r>
            <w:r w:rsidRPr="00120896">
              <w:t>grupos sociais e suas funções, além do que</w:t>
            </w:r>
            <w:r w:rsidR="00217377">
              <w:t xml:space="preserve"> </w:t>
            </w:r>
            <w:r w:rsidRPr="00120896">
              <w:t>foi a Expansão marítima portuguesa e os</w:t>
            </w:r>
            <w:r w:rsidR="00217377">
              <w:t xml:space="preserve"> </w:t>
            </w:r>
            <w:r w:rsidRPr="00120896">
              <w:t>Descobrimentos (atividades das páginas</w:t>
            </w:r>
            <w:r w:rsidR="00217377">
              <w:t xml:space="preserve"> </w:t>
            </w:r>
            <w:r w:rsidRPr="00120896">
              <w:t>112-113 e as suas respostas ao</w:t>
            </w:r>
            <w:r w:rsidR="00217377">
              <w:t xml:space="preserve"> </w:t>
            </w:r>
            <w:r w:rsidRPr="00120896">
              <w:t>«E agora…», das páginas 115 a 133).</w:t>
            </w:r>
          </w:p>
          <w:p w14:paraId="7053C706" w14:textId="77777777" w:rsidR="00217377" w:rsidRDefault="00217377" w:rsidP="00217377">
            <w:pPr>
              <w:pStyle w:val="Textotabelasregular0"/>
            </w:pPr>
          </w:p>
          <w:p w14:paraId="148720BA" w14:textId="4DB03752" w:rsidR="00120896" w:rsidRPr="00120896" w:rsidRDefault="00120896" w:rsidP="00217377">
            <w:pPr>
              <w:pStyle w:val="Textotabelasregular0"/>
            </w:pPr>
            <w:r w:rsidRPr="00120896">
              <w:t>• Após a contextualização dos</w:t>
            </w:r>
            <w:r w:rsidR="00217377">
              <w:t xml:space="preserve"> </w:t>
            </w:r>
            <w:r w:rsidRPr="00120896">
              <w:t>«Era uma vez…», e com a realização das</w:t>
            </w:r>
            <w:r w:rsidR="00217377">
              <w:t xml:space="preserve"> </w:t>
            </w:r>
            <w:r w:rsidRPr="00120896">
              <w:t>tarefas propostas, das páginas 114 a 133,</w:t>
            </w:r>
            <w:r w:rsidR="00217377">
              <w:t xml:space="preserve"> </w:t>
            </w:r>
            <w:r w:rsidRPr="00120896">
              <w:t>pretende-se que o aluno desenvolva o</w:t>
            </w:r>
            <w:r w:rsidR="00217377">
              <w:t xml:space="preserve"> </w:t>
            </w:r>
            <w:r w:rsidRPr="00120896">
              <w:t>seu conhecimento sobre: as atividades</w:t>
            </w:r>
            <w:r w:rsidR="00217377">
              <w:t xml:space="preserve"> </w:t>
            </w:r>
            <w:r w:rsidRPr="00120896">
              <w:t>económicas da Idade Média; o papel do</w:t>
            </w:r>
            <w:r w:rsidR="00217377">
              <w:t xml:space="preserve"> </w:t>
            </w:r>
            <w:r w:rsidRPr="00120896">
              <w:t>comércio no desenvolvimento das cidades;</w:t>
            </w:r>
            <w:r w:rsidR="00217377">
              <w:t xml:space="preserve"> </w:t>
            </w:r>
            <w:r w:rsidRPr="00120896">
              <w:t>a organização social destacando os grupos</w:t>
            </w:r>
            <w:r w:rsidR="00217377">
              <w:t xml:space="preserve"> </w:t>
            </w:r>
            <w:r w:rsidRPr="00120896">
              <w:t>privilegiados e não privilegiados; o modo</w:t>
            </w:r>
            <w:r w:rsidR="00217377">
              <w:t xml:space="preserve"> </w:t>
            </w:r>
            <w:r w:rsidRPr="00120896">
              <w:t>de vida nos domínios senhoriais da nobreza</w:t>
            </w:r>
            <w:r w:rsidR="00217377">
              <w:t xml:space="preserve"> </w:t>
            </w:r>
            <w:r w:rsidRPr="00120896">
              <w:t>e do clero; o papel dos concelhos; a arte</w:t>
            </w:r>
            <w:r w:rsidR="00217377">
              <w:t xml:space="preserve"> </w:t>
            </w:r>
            <w:r w:rsidRPr="00120896">
              <w:t>românica e a arte gótica, a cultura cortesã</w:t>
            </w:r>
            <w:r w:rsidR="00217377">
              <w:t xml:space="preserve"> </w:t>
            </w:r>
            <w:r w:rsidRPr="00120896">
              <w:t>e a popular; a situação de crise no século</w:t>
            </w:r>
            <w:r w:rsidR="00217377">
              <w:t xml:space="preserve"> </w:t>
            </w:r>
            <w:r w:rsidRPr="00120896">
              <w:t>XIV na Europa e a crise de 1383-1385; e a</w:t>
            </w:r>
            <w:r w:rsidR="00217377">
              <w:t xml:space="preserve"> </w:t>
            </w:r>
            <w:r w:rsidRPr="00120896">
              <w:t>consolidação da independência portuguesa</w:t>
            </w:r>
            <w:r w:rsidR="00217377">
              <w:t xml:space="preserve"> </w:t>
            </w:r>
            <w:r w:rsidRPr="00120896">
              <w:t>com o início da dinastia de Avis.</w:t>
            </w:r>
          </w:p>
          <w:p w14:paraId="59071223" w14:textId="77777777" w:rsidR="00217377" w:rsidRDefault="00217377" w:rsidP="00217377">
            <w:pPr>
              <w:pStyle w:val="Textotabelasregular0"/>
            </w:pPr>
          </w:p>
          <w:p w14:paraId="6DE857FB" w14:textId="1D632F31" w:rsidR="000E263D" w:rsidRPr="00120896" w:rsidRDefault="00120896" w:rsidP="00217377">
            <w:pPr>
              <w:pStyle w:val="Textotabelasregular0"/>
            </w:pPr>
            <w:r w:rsidRPr="00120896">
              <w:t>• Com a resolução das tarefas propostas</w:t>
            </w:r>
            <w:r w:rsidR="00217377">
              <w:t xml:space="preserve"> </w:t>
            </w:r>
            <w:r w:rsidRPr="00120896">
              <w:t>no «Resumindo…», páginas ímpares</w:t>
            </w:r>
            <w:r w:rsidR="00217377">
              <w:t xml:space="preserve"> </w:t>
            </w:r>
            <w:r w:rsidRPr="00120896">
              <w:t>desde a página 115 a 133, propõe-se que o</w:t>
            </w:r>
            <w:r w:rsidR="00217377">
              <w:t xml:space="preserve"> </w:t>
            </w:r>
            <w:r w:rsidRPr="00120896">
              <w:t>aluno: indique as atividades económicas</w:t>
            </w:r>
            <w:r w:rsidR="00217377">
              <w:t xml:space="preserve"> </w:t>
            </w:r>
            <w:r w:rsidRPr="00120896">
              <w:t>desenvolvidas em Portugal; explique a</w:t>
            </w:r>
            <w:r w:rsidR="00217377">
              <w:t xml:space="preserve"> </w:t>
            </w:r>
            <w:r w:rsidRPr="00120896">
              <w:t>importância da agricultura; defina produção</w:t>
            </w:r>
            <w:r w:rsidR="00217377">
              <w:t xml:space="preserve"> </w:t>
            </w:r>
            <w:r w:rsidRPr="00120896">
              <w:t>artesanal; distinga mercados de feiras;</w:t>
            </w:r>
            <w:r w:rsidR="00217377">
              <w:t xml:space="preserve"> </w:t>
            </w:r>
            <w:r w:rsidRPr="00120896">
              <w:t>explique de que forma os reis apoiavam</w:t>
            </w:r>
            <w:r w:rsidR="00217377">
              <w:t xml:space="preserve"> </w:t>
            </w:r>
            <w:r w:rsidRPr="00120896">
              <w:t>o comércio; identifique os grupos sociais,</w:t>
            </w:r>
            <w:r w:rsidR="00217377">
              <w:t xml:space="preserve"> </w:t>
            </w:r>
            <w:r w:rsidRPr="00120896">
              <w:t>suas funções, obrigações e benefícios;</w:t>
            </w:r>
          </w:p>
        </w:tc>
      </w:tr>
      <w:tr w:rsidR="000E263D" w:rsidRPr="00120896" w14:paraId="322F50E2" w14:textId="77777777" w:rsidTr="00217377">
        <w:trPr>
          <w:cantSplit/>
          <w:trHeight w:val="4536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3827283F" w14:textId="77777777" w:rsidR="000E263D" w:rsidRPr="00120896" w:rsidRDefault="000E263D" w:rsidP="007C6FCC">
            <w:pPr>
              <w:pStyle w:val="textotabelas0"/>
            </w:pPr>
          </w:p>
        </w:tc>
        <w:tc>
          <w:tcPr>
            <w:tcW w:w="549" w:type="dxa"/>
            <w:shd w:val="clear" w:color="auto" w:fill="auto"/>
            <w:textDirection w:val="btLr"/>
          </w:tcPr>
          <w:p w14:paraId="513FD5A6" w14:textId="77777777" w:rsidR="000E263D" w:rsidRPr="00120896" w:rsidRDefault="000E263D" w:rsidP="007C6FCC">
            <w:pPr>
              <w:pStyle w:val="textotabelas0"/>
            </w:pPr>
            <w:r w:rsidRPr="00120896">
              <w:t>Descritores de desempenho</w:t>
            </w:r>
          </w:p>
        </w:tc>
        <w:tc>
          <w:tcPr>
            <w:tcW w:w="8496" w:type="dxa"/>
            <w:shd w:val="clear" w:color="auto" w:fill="auto"/>
            <w:textDirection w:val="btLr"/>
          </w:tcPr>
          <w:p w14:paraId="69ADB46A" w14:textId="05847264" w:rsidR="00120896" w:rsidRPr="00120896" w:rsidRDefault="00120896" w:rsidP="00217377">
            <w:pPr>
              <w:pStyle w:val="Textotabelasregular1"/>
            </w:pPr>
            <w:r w:rsidRPr="00120896">
              <w:t>1. Salientar a vulnerabilidade das populações medievais face</w:t>
            </w:r>
            <w:r w:rsidR="00217377">
              <w:t xml:space="preserve"> </w:t>
            </w:r>
            <w:r w:rsidRPr="00120896">
              <w:t>às condições naturais e às técnicas rudimentares disponíveis.</w:t>
            </w:r>
          </w:p>
          <w:p w14:paraId="2904F48A" w14:textId="7C6B4A9C" w:rsidR="00120896" w:rsidRPr="00120896" w:rsidRDefault="00120896" w:rsidP="00217377">
            <w:pPr>
              <w:pStyle w:val="Textotabelasregular1"/>
            </w:pPr>
            <w:r w:rsidRPr="00120896">
              <w:t>2. Caracterizar as principais atividades económicas medievais,</w:t>
            </w:r>
            <w:r w:rsidR="00217377">
              <w:t xml:space="preserve"> </w:t>
            </w:r>
            <w:r w:rsidRPr="00120896">
              <w:t>destacando a agricultura como atividade económica principal,</w:t>
            </w:r>
            <w:r w:rsidR="00217377">
              <w:t xml:space="preserve"> </w:t>
            </w:r>
            <w:r w:rsidRPr="00120896">
              <w:t>bem como o desenvolvimento do comércio interno e externo.</w:t>
            </w:r>
          </w:p>
          <w:p w14:paraId="51598339" w14:textId="192B7927" w:rsidR="00120896" w:rsidRPr="00120896" w:rsidRDefault="00120896" w:rsidP="00217377">
            <w:pPr>
              <w:pStyle w:val="Textotabelasregular1"/>
            </w:pPr>
            <w:r w:rsidRPr="00120896">
              <w:t>3. Caracterizar as principais rotas de comércio externo no</w:t>
            </w:r>
            <w:r w:rsidR="00217377">
              <w:t xml:space="preserve"> </w:t>
            </w:r>
            <w:r w:rsidRPr="00120896">
              <w:t>século XIII, salientando o papel dos portos portugueses nesse</w:t>
            </w:r>
            <w:r w:rsidR="00217377">
              <w:t xml:space="preserve"> </w:t>
            </w:r>
            <w:r w:rsidRPr="00120896">
              <w:t>comércio.</w:t>
            </w:r>
          </w:p>
          <w:p w14:paraId="3C9D7334" w14:textId="075AD1C2" w:rsidR="00120896" w:rsidRPr="00120896" w:rsidRDefault="00120896" w:rsidP="00217377">
            <w:pPr>
              <w:pStyle w:val="Textotabelasregular1"/>
            </w:pPr>
            <w:r w:rsidRPr="00120896">
              <w:t>4. Relacionar o desenvolvimento do comércio nos séculos XII</w:t>
            </w:r>
            <w:r w:rsidR="00217377">
              <w:t xml:space="preserve"> </w:t>
            </w:r>
            <w:r w:rsidRPr="00120896">
              <w:t>e XIII com o crescimento das cidades e da população urbana</w:t>
            </w:r>
            <w:r w:rsidR="00217377">
              <w:t xml:space="preserve"> </w:t>
            </w:r>
            <w:r w:rsidRPr="00120896">
              <w:t>no mesmo período.</w:t>
            </w:r>
          </w:p>
          <w:p w14:paraId="3C5A80BB" w14:textId="77777777" w:rsidR="00217377" w:rsidRDefault="00217377" w:rsidP="00217377">
            <w:pPr>
              <w:pStyle w:val="Textotabelasregular1"/>
            </w:pPr>
          </w:p>
          <w:p w14:paraId="250DD087" w14:textId="6DCCB118" w:rsidR="00120896" w:rsidRPr="00120896" w:rsidRDefault="00120896" w:rsidP="00217377">
            <w:pPr>
              <w:pStyle w:val="Textotabelasregular1"/>
            </w:pPr>
            <w:r w:rsidRPr="00120896">
              <w:t>1. Identificar os grupos sociais medievais, destacando os</w:t>
            </w:r>
            <w:r w:rsidR="00217377">
              <w:t xml:space="preserve"> </w:t>
            </w:r>
            <w:r w:rsidRPr="00120896">
              <w:t>privilegiados e os não privilegiados.</w:t>
            </w:r>
          </w:p>
          <w:p w14:paraId="1E05A2A3" w14:textId="77777777" w:rsidR="00120896" w:rsidRPr="00120896" w:rsidRDefault="00120896" w:rsidP="00120896">
            <w:pPr>
              <w:pStyle w:val="Textotabelasregular1"/>
            </w:pPr>
            <w:r w:rsidRPr="00120896">
              <w:t>2. Referir as funções de cada ordem social.</w:t>
            </w:r>
          </w:p>
          <w:p w14:paraId="155B739A" w14:textId="49F4C2DD" w:rsidR="00120896" w:rsidRPr="00120896" w:rsidRDefault="00120896" w:rsidP="00217377">
            <w:pPr>
              <w:pStyle w:val="Textotabelasregular1"/>
            </w:pPr>
            <w:r w:rsidRPr="00120896">
              <w:t>3. Indicar os privilégios do clero e da nobreza e as obrigações</w:t>
            </w:r>
            <w:r w:rsidR="00217377">
              <w:t xml:space="preserve"> </w:t>
            </w:r>
            <w:r w:rsidRPr="00120896">
              <w:t>dos camponeses, especialmente nos domínios senhoriais.</w:t>
            </w:r>
          </w:p>
          <w:p w14:paraId="5EAD9C22" w14:textId="5026255B" w:rsidR="00120896" w:rsidRPr="00120896" w:rsidRDefault="00120896" w:rsidP="00217377">
            <w:pPr>
              <w:pStyle w:val="Textotabelasregular1"/>
            </w:pPr>
            <w:r w:rsidRPr="00120896">
              <w:t>4. Referir a dificuldade em ascender socialmente na Idade</w:t>
            </w:r>
            <w:r w:rsidR="00217377">
              <w:t xml:space="preserve"> </w:t>
            </w:r>
            <w:r w:rsidRPr="00120896">
              <w:t>Média.</w:t>
            </w:r>
          </w:p>
          <w:p w14:paraId="53B89824" w14:textId="2D67083A" w:rsidR="00120896" w:rsidRPr="00120896" w:rsidRDefault="00120896" w:rsidP="00217377">
            <w:pPr>
              <w:pStyle w:val="Textotabelasregular1"/>
            </w:pPr>
            <w:r w:rsidRPr="00120896">
              <w:t>5. Caracterizar domínios senhoriais nobiliárquicos e</w:t>
            </w:r>
            <w:r w:rsidR="00217377">
              <w:t xml:space="preserve"> </w:t>
            </w:r>
            <w:r w:rsidRPr="00120896">
              <w:t>eclesiásticos, tomando como exemplo o domínio de um</w:t>
            </w:r>
            <w:r w:rsidR="00217377">
              <w:t xml:space="preserve"> </w:t>
            </w:r>
            <w:r w:rsidRPr="00120896">
              <w:t>mosteiro ou de um domínio laico.</w:t>
            </w:r>
          </w:p>
          <w:p w14:paraId="14DAE823" w14:textId="52D08BE0" w:rsidR="00120896" w:rsidRPr="00120896" w:rsidRDefault="00120896" w:rsidP="00217377">
            <w:pPr>
              <w:pStyle w:val="Textotabelasregular1"/>
            </w:pPr>
            <w:r w:rsidRPr="00120896">
              <w:t>6. Reconhecer a relativa autonomia concedida aos moradores</w:t>
            </w:r>
            <w:r w:rsidR="00217377">
              <w:t xml:space="preserve"> </w:t>
            </w:r>
            <w:r w:rsidRPr="00120896">
              <w:t>nos concelhos, através de cartas de foral.</w:t>
            </w:r>
          </w:p>
          <w:p w14:paraId="6C5E6CA2" w14:textId="7A1135BB" w:rsidR="00120896" w:rsidRPr="00120896" w:rsidRDefault="00120896" w:rsidP="00217377">
            <w:pPr>
              <w:pStyle w:val="Textotabelasregular1"/>
            </w:pPr>
            <w:r w:rsidRPr="00120896">
              <w:t>7. Apontar a existência de cortes, enquanto locais de</w:t>
            </w:r>
            <w:r w:rsidR="00217377">
              <w:t xml:space="preserve"> </w:t>
            </w:r>
            <w:r w:rsidRPr="00120896">
              <w:t>participação dos grupos sociais na tomada de decisões</w:t>
            </w:r>
            <w:r w:rsidR="00217377">
              <w:t xml:space="preserve"> </w:t>
            </w:r>
            <w:r w:rsidRPr="00120896">
              <w:t>importantes para o Reino.</w:t>
            </w:r>
          </w:p>
          <w:p w14:paraId="5BDDD1A1" w14:textId="26FC75FA" w:rsidR="00120896" w:rsidRPr="00120896" w:rsidRDefault="00120896" w:rsidP="00217377">
            <w:pPr>
              <w:pStyle w:val="Textotabelasregular1"/>
            </w:pPr>
            <w:r w:rsidRPr="00120896">
              <w:t>8. Relacionar o crescimento económico dos séculos XII e XIII</w:t>
            </w:r>
            <w:r w:rsidR="00217377">
              <w:t xml:space="preserve"> </w:t>
            </w:r>
            <w:r w:rsidRPr="00120896">
              <w:t>com o fortalecimento da burguesia nas cidades.</w:t>
            </w:r>
          </w:p>
          <w:p w14:paraId="480ED3B4" w14:textId="3C5C4F49" w:rsidR="00120896" w:rsidRPr="00120896" w:rsidRDefault="00120896" w:rsidP="00217377">
            <w:pPr>
              <w:pStyle w:val="Textotabelasregular1"/>
            </w:pPr>
            <w:r w:rsidRPr="00120896">
              <w:t>9. Identificar algumas características da arte românica e da</w:t>
            </w:r>
            <w:r w:rsidR="00217377">
              <w:t xml:space="preserve"> </w:t>
            </w:r>
            <w:r w:rsidRPr="00120896">
              <w:t>arte gótica, em edifícios localizados em território nacional.</w:t>
            </w:r>
          </w:p>
          <w:p w14:paraId="3DD51264" w14:textId="7BDC8A43" w:rsidR="000E263D" w:rsidRPr="00120896" w:rsidRDefault="00120896" w:rsidP="00120896">
            <w:pPr>
              <w:pStyle w:val="Textotabelasregular1"/>
            </w:pPr>
            <w:r w:rsidRPr="00120896">
              <w:t>10. Referir aspetos da cultura popular e cortesã deste período.</w:t>
            </w:r>
          </w:p>
        </w:tc>
      </w:tr>
      <w:tr w:rsidR="000E263D" w:rsidRPr="00120896" w14:paraId="69C8A382" w14:textId="77777777" w:rsidTr="00217377">
        <w:trPr>
          <w:cantSplit/>
          <w:trHeight w:val="1701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5C3EC923" w14:textId="77777777" w:rsidR="000E263D" w:rsidRPr="00120896" w:rsidRDefault="000E263D" w:rsidP="007C6FCC">
            <w:pPr>
              <w:pStyle w:val="textotabelas0"/>
            </w:pPr>
          </w:p>
        </w:tc>
        <w:tc>
          <w:tcPr>
            <w:tcW w:w="549" w:type="dxa"/>
            <w:shd w:val="clear" w:color="auto" w:fill="auto"/>
            <w:textDirection w:val="btLr"/>
          </w:tcPr>
          <w:p w14:paraId="6FB73827" w14:textId="77777777" w:rsidR="000E263D" w:rsidRPr="00120896" w:rsidRDefault="000E263D" w:rsidP="007C6FCC">
            <w:pPr>
              <w:pStyle w:val="textotabelas0"/>
            </w:pPr>
            <w:r w:rsidRPr="00120896">
              <w:t>Objetivos gerais</w:t>
            </w:r>
          </w:p>
        </w:tc>
        <w:tc>
          <w:tcPr>
            <w:tcW w:w="8496" w:type="dxa"/>
            <w:shd w:val="clear" w:color="auto" w:fill="auto"/>
            <w:textDirection w:val="btLr"/>
          </w:tcPr>
          <w:p w14:paraId="4970F374" w14:textId="6EAEA932" w:rsidR="00120896" w:rsidRPr="00120896" w:rsidRDefault="00120896" w:rsidP="00217377">
            <w:pPr>
              <w:pStyle w:val="Textotabelasregular1"/>
            </w:pPr>
            <w:r w:rsidRPr="00120896">
              <w:t>1. Compreender</w:t>
            </w:r>
            <w:r w:rsidR="00217377">
              <w:t xml:space="preserve"> </w:t>
            </w:r>
            <w:r w:rsidRPr="00120896">
              <w:t>as relações</w:t>
            </w:r>
            <w:r w:rsidR="00217377">
              <w:t xml:space="preserve"> </w:t>
            </w:r>
            <w:r w:rsidRPr="00120896">
              <w:t>entre as</w:t>
            </w:r>
            <w:r w:rsidR="00217377">
              <w:t xml:space="preserve"> </w:t>
            </w:r>
            <w:r w:rsidRPr="00120896">
              <w:t>principais</w:t>
            </w:r>
            <w:r w:rsidR="00217377">
              <w:t xml:space="preserve"> </w:t>
            </w:r>
            <w:r w:rsidRPr="00120896">
              <w:t>atividades</w:t>
            </w:r>
            <w:r w:rsidR="00217377">
              <w:t xml:space="preserve"> </w:t>
            </w:r>
            <w:r w:rsidRPr="00120896">
              <w:t>económicas</w:t>
            </w:r>
            <w:r w:rsidR="00217377">
              <w:t xml:space="preserve"> </w:t>
            </w:r>
            <w:r w:rsidRPr="00120896">
              <w:t>dos séculos</w:t>
            </w:r>
            <w:r w:rsidR="00217377">
              <w:t xml:space="preserve"> </w:t>
            </w:r>
            <w:r w:rsidRPr="00120896">
              <w:t>XIII e XIV e</w:t>
            </w:r>
            <w:r w:rsidR="00217377">
              <w:t xml:space="preserve"> </w:t>
            </w:r>
            <w:r w:rsidRPr="00120896">
              <w:t>os recursos</w:t>
            </w:r>
            <w:r w:rsidR="00217377">
              <w:t xml:space="preserve"> </w:t>
            </w:r>
            <w:r w:rsidRPr="00120896">
              <w:t>naturais</w:t>
            </w:r>
            <w:r w:rsidR="00217377">
              <w:t xml:space="preserve"> </w:t>
            </w:r>
            <w:r w:rsidRPr="00120896">
              <w:t>disponíveis.</w:t>
            </w:r>
          </w:p>
          <w:p w14:paraId="3D9DDCC6" w14:textId="584029E5" w:rsidR="00217377" w:rsidRDefault="00217377" w:rsidP="00120896">
            <w:pPr>
              <w:pStyle w:val="Textotabelasregular1"/>
            </w:pPr>
            <w:r>
              <w:br/>
            </w:r>
            <w:r>
              <w:br/>
            </w:r>
          </w:p>
          <w:p w14:paraId="6C2B6A46" w14:textId="77777777" w:rsidR="00217377" w:rsidRDefault="00217377" w:rsidP="00120896">
            <w:pPr>
              <w:pStyle w:val="Textotabelasregular1"/>
            </w:pPr>
          </w:p>
          <w:p w14:paraId="2AB7D73A" w14:textId="2D220660" w:rsidR="000E263D" w:rsidRPr="00120896" w:rsidRDefault="00120896" w:rsidP="00217377">
            <w:pPr>
              <w:pStyle w:val="Textotabelasregular1"/>
            </w:pPr>
            <w:r w:rsidRPr="00120896">
              <w:t>2. Conhecer e</w:t>
            </w:r>
            <w:r w:rsidR="00217377">
              <w:t xml:space="preserve"> </w:t>
            </w:r>
            <w:r w:rsidRPr="00120896">
              <w:t>compreender</w:t>
            </w:r>
            <w:r w:rsidR="00217377">
              <w:t xml:space="preserve"> </w:t>
            </w:r>
            <w:r w:rsidRPr="00120896">
              <w:t>aspetos da</w:t>
            </w:r>
            <w:r w:rsidR="00217377">
              <w:t xml:space="preserve"> </w:t>
            </w:r>
            <w:r w:rsidRPr="00120896">
              <w:t>sociedade e da</w:t>
            </w:r>
            <w:r w:rsidR="00217377">
              <w:t xml:space="preserve"> </w:t>
            </w:r>
            <w:r w:rsidRPr="00120896">
              <w:t>cultura medieval</w:t>
            </w:r>
            <w:r w:rsidR="00217377">
              <w:t xml:space="preserve"> </w:t>
            </w:r>
            <w:r w:rsidRPr="00120896">
              <w:t>portuguesa dos</w:t>
            </w:r>
            <w:r w:rsidR="00217377">
              <w:t xml:space="preserve"> </w:t>
            </w:r>
            <w:r w:rsidRPr="00120896">
              <w:t>séculos XIII e</w:t>
            </w:r>
            <w:r w:rsidR="00217377">
              <w:t xml:space="preserve"> </w:t>
            </w:r>
            <w:r w:rsidRPr="00120896">
              <w:t>XIV.</w:t>
            </w:r>
          </w:p>
        </w:tc>
      </w:tr>
    </w:tbl>
    <w:p w14:paraId="410199F0" w14:textId="0B5FE4D6" w:rsidR="004D0501" w:rsidRPr="00120896" w:rsidRDefault="004D0501" w:rsidP="004D0501">
      <w:pPr>
        <w:pStyle w:val="TtulosTextoSerifado"/>
      </w:pPr>
    </w:p>
    <w:p w14:paraId="2475C9F5" w14:textId="77777777" w:rsidR="0053067B" w:rsidRPr="00120896" w:rsidRDefault="0053067B" w:rsidP="00C52BB6">
      <w:pPr>
        <w:pStyle w:val="TtulosTextoSerifado"/>
        <w:sectPr w:rsidR="0053067B" w:rsidRPr="00120896" w:rsidSect="00120896">
          <w:headerReference w:type="even" r:id="rId9"/>
          <w:headerReference w:type="default" r:id="rId10"/>
          <w:footerReference w:type="even" r:id="rId11"/>
          <w:footerReference w:type="default" r:id="rId12"/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pgNumType w:start="45"/>
          <w:cols w:space="708"/>
          <w:docGrid w:linePitch="360"/>
        </w:sectPr>
      </w:pPr>
    </w:p>
    <w:p w14:paraId="7CE20B8F" w14:textId="77777777" w:rsidR="00FC413F" w:rsidRPr="00120896" w:rsidRDefault="00FC413F" w:rsidP="00FC413F">
      <w:pPr>
        <w:pStyle w:val="TextoArialNarrow"/>
        <w:spacing w:line="200" w:lineRule="exact"/>
      </w:pPr>
    </w:p>
    <w:tbl>
      <w:tblPr>
        <w:tblStyle w:val="Tabelacomgrelha"/>
        <w:tblW w:w="7026" w:type="dxa"/>
        <w:tblInd w:w="-964" w:type="dxa"/>
        <w:tblLook w:val="04A0" w:firstRow="1" w:lastRow="0" w:firstColumn="1" w:lastColumn="0" w:noHBand="0" w:noVBand="1"/>
      </w:tblPr>
      <w:tblGrid>
        <w:gridCol w:w="7026"/>
      </w:tblGrid>
      <w:tr w:rsidR="00FC413F" w:rsidRPr="00120896" w14:paraId="11B55702" w14:textId="77777777" w:rsidTr="00217377">
        <w:trPr>
          <w:cantSplit/>
          <w:trHeight w:val="1701"/>
        </w:trPr>
        <w:tc>
          <w:tcPr>
            <w:tcW w:w="7026" w:type="dxa"/>
            <w:shd w:val="clear" w:color="auto" w:fill="auto"/>
            <w:textDirection w:val="btLr"/>
          </w:tcPr>
          <w:p w14:paraId="637B7145" w14:textId="08CAFF26" w:rsidR="00FC413F" w:rsidRPr="00120896" w:rsidRDefault="00FC413F" w:rsidP="00FC413F">
            <w:pPr>
              <w:pStyle w:val="Textotabelasregular0"/>
            </w:pPr>
          </w:p>
        </w:tc>
      </w:tr>
      <w:tr w:rsidR="00FC413F" w:rsidRPr="00120896" w14:paraId="6756BD70" w14:textId="77777777" w:rsidTr="00217377">
        <w:trPr>
          <w:cantSplit/>
          <w:trHeight w:val="1701"/>
        </w:trPr>
        <w:tc>
          <w:tcPr>
            <w:tcW w:w="7026" w:type="dxa"/>
            <w:shd w:val="clear" w:color="auto" w:fill="auto"/>
            <w:textDirection w:val="btLr"/>
          </w:tcPr>
          <w:p w14:paraId="25D13E7B" w14:textId="5837FEF8" w:rsidR="00FC413F" w:rsidRPr="00120896" w:rsidRDefault="00FC413F" w:rsidP="00FC413F">
            <w:pPr>
              <w:pStyle w:val="Textotabelasregular0"/>
            </w:pPr>
          </w:p>
        </w:tc>
      </w:tr>
      <w:tr w:rsidR="00FC413F" w:rsidRPr="00120896" w14:paraId="251ECC58" w14:textId="77777777" w:rsidTr="00217377">
        <w:trPr>
          <w:cantSplit/>
          <w:trHeight w:val="3402"/>
        </w:trPr>
        <w:tc>
          <w:tcPr>
            <w:tcW w:w="7026" w:type="dxa"/>
            <w:shd w:val="clear" w:color="auto" w:fill="auto"/>
            <w:textDirection w:val="btLr"/>
          </w:tcPr>
          <w:p w14:paraId="09BC953B" w14:textId="5148CEAA" w:rsidR="00120896" w:rsidRPr="00120896" w:rsidRDefault="00120896" w:rsidP="00217377">
            <w:pPr>
              <w:pStyle w:val="Textotabelasregular0"/>
              <w:ind w:left="113" w:firstLine="0"/>
            </w:pPr>
            <w:proofErr w:type="gramStart"/>
            <w:r w:rsidRPr="00120896">
              <w:t>explique</w:t>
            </w:r>
            <w:proofErr w:type="gramEnd"/>
            <w:r w:rsidRPr="00120896">
              <w:t xml:space="preserve"> a dificuldade de qualquer indivíduo</w:t>
            </w:r>
            <w:r w:rsidR="00217377">
              <w:t xml:space="preserve"> </w:t>
            </w:r>
            <w:r w:rsidRPr="00120896">
              <w:t>ascender socialmente; refira as diferentes</w:t>
            </w:r>
            <w:r w:rsidR="00217377">
              <w:t xml:space="preserve"> </w:t>
            </w:r>
            <w:r w:rsidRPr="00120896">
              <w:t>atividades do clero e da nobreza; explique</w:t>
            </w:r>
            <w:r w:rsidR="00217377">
              <w:t xml:space="preserve"> </w:t>
            </w:r>
            <w:r w:rsidRPr="00120896">
              <w:t>a criação os concelhos; identifique os</w:t>
            </w:r>
            <w:r w:rsidR="00217377">
              <w:t xml:space="preserve"> </w:t>
            </w:r>
            <w:r w:rsidRPr="00120896">
              <w:t>símbolos de autonomia dos concelhos e o</w:t>
            </w:r>
            <w:r w:rsidR="00217377">
              <w:t xml:space="preserve"> </w:t>
            </w:r>
            <w:r w:rsidRPr="00120896">
              <w:t>seu papel na centralização do poder régio;</w:t>
            </w:r>
            <w:r w:rsidR="00217377">
              <w:t xml:space="preserve"> </w:t>
            </w:r>
            <w:r w:rsidRPr="00120896">
              <w:t>caracterize o estilo Românico e o estilo</w:t>
            </w:r>
            <w:r w:rsidR="00217377">
              <w:t xml:space="preserve"> </w:t>
            </w:r>
            <w:r w:rsidRPr="00120896">
              <w:t>Gótico; distinga a cultura cortesã da cultura</w:t>
            </w:r>
            <w:r w:rsidR="00217377">
              <w:t xml:space="preserve"> </w:t>
            </w:r>
            <w:r w:rsidRPr="00120896">
              <w:t>popular; relacione as fomes, epidemias</w:t>
            </w:r>
            <w:r w:rsidR="00217377">
              <w:t xml:space="preserve"> </w:t>
            </w:r>
            <w:r w:rsidRPr="00120896">
              <w:t>e guerras com a situação portuguesa no</w:t>
            </w:r>
            <w:r w:rsidR="00217377">
              <w:t xml:space="preserve"> </w:t>
            </w:r>
            <w:r w:rsidRPr="00120896">
              <w:t>século XIV; descreva os acontecimentos</w:t>
            </w:r>
            <w:r w:rsidR="00217377">
              <w:t xml:space="preserve"> </w:t>
            </w:r>
            <w:r w:rsidRPr="00120896">
              <w:t>que levaram à regência de D. Leonor</w:t>
            </w:r>
            <w:r w:rsidR="00217377">
              <w:t xml:space="preserve"> </w:t>
            </w:r>
            <w:r w:rsidRPr="00120896">
              <w:t>Teles e à divisão da sociedade; indique</w:t>
            </w:r>
            <w:r w:rsidR="00217377">
              <w:t xml:space="preserve"> </w:t>
            </w:r>
            <w:r w:rsidRPr="00120896">
              <w:t>a resolução das Cortes em Coimbra; e</w:t>
            </w:r>
            <w:r w:rsidR="00217377">
              <w:t xml:space="preserve"> </w:t>
            </w:r>
            <w:r w:rsidRPr="00120896">
              <w:t>reconheça as alterações da sociedade e a</w:t>
            </w:r>
            <w:r w:rsidR="00217377">
              <w:t xml:space="preserve"> </w:t>
            </w:r>
            <w:r w:rsidRPr="00120896">
              <w:t>consolidação da independência.</w:t>
            </w:r>
          </w:p>
          <w:p w14:paraId="4B707CE4" w14:textId="77777777" w:rsidR="00217377" w:rsidRDefault="00217377" w:rsidP="00217377">
            <w:pPr>
              <w:pStyle w:val="Textotabelasregular0"/>
            </w:pPr>
          </w:p>
          <w:p w14:paraId="634CA428" w14:textId="7BB892CD" w:rsidR="00120896" w:rsidRPr="00120896" w:rsidRDefault="00120896" w:rsidP="00217377">
            <w:pPr>
              <w:pStyle w:val="Textotabelasregular0"/>
            </w:pPr>
            <w:r w:rsidRPr="00120896">
              <w:t>• Para alargar o horizonte histórico</w:t>
            </w:r>
            <w:r w:rsidR="00217377">
              <w:t xml:space="preserve"> </w:t>
            </w:r>
            <w:r w:rsidRPr="00120896">
              <w:t>propõem-se as rubricas «E ainda…</w:t>
            </w:r>
            <w:proofErr w:type="gramStart"/>
            <w:r w:rsidR="00217377">
              <w:t xml:space="preserve"> </w:t>
            </w:r>
            <w:r w:rsidR="006428C1">
              <w:t xml:space="preserve"> </w:t>
            </w:r>
            <w:r w:rsidRPr="00120896">
              <w:t>A</w:t>
            </w:r>
            <w:proofErr w:type="gramEnd"/>
            <w:r w:rsidRPr="00120896">
              <w:t xml:space="preserve"> batalha de Aljubarrota e a tática do</w:t>
            </w:r>
            <w:r w:rsidR="00217377">
              <w:t xml:space="preserve"> </w:t>
            </w:r>
            <w:r w:rsidRPr="00120896">
              <w:t>quadrado», «Pistas com História…»</w:t>
            </w:r>
            <w:r w:rsidR="00217377">
              <w:t xml:space="preserve"> </w:t>
            </w:r>
            <w:r w:rsidRPr="00120896">
              <w:t>(pp. 134-135); e «O nosso Património…</w:t>
            </w:r>
            <w:proofErr w:type="gramStart"/>
            <w:r w:rsidR="00217377">
              <w:t xml:space="preserve"> </w:t>
            </w:r>
            <w:r w:rsidR="006428C1">
              <w:t xml:space="preserve"> </w:t>
            </w:r>
            <w:r w:rsidRPr="00120896">
              <w:t>À</w:t>
            </w:r>
            <w:proofErr w:type="gramEnd"/>
            <w:r w:rsidRPr="00120896">
              <w:t xml:space="preserve"> mesa com o rei e a nobreza e os</w:t>
            </w:r>
            <w:r w:rsidR="00217377">
              <w:t xml:space="preserve"> </w:t>
            </w:r>
            <w:r w:rsidRPr="00120896">
              <w:t>banquetes e os espetáculos» (pp. 140-141).</w:t>
            </w:r>
          </w:p>
          <w:p w14:paraId="6390F76A" w14:textId="77777777" w:rsidR="00217377" w:rsidRDefault="00217377" w:rsidP="00217377">
            <w:pPr>
              <w:pStyle w:val="Textotabelasregular0"/>
            </w:pPr>
          </w:p>
          <w:p w14:paraId="58A09FC9" w14:textId="3E266F84" w:rsidR="00FC413F" w:rsidRPr="00120896" w:rsidRDefault="00120896" w:rsidP="00217377">
            <w:pPr>
              <w:pStyle w:val="Textotabelasregular0"/>
            </w:pPr>
            <w:r w:rsidRPr="00120896">
              <w:t>• Propõe-se o «Ponto por ponto…» e a</w:t>
            </w:r>
            <w:r w:rsidR="00217377">
              <w:t xml:space="preserve"> </w:t>
            </w:r>
            <w:r w:rsidRPr="00120896">
              <w:t>realização de tarefas síntese-avaliação do</w:t>
            </w:r>
            <w:r w:rsidR="00217377">
              <w:t xml:space="preserve"> </w:t>
            </w:r>
            <w:r w:rsidRPr="00120896">
              <w:t>«Será que sei?» das páginas 136 a 139 (em</w:t>
            </w:r>
            <w:r w:rsidR="00217377">
              <w:t xml:space="preserve"> </w:t>
            </w:r>
            <w:r w:rsidRPr="00120896">
              <w:t>casa ou na aula).</w:t>
            </w:r>
          </w:p>
        </w:tc>
      </w:tr>
      <w:tr w:rsidR="00FC413F" w:rsidRPr="00120896" w14:paraId="48B753D7" w14:textId="77777777" w:rsidTr="00217377">
        <w:trPr>
          <w:cantSplit/>
          <w:trHeight w:val="4536"/>
        </w:trPr>
        <w:tc>
          <w:tcPr>
            <w:tcW w:w="7026" w:type="dxa"/>
            <w:shd w:val="clear" w:color="auto" w:fill="auto"/>
            <w:textDirection w:val="btLr"/>
          </w:tcPr>
          <w:p w14:paraId="6F8798AB" w14:textId="087D90C4" w:rsidR="00120896" w:rsidRPr="00120896" w:rsidRDefault="00120896" w:rsidP="00217377">
            <w:pPr>
              <w:pStyle w:val="Textotabelasregular1"/>
            </w:pPr>
            <w:r w:rsidRPr="00120896">
              <w:t>1. Referir o século XIV europeu como uma época de fomes,</w:t>
            </w:r>
            <w:r w:rsidR="00217377">
              <w:t xml:space="preserve"> </w:t>
            </w:r>
            <w:r w:rsidRPr="00120896">
              <w:t>pestes e guerras.</w:t>
            </w:r>
          </w:p>
          <w:p w14:paraId="5AE67800" w14:textId="203A466C" w:rsidR="00120896" w:rsidRPr="00120896" w:rsidRDefault="00120896" w:rsidP="00217377">
            <w:pPr>
              <w:pStyle w:val="Textotabelasregular1"/>
            </w:pPr>
            <w:r w:rsidRPr="00120896">
              <w:t>2. Relacionar a fome, a peste e a guerra com o agravamento</w:t>
            </w:r>
            <w:r w:rsidR="00217377">
              <w:t xml:space="preserve"> </w:t>
            </w:r>
            <w:r w:rsidRPr="00120896">
              <w:t>das condições de vida do povo e com as revoltas populares do</w:t>
            </w:r>
            <w:r w:rsidR="00217377">
              <w:t xml:space="preserve"> </w:t>
            </w:r>
            <w:r w:rsidRPr="00120896">
              <w:t>século XIV.</w:t>
            </w:r>
          </w:p>
          <w:p w14:paraId="113945F2" w14:textId="3C96DB49" w:rsidR="00120896" w:rsidRPr="00120896" w:rsidRDefault="00120896" w:rsidP="00217377">
            <w:pPr>
              <w:pStyle w:val="Textotabelasregular1"/>
            </w:pPr>
            <w:r w:rsidRPr="00120896">
              <w:t>3. Referir as épocas de crise como momentos suscetíveis</w:t>
            </w:r>
            <w:r w:rsidR="00217377">
              <w:t xml:space="preserve"> </w:t>
            </w:r>
            <w:r w:rsidRPr="00120896">
              <w:t>de provocar o aumento da intolerância (exemplificar com</w:t>
            </w:r>
            <w:r w:rsidR="00217377">
              <w:t xml:space="preserve"> </w:t>
            </w:r>
            <w:r w:rsidRPr="00120896">
              <w:t>as perseguições que atingiram as comunidades judaicas</w:t>
            </w:r>
            <w:r w:rsidR="00217377">
              <w:t xml:space="preserve"> </w:t>
            </w:r>
            <w:r w:rsidRPr="00120896">
              <w:t>europeias aquando do surto da peste negra).</w:t>
            </w:r>
          </w:p>
          <w:p w14:paraId="37E47318" w14:textId="77777777" w:rsidR="00217377" w:rsidRDefault="00217377" w:rsidP="00217377">
            <w:pPr>
              <w:pStyle w:val="Textotabelasregular1"/>
            </w:pPr>
          </w:p>
          <w:p w14:paraId="0AE7A573" w14:textId="52EFE3AD" w:rsidR="00120896" w:rsidRPr="00120896" w:rsidRDefault="00120896" w:rsidP="00217377">
            <w:pPr>
              <w:pStyle w:val="Textotabelasregular1"/>
            </w:pPr>
            <w:r w:rsidRPr="00120896">
              <w:t>1. Referir a existência em Portugal da trilogia da fome, peste e</w:t>
            </w:r>
            <w:r w:rsidR="00217377">
              <w:t xml:space="preserve"> </w:t>
            </w:r>
            <w:r w:rsidRPr="00120896">
              <w:t>guerra.</w:t>
            </w:r>
          </w:p>
          <w:p w14:paraId="17809F83" w14:textId="537404DD" w:rsidR="00120896" w:rsidRPr="00120896" w:rsidRDefault="00120896" w:rsidP="00217377">
            <w:pPr>
              <w:pStyle w:val="Textotabelasregular1"/>
            </w:pPr>
            <w:r w:rsidRPr="00120896">
              <w:t>2. Descrever sucintamente o problema de sucessão ao trono</w:t>
            </w:r>
            <w:r w:rsidR="00217377">
              <w:t xml:space="preserve"> </w:t>
            </w:r>
            <w:r w:rsidRPr="00120896">
              <w:t>após a morte de D. Fernando.</w:t>
            </w:r>
          </w:p>
          <w:p w14:paraId="4C1F9D9B" w14:textId="79FB52A0" w:rsidR="00120896" w:rsidRPr="00120896" w:rsidRDefault="00120896" w:rsidP="00217377">
            <w:pPr>
              <w:pStyle w:val="Textotabelasregular1"/>
            </w:pPr>
            <w:r w:rsidRPr="00120896">
              <w:t>3. Reconhecer a divisão dos portugueses relativamente aos</w:t>
            </w:r>
            <w:r w:rsidR="00217377">
              <w:t xml:space="preserve"> </w:t>
            </w:r>
            <w:r w:rsidRPr="00120896">
              <w:t>candidatos ao trono.</w:t>
            </w:r>
          </w:p>
          <w:p w14:paraId="45B85170" w14:textId="1BE6B3CF" w:rsidR="00120896" w:rsidRPr="00120896" w:rsidRDefault="00120896" w:rsidP="00217377">
            <w:pPr>
              <w:pStyle w:val="Textotabelasregular1"/>
            </w:pPr>
            <w:r w:rsidRPr="00120896">
              <w:t>4. Descrever sucintamente os acontecimentos da crise</w:t>
            </w:r>
            <w:r w:rsidR="00217377">
              <w:t xml:space="preserve"> </w:t>
            </w:r>
            <w:r w:rsidRPr="00120896">
              <w:t>de 1383-1385 desde a primeira invasão castelhana até à</w:t>
            </w:r>
            <w:r w:rsidR="00217377">
              <w:t xml:space="preserve"> </w:t>
            </w:r>
            <w:r w:rsidRPr="00120896">
              <w:t>aclamação de D. João I nas cortes de Coimbra.</w:t>
            </w:r>
          </w:p>
          <w:p w14:paraId="522035D0" w14:textId="77777777" w:rsidR="00217377" w:rsidRDefault="00217377" w:rsidP="00217377">
            <w:pPr>
              <w:pStyle w:val="Textotabelasregular1"/>
            </w:pPr>
          </w:p>
          <w:p w14:paraId="1AAF28A4" w14:textId="3F79B7D2" w:rsidR="00120896" w:rsidRPr="00120896" w:rsidRDefault="00120896" w:rsidP="00217377">
            <w:pPr>
              <w:pStyle w:val="Textotabelasregular1"/>
            </w:pPr>
            <w:r w:rsidRPr="00120896">
              <w:t>1. Descrever sucintamente episódios da batalha de Aljubarrota</w:t>
            </w:r>
            <w:r w:rsidR="00217377">
              <w:t xml:space="preserve"> </w:t>
            </w:r>
            <w:r w:rsidRPr="00120896">
              <w:t xml:space="preserve">e os seus </w:t>
            </w:r>
            <w:proofErr w:type="gramStart"/>
            <w:r w:rsidRPr="00120896">
              <w:t>principais protagonistas</w:t>
            </w:r>
            <w:proofErr w:type="gramEnd"/>
            <w:r w:rsidRPr="00120896">
              <w:t>.</w:t>
            </w:r>
          </w:p>
          <w:p w14:paraId="1E7F6340" w14:textId="49A1810F" w:rsidR="00120896" w:rsidRPr="00120896" w:rsidRDefault="00120896" w:rsidP="00217377">
            <w:pPr>
              <w:pStyle w:val="Textotabelasregular1"/>
            </w:pPr>
            <w:r w:rsidRPr="00120896">
              <w:t>2. Sublinhar a importância da batalha de Aljubarrota na</w:t>
            </w:r>
            <w:r w:rsidR="00217377">
              <w:t xml:space="preserve"> </w:t>
            </w:r>
            <w:r w:rsidRPr="00120896">
              <w:t>afirmação da independência nacional.</w:t>
            </w:r>
          </w:p>
          <w:p w14:paraId="1C5D7752" w14:textId="76445E59" w:rsidR="00FC413F" w:rsidRPr="00120896" w:rsidRDefault="00120896" w:rsidP="00217377">
            <w:pPr>
              <w:pStyle w:val="Textotabelasregular1"/>
            </w:pPr>
            <w:r w:rsidRPr="00120896">
              <w:t>3. Relacionar a revolução de 1383-1385 com as alterações na</w:t>
            </w:r>
            <w:r w:rsidR="00217377">
              <w:t xml:space="preserve"> </w:t>
            </w:r>
            <w:r w:rsidRPr="00120896">
              <w:t>estrutura social portuguesa.</w:t>
            </w:r>
          </w:p>
        </w:tc>
      </w:tr>
      <w:tr w:rsidR="00FC413F" w:rsidRPr="00120896" w14:paraId="6DA5D9A2" w14:textId="77777777" w:rsidTr="00217377">
        <w:trPr>
          <w:cantSplit/>
          <w:trHeight w:val="1701"/>
        </w:trPr>
        <w:tc>
          <w:tcPr>
            <w:tcW w:w="7026" w:type="dxa"/>
            <w:shd w:val="clear" w:color="auto" w:fill="auto"/>
            <w:textDirection w:val="btLr"/>
          </w:tcPr>
          <w:p w14:paraId="752AAF59" w14:textId="3A0F62E9" w:rsidR="00120896" w:rsidRPr="00120896" w:rsidRDefault="00120896" w:rsidP="00217377">
            <w:pPr>
              <w:pStyle w:val="Textotabelasregular1"/>
            </w:pPr>
            <w:r w:rsidRPr="00120896">
              <w:t>3. Compreender</w:t>
            </w:r>
            <w:r w:rsidR="00217377">
              <w:t xml:space="preserve"> </w:t>
            </w:r>
            <w:r w:rsidRPr="00120896">
              <w:t>o século XIV</w:t>
            </w:r>
            <w:r w:rsidR="00217377">
              <w:t xml:space="preserve"> </w:t>
            </w:r>
            <w:r w:rsidRPr="00120896">
              <w:t>europeu.</w:t>
            </w:r>
          </w:p>
          <w:p w14:paraId="7B525AE2" w14:textId="77777777" w:rsidR="00217377" w:rsidRDefault="00217377" w:rsidP="00120896">
            <w:pPr>
              <w:pStyle w:val="Textotabelasregular1"/>
            </w:pPr>
          </w:p>
          <w:p w14:paraId="38BD3B17" w14:textId="59AF3111" w:rsidR="00217377" w:rsidRDefault="00217377" w:rsidP="00217377">
            <w:r>
              <w:br/>
            </w:r>
          </w:p>
          <w:p w14:paraId="4E90A29E" w14:textId="77777777" w:rsidR="00217377" w:rsidRPr="00217377" w:rsidRDefault="00217377" w:rsidP="00217377"/>
          <w:p w14:paraId="1FDDBD0F" w14:textId="77777777" w:rsidR="00394BCE" w:rsidRDefault="00394BCE" w:rsidP="00217377">
            <w:pPr>
              <w:pStyle w:val="Textotabelasregular1"/>
            </w:pPr>
          </w:p>
          <w:p w14:paraId="7A1C0AD1" w14:textId="246378F2" w:rsidR="00120896" w:rsidRPr="00120896" w:rsidRDefault="00120896" w:rsidP="00217377">
            <w:pPr>
              <w:pStyle w:val="Textotabelasregular1"/>
            </w:pPr>
            <w:r w:rsidRPr="00120896">
              <w:t>4. Conhecer</w:t>
            </w:r>
            <w:r w:rsidR="00217377">
              <w:t xml:space="preserve"> </w:t>
            </w:r>
            <w:r w:rsidRPr="00120896">
              <w:t>as causas e</w:t>
            </w:r>
            <w:r w:rsidR="00217377">
              <w:t xml:space="preserve"> </w:t>
            </w:r>
            <w:r w:rsidRPr="00120896">
              <w:t>consequências</w:t>
            </w:r>
            <w:r w:rsidR="00217377">
              <w:t xml:space="preserve"> </w:t>
            </w:r>
            <w:r w:rsidRPr="00120896">
              <w:t>do problema</w:t>
            </w:r>
            <w:r w:rsidR="00217377">
              <w:t xml:space="preserve"> </w:t>
            </w:r>
            <w:r w:rsidRPr="00120896">
              <w:t>sucessório</w:t>
            </w:r>
            <w:r w:rsidR="00217377">
              <w:t xml:space="preserve"> </w:t>
            </w:r>
            <w:r w:rsidRPr="00120896">
              <w:t>português de</w:t>
            </w:r>
            <w:r w:rsidR="00217377">
              <w:t xml:space="preserve"> </w:t>
            </w:r>
            <w:r w:rsidRPr="00120896">
              <w:t>1383-1385.</w:t>
            </w:r>
          </w:p>
          <w:p w14:paraId="1723A486" w14:textId="77777777" w:rsidR="00217377" w:rsidRDefault="00217377" w:rsidP="00120896">
            <w:pPr>
              <w:pStyle w:val="Textotabelasregular1"/>
            </w:pPr>
          </w:p>
          <w:p w14:paraId="1DBB6942" w14:textId="77777777" w:rsidR="00217377" w:rsidRDefault="00217377" w:rsidP="00217377"/>
          <w:p w14:paraId="1630EAA1" w14:textId="487D80CE" w:rsidR="00FC413F" w:rsidRPr="00120896" w:rsidRDefault="00120896" w:rsidP="00217377">
            <w:pPr>
              <w:pStyle w:val="Textotabelasregular1"/>
            </w:pPr>
            <w:r w:rsidRPr="00120896">
              <w:t>5. Conhecer e</w:t>
            </w:r>
            <w:r w:rsidR="00217377">
              <w:t xml:space="preserve"> </w:t>
            </w:r>
            <w:r w:rsidRPr="00120896">
              <w:t>compreender a</w:t>
            </w:r>
            <w:r w:rsidR="00217377">
              <w:t xml:space="preserve"> </w:t>
            </w:r>
            <w:r w:rsidRPr="00120896">
              <w:t>consolidação da</w:t>
            </w:r>
            <w:r w:rsidR="00217377">
              <w:t xml:space="preserve"> </w:t>
            </w:r>
            <w:r w:rsidRPr="00120896">
              <w:t>independência</w:t>
            </w:r>
            <w:r w:rsidR="00217377">
              <w:t xml:space="preserve"> </w:t>
            </w:r>
            <w:r w:rsidRPr="00120896">
              <w:t>Portuguesa.</w:t>
            </w:r>
          </w:p>
        </w:tc>
      </w:tr>
    </w:tbl>
    <w:p w14:paraId="06F0685E" w14:textId="3A0E7D4A" w:rsidR="005249FD" w:rsidRPr="00120896" w:rsidRDefault="005249FD" w:rsidP="00CD6BB4">
      <w:pPr>
        <w:pStyle w:val="TextoArialNarrow"/>
        <w:spacing w:line="200" w:lineRule="exact"/>
      </w:pPr>
    </w:p>
    <w:sectPr w:rsidR="005249FD" w:rsidRPr="00120896" w:rsidSect="000513FB">
      <w:headerReference w:type="even" r:id="rId13"/>
      <w:headerReference w:type="default" r:id="rId14"/>
      <w:footerReference w:type="even" r:id="rId15"/>
      <w:type w:val="evenPage"/>
      <w:pgSz w:w="11900" w:h="16840" w:code="9"/>
      <w:pgMar w:top="1418" w:right="1701" w:bottom="1418" w:left="1701" w:header="709" w:footer="709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AA3526" w:rsidRDefault="00AA3526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AA3526" w:rsidRDefault="00AA3526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8CF0CD" w14:textId="77777777" w:rsidR="00AA3526" w:rsidRDefault="00AA3526" w:rsidP="004760C6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36</w:t>
    </w:r>
    <w:r>
      <w:rPr>
        <w:rStyle w:val="Nmerodepgina"/>
      </w:rPr>
      <w:fldChar w:fldCharType="end"/>
    </w:r>
  </w:p>
  <w:p w14:paraId="6EFEC2D5" w14:textId="77777777" w:rsidR="00AA3526" w:rsidRDefault="00AA3526" w:rsidP="004760C6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ED1300" w14:textId="77777777" w:rsidR="00AA3526" w:rsidRPr="00515458" w:rsidRDefault="00AA3526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472E0E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45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07FE9875" w14:textId="38C3BC27" w:rsidR="00AA3526" w:rsidRDefault="00472E0E" w:rsidP="00AF25B2">
    <w:pPr>
      <w:pStyle w:val="Rodap"/>
      <w:tabs>
        <w:tab w:val="clear" w:pos="8640"/>
      </w:tabs>
      <w:ind w:right="-574"/>
      <w:jc w:val="right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448" behindDoc="0" locked="0" layoutInCell="1" allowOverlap="1" wp14:anchorId="1E01A623" wp14:editId="7C6A818E">
              <wp:simplePos x="0" y="0"/>
              <wp:positionH relativeFrom="column">
                <wp:posOffset>777240</wp:posOffset>
              </wp:positionH>
              <wp:positionV relativeFrom="paragraph">
                <wp:posOffset>-52070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04F4DFA" w14:textId="77777777" w:rsidR="00472E0E" w:rsidRPr="00472E0E" w:rsidRDefault="00472E0E" w:rsidP="00472E0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3D6F51AD" w14:textId="77777777" w:rsidR="00472E0E" w:rsidRDefault="00472E0E" w:rsidP="00472E0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729D3C3A" w14:textId="77777777" w:rsidR="00472E0E" w:rsidRDefault="00472E0E" w:rsidP="00472E0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151C69DE" w14:textId="77777777" w:rsidR="00472E0E" w:rsidRDefault="00472E0E" w:rsidP="00472E0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8" type="#_x0000_t202" style="position:absolute;left:0;text-align:left;margin-left:61.2pt;margin-top:-4.1pt;width:4in;height:54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" filled="f" stroked="f" strokeweight=".5pt">
              <v:textbox>
                <w:txbxContent>
                  <w:p w14:paraId="404F4DFA" w14:textId="77777777" w:rsidR="00472E0E" w:rsidRPr="00472E0E" w:rsidRDefault="00472E0E" w:rsidP="00472E0E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3D6F51AD" w14:textId="77777777" w:rsidR="00472E0E" w:rsidRDefault="00472E0E" w:rsidP="00472E0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729D3C3A" w14:textId="77777777" w:rsidR="00472E0E" w:rsidRDefault="00472E0E" w:rsidP="00472E0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151C69DE" w14:textId="77777777" w:rsidR="00472E0E" w:rsidRDefault="00472E0E" w:rsidP="00472E0E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AA3526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74112" behindDoc="0" locked="0" layoutInCell="1" allowOverlap="1" wp14:anchorId="3E2BE4E8" wp14:editId="7FF876B1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AA3526" w:rsidRPr="00515458" w:rsidRDefault="00AA3526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472E0E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46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0C1D53CD" w:rsidR="00AA3526" w:rsidRDefault="00472E0E" w:rsidP="00AF25B2">
    <w:pPr>
      <w:pStyle w:val="Rodap"/>
      <w:tabs>
        <w:tab w:val="clear" w:pos="8640"/>
      </w:tabs>
      <w:ind w:right="-7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0496" behindDoc="0" locked="0" layoutInCell="1" allowOverlap="1" wp14:anchorId="401B86A2" wp14:editId="17E4E5AF">
              <wp:simplePos x="0" y="0"/>
              <wp:positionH relativeFrom="column">
                <wp:posOffset>777240</wp:posOffset>
              </wp:positionH>
              <wp:positionV relativeFrom="paragraph">
                <wp:posOffset>-61595</wp:posOffset>
              </wp:positionV>
              <wp:extent cx="3657600" cy="685800"/>
              <wp:effectExtent l="0" t="0" r="0" b="0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08CDDD" w14:textId="77777777" w:rsidR="00472E0E" w:rsidRPr="00472E0E" w:rsidRDefault="00472E0E" w:rsidP="00472E0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1BCE8F66" w14:textId="77777777" w:rsidR="00472E0E" w:rsidRDefault="00472E0E" w:rsidP="00472E0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5E5FF61F" w14:textId="77777777" w:rsidR="00472E0E" w:rsidRDefault="00472E0E" w:rsidP="00472E0E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2271FAB3" w14:textId="77777777" w:rsidR="00472E0E" w:rsidRDefault="00472E0E" w:rsidP="00472E0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3" type="#_x0000_t202" style="position:absolute;margin-left:61.2pt;margin-top:-4.85pt;width:4in;height:54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" filled="f" stroked="f" strokeweight=".5pt">
              <v:textbox>
                <w:txbxContent>
                  <w:p w14:paraId="7B08CDDD" w14:textId="77777777" w:rsidR="00472E0E" w:rsidRPr="00472E0E" w:rsidRDefault="00472E0E" w:rsidP="00472E0E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1BCE8F66" w14:textId="77777777" w:rsidR="00472E0E" w:rsidRDefault="00472E0E" w:rsidP="00472E0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5E5FF61F" w14:textId="77777777" w:rsidR="00472E0E" w:rsidRDefault="00472E0E" w:rsidP="00472E0E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2271FAB3" w14:textId="77777777" w:rsidR="00472E0E" w:rsidRDefault="00472E0E" w:rsidP="00472E0E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AA3526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78208" behindDoc="0" locked="0" layoutInCell="1" allowOverlap="1" wp14:anchorId="16D6B1C3" wp14:editId="7DE09CB6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AA3526" w:rsidRDefault="00AA3526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AA3526" w:rsidRDefault="00AA3526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68E7C" w14:textId="77777777" w:rsidR="00AA3526" w:rsidRPr="0032339B" w:rsidRDefault="00AA3526" w:rsidP="0032339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0560" behindDoc="1" locked="0" layoutInCell="1" allowOverlap="1" wp14:anchorId="1CB811B6" wp14:editId="4575AB03">
              <wp:simplePos x="0" y="0"/>
              <wp:positionH relativeFrom="column">
                <wp:posOffset>-3810</wp:posOffset>
              </wp:positionH>
              <wp:positionV relativeFrom="paragraph">
                <wp:posOffset>-91440</wp:posOffset>
              </wp:positionV>
              <wp:extent cx="5939790" cy="467995"/>
              <wp:effectExtent l="0" t="0" r="0" b="4445"/>
              <wp:wrapThrough wrapText="bothSides">
                <wp:wrapPolygon edited="0">
                  <wp:start x="67" y="0"/>
                  <wp:lineTo x="-35" y="1758"/>
                  <wp:lineTo x="-35" y="18083"/>
                  <wp:lineTo x="0" y="20721"/>
                  <wp:lineTo x="35" y="20721"/>
                  <wp:lineTo x="21531" y="20721"/>
                  <wp:lineTo x="21565" y="20721"/>
                  <wp:lineTo x="21600" y="18083"/>
                  <wp:lineTo x="21600" y="1758"/>
                  <wp:lineTo x="21496" y="0"/>
                  <wp:lineTo x="67" y="0"/>
                </wp:wrapPolygon>
              </wp:wrapThrough>
              <wp:docPr id="9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79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800000">
                          <a:alpha val="55000"/>
                        </a:srgbClr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oundrect id="Rounded Rectangle 2" o:spid="_x0000_s1026" style="position:absolute;margin-left:-.25pt;margin-top:-7.15pt;width:467.7pt;height:36.8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" fillcolor="maroon" stroked="f" strokecolor="#4a7ebb">
              <v:fill opacity="35980f"/>
              <v:shadow opacity="22936f" mv:blur="40000f" origin=",.5" offset="0,23000emu"/>
              <w10:wrap type="through"/>
            </v:roundrect>
          </w:pict>
        </mc:Fallback>
      </mc:AlternateContent>
    </w:r>
    <w:r w:rsidRPr="00222F4F">
      <w:rPr>
        <w:rFonts w:ascii="Times New Roman" w:hAnsi="Times New Roman"/>
        <w:smallCaps/>
        <w:color w:val="FFFFFF"/>
        <w:sz w:val="36"/>
        <w:szCs w:val="36"/>
      </w:rPr>
      <w:t xml:space="preserve"> </w:t>
    </w:r>
    <w:proofErr w:type="spellStart"/>
    <w:r w:rsidRPr="0032339B">
      <w:rPr>
        <w:rFonts w:ascii="Times New Roman" w:hAnsi="Times New Roman"/>
        <w:smallCaps/>
        <w:color w:val="FFFFFF"/>
        <w:sz w:val="36"/>
        <w:szCs w:val="36"/>
        <w:lang w:val="en-US"/>
      </w:rPr>
      <w:t>Ficha</w:t>
    </w:r>
    <w:proofErr w:type="spellEnd"/>
    <w:r w:rsidRPr="0032339B">
      <w:rPr>
        <w:rFonts w:ascii="Times New Roman" w:hAnsi="Times New Roman"/>
        <w:smallCaps/>
        <w:color w:val="FFFFFF"/>
        <w:sz w:val="36"/>
        <w:szCs w:val="36"/>
        <w:lang w:val="en-US"/>
      </w:rPr>
      <w:t xml:space="preserve"> </w:t>
    </w:r>
    <w:proofErr w:type="spellStart"/>
    <w:r w:rsidRPr="0032339B">
      <w:rPr>
        <w:rFonts w:ascii="Times New Roman" w:hAnsi="Times New Roman"/>
        <w:smallCaps/>
        <w:color w:val="FFFFFF"/>
        <w:sz w:val="36"/>
        <w:szCs w:val="36"/>
        <w:lang w:val="en-US"/>
      </w:rPr>
      <w:t>diagnóstico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73BD6" w14:textId="042A1733" w:rsidR="00AA3526" w:rsidRPr="001D3267" w:rsidRDefault="00AA3526" w:rsidP="001D3267">
    <w:pPr>
      <w:pStyle w:val="Cabealho"/>
      <w:tabs>
        <w:tab w:val="clear" w:pos="8640"/>
        <w:tab w:val="right" w:pos="9214"/>
      </w:tabs>
      <w:spacing w:line="280" w:lineRule="exact"/>
      <w:jc w:val="right"/>
      <w:rPr>
        <w:rFonts w:ascii="Arial Narrow" w:hAnsi="Arial Narrow"/>
        <w:smallCaps/>
        <w:sz w:val="18"/>
        <w:szCs w:val="18"/>
      </w:rPr>
    </w:pPr>
    <w:r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00EE51C" wp14:editId="4E2E7359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75" cy="683895"/>
              <wp:effectExtent l="0" t="0" r="9525" b="1905"/>
              <wp:wrapThrough wrapText="bothSides">
                <wp:wrapPolygon edited="0">
                  <wp:start x="0" y="0"/>
                  <wp:lineTo x="0" y="20858"/>
                  <wp:lineTo x="21549" y="20858"/>
                  <wp:lineTo x="21549" y="0"/>
                  <wp:lineTo x="0" y="0"/>
                </wp:wrapPolygon>
              </wp:wrapThrough>
              <wp:docPr id="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75" cy="6838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roundrect id="Rounded Rectangle 2" o:spid="_x0000_s1026" style="position:absolute;margin-left:-53.8pt;margin-top:-15.85pt;width:527.25pt;height:53.8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" fillcolor="#66a132" stroked="f">
              <w10:wrap type="through"/>
            </v:roundrect>
          </w:pict>
        </mc:Fallback>
      </mc:AlternateContent>
    </w:r>
    <w:r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C659D0B" wp14:editId="670BEE54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Through wrapText="bothSides">
                <wp:wrapPolygon edited="0">
                  <wp:start x="154" y="0"/>
                  <wp:lineTo x="154" y="19073"/>
                  <wp:lineTo x="21246" y="19073"/>
                  <wp:lineTo x="21246" y="0"/>
                  <wp:lineTo x="154" y="0"/>
                </wp:wrapPolygon>
              </wp:wrapThrough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CBF4E" w14:textId="77777777" w:rsidR="00AA3526" w:rsidRPr="00FB6B00" w:rsidRDefault="00AA3526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-47.6pt;margin-top:2pt;width:280.6pt;height:22.6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" filled="f" stroked="f">
              <v:textbox>
                <w:txbxContent>
                  <w:p w14:paraId="776CBF4E" w14:textId="77777777" w:rsidR="00AA3526" w:rsidRPr="00FB6B00" w:rsidRDefault="00AA3526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DC8AEE1" wp14:editId="4FC2F3EB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Through wrapText="bothSides">
                <wp:wrapPolygon edited="0">
                  <wp:start x="143" y="0"/>
                  <wp:lineTo x="143" y="20791"/>
                  <wp:lineTo x="21342" y="20791"/>
                  <wp:lineTo x="21342" y="0"/>
                  <wp:lineTo x="143" y="0"/>
                </wp:wrapPolygon>
              </wp:wrapThrough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600D89E2" w14:textId="77777777" w:rsidR="00AA3526" w:rsidRPr="00760DE3" w:rsidRDefault="00AA3526" w:rsidP="000E263D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  <w:p w14:paraId="596BC668" w14:textId="63877E84" w:rsidR="00AA3526" w:rsidRPr="002A28F8" w:rsidRDefault="00AA3526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shape id="Text Box 12" o:spid="_x0000_s1027" type="#_x0000_t202" style="position:absolute;left:0;text-align:left;margin-left:163pt;margin-top:-7.6pt;width:301.6pt;height:37.4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" filled="f" stroked="f">
              <v:textbox inset=",1.3mm,,1.3mm">
                <w:txbxContent>
                  <w:p w14:paraId="600D89E2" w14:textId="77777777" w:rsidR="00AA3526" w:rsidRPr="00760DE3" w:rsidRDefault="00AA3526" w:rsidP="000E263D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  <w:p w14:paraId="596BC668" w14:textId="63877E84" w:rsidR="00AA3526" w:rsidRPr="002A28F8" w:rsidRDefault="00AA3526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AA3526" w:rsidRPr="005066FB" w:rsidRDefault="00AA3526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5DD8C0BF" wp14:editId="1EE88815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2D25554B" w14:textId="7ECD13B1" w:rsidR="00AA3526" w:rsidRPr="002A28F8" w:rsidRDefault="00AA3526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9" type="#_x0000_t202" style="position:absolute;left:0;text-align:left;margin-left:-49.55pt;margin-top:-7.6pt;width:301.6pt;height:37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" filled="f" stroked="f">
              <v:textbox inset=",1.3mm,,1.3mm">
                <w:txbxContent>
                  <w:p w14:paraId="2D25554B" w14:textId="7ECD13B1" w:rsidR="00AA3526" w:rsidRPr="002A28F8" w:rsidRDefault="00AA3526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186C9C54" wp14:editId="59B941DA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AA3526" w:rsidRPr="00FB6B00" w:rsidRDefault="00AA3526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 id="Text Box 17" o:spid="_x0000_s1030" type="#_x0000_t202" style="position:absolute;left:0;text-align:left;margin-left:189.4pt;margin-top:2pt;width:280.65pt;height:22.7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siHew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65cp6RdkJcsD7I2WHfMYRYsawH1LjH0g&#10;GqgGVgXo097Dp+Jyn2F5lDDaSP3td3rnD3gDK0Zu6hk2X7dEM4z4RwHcMI2TxHGdPySAITjoc8vq&#10;3CK2zVzCVGIgakW96Pwt78VKy+YJWDZ3r4KJCApvZ9j24tx2hAosTVmeeydgN0XsrVgq6kK7IbnV&#10;fWyfiFbH/bYApDvZkxxJX6155+tuCplvraxqzwGuz11Xj/0HZvTUcGRxR73nZ+/1/F8z+wk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siHew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AA3526" w:rsidRPr="00FB6B00" w:rsidRDefault="00AA3526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75E714B7" wp14:editId="33203930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oundrect id="Rounded Rectangle 2" o:spid="_x0000_s1026" style="position:absolute;margin-left:-53.8pt;margin-top:-15.85pt;width:527.25pt;height:53.8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50318E75" w:rsidR="00AA3526" w:rsidRPr="005066FB" w:rsidRDefault="00AA3526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4352" behindDoc="0" locked="0" layoutInCell="1" allowOverlap="1" wp14:anchorId="29D5209D" wp14:editId="60919445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75" cy="683895"/>
              <wp:effectExtent l="0" t="0" r="9525" b="1905"/>
              <wp:wrapThrough wrapText="bothSides">
                <wp:wrapPolygon edited="0">
                  <wp:start x="0" y="0"/>
                  <wp:lineTo x="0" y="20858"/>
                  <wp:lineTo x="21549" y="20858"/>
                  <wp:lineTo x="21549" y="0"/>
                  <wp:lineTo x="0" y="0"/>
                </wp:wrapPolygon>
              </wp:wrapThrough>
              <wp:docPr id="1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75" cy="6838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roundrect id="Rounded Rectangle 2" o:spid="_x0000_s1026" style="position:absolute;margin-left:-53.8pt;margin-top:-15.85pt;width:527.25pt;height:53.8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" fillcolor="#66a132" stroked="f">
              <w10:wrap type="through"/>
            </v:roundrect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5376" behindDoc="0" locked="0" layoutInCell="1" allowOverlap="1" wp14:anchorId="36C27805" wp14:editId="4BF20C48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Through wrapText="bothSides">
                <wp:wrapPolygon edited="0">
                  <wp:start x="154" y="0"/>
                  <wp:lineTo x="154" y="19073"/>
                  <wp:lineTo x="21246" y="19073"/>
                  <wp:lineTo x="21246" y="0"/>
                  <wp:lineTo x="154" y="0"/>
                </wp:wrapPolygon>
              </wp:wrapThrough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76719C" w14:textId="77777777" w:rsidR="00AA3526" w:rsidRPr="00FB6B00" w:rsidRDefault="00AA3526" w:rsidP="000E263D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9" o:spid="_x0000_s1031" type="#_x0000_t202" style="position:absolute;left:0;text-align:left;margin-left:-47.6pt;margin-top:2pt;width:280.6pt;height:22.6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XFH6/8C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" filled="f" stroked="f">
              <v:textbox>
                <w:txbxContent>
                  <w:p w14:paraId="2576719C" w14:textId="77777777" w:rsidR="00AA3526" w:rsidRPr="00FB6B00" w:rsidRDefault="00AA3526" w:rsidP="000E263D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1833059C" wp14:editId="3F862CEB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Through wrapText="bothSides">
                <wp:wrapPolygon edited="0">
                  <wp:start x="143" y="0"/>
                  <wp:lineTo x="143" y="20791"/>
                  <wp:lineTo x="21342" y="20791"/>
                  <wp:lineTo x="21342" y="0"/>
                  <wp:lineTo x="143" y="0"/>
                </wp:wrapPolygon>
              </wp:wrapThrough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4BF14244" w14:textId="77777777" w:rsidR="00AA3526" w:rsidRPr="00760DE3" w:rsidRDefault="00AA3526" w:rsidP="000E263D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  <w:p w14:paraId="01880752" w14:textId="77777777" w:rsidR="00AA3526" w:rsidRPr="002A28F8" w:rsidRDefault="00AA3526" w:rsidP="000E263D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shape id="Text Box 20" o:spid="_x0000_s1032" type="#_x0000_t202" style="position:absolute;left:0;text-align:left;margin-left:163pt;margin-top:-7.6pt;width:301.6pt;height:37.4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MhVkSM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4BF14244" w14:textId="77777777" w:rsidR="00AA3526" w:rsidRPr="00760DE3" w:rsidRDefault="00AA3526" w:rsidP="000E263D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  <w:p w14:paraId="01880752" w14:textId="77777777" w:rsidR="00AA3526" w:rsidRPr="002A28F8" w:rsidRDefault="00AA3526" w:rsidP="000E263D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8195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E263D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0896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17377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4315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4BCE"/>
    <w:rsid w:val="00395058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2E0E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501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28C1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07E60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01F2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C6FCC"/>
    <w:rsid w:val="007D33BD"/>
    <w:rsid w:val="007E186D"/>
    <w:rsid w:val="007E364B"/>
    <w:rsid w:val="007E50D6"/>
    <w:rsid w:val="007F323F"/>
    <w:rsid w:val="007F3395"/>
    <w:rsid w:val="007F6078"/>
    <w:rsid w:val="007F6784"/>
    <w:rsid w:val="00810361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867E1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651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A3526"/>
    <w:rsid w:val="00AB1097"/>
    <w:rsid w:val="00AB1235"/>
    <w:rsid w:val="00AB27D1"/>
    <w:rsid w:val="00AB53BF"/>
    <w:rsid w:val="00AB7F1E"/>
    <w:rsid w:val="00AC11CD"/>
    <w:rsid w:val="00AC24AE"/>
    <w:rsid w:val="00AC2D2F"/>
    <w:rsid w:val="00AC3C6E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B63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D6BB4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6CFB"/>
    <w:rsid w:val="00E77767"/>
    <w:rsid w:val="00E81984"/>
    <w:rsid w:val="00E81A23"/>
    <w:rsid w:val="00E84781"/>
    <w:rsid w:val="00E86F7F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4542"/>
    <w:rsid w:val="00EE5076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13F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5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C52BB6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395058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1">
    <w:name w:val="Texto tabelas regular (1.)"/>
    <w:next w:val="Normal"/>
    <w:qFormat/>
    <w:rsid w:val="000E263D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Textotabelasregular1"/>
    <w:qFormat/>
    <w:rsid w:val="000E263D"/>
    <w:pPr>
      <w:ind w:left="226" w:hanging="11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C52BB6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395058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1">
    <w:name w:val="Texto tabelas regular (1.)"/>
    <w:next w:val="Normal"/>
    <w:qFormat/>
    <w:rsid w:val="000E263D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Textotabelasregular1"/>
    <w:qFormat/>
    <w:rsid w:val="000E263D"/>
    <w:pPr>
      <w:ind w:left="226" w:hanging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B5A1DC8-D59C-43EE-BED9-183736167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937</Words>
  <Characters>5063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5989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15</cp:revision>
  <cp:lastPrinted>2015-05-20T00:30:00Z</cp:lastPrinted>
  <dcterms:created xsi:type="dcterms:W3CDTF">2016-05-12T22:03:00Z</dcterms:created>
  <dcterms:modified xsi:type="dcterms:W3CDTF">2016-06-20T14:54:00Z</dcterms:modified>
</cp:coreProperties>
</file>