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469BEB06" w:rsidR="00211BA0" w:rsidRPr="00DE17E2" w:rsidRDefault="00BD2712" w:rsidP="00C72393">
      <w:pPr>
        <w:pStyle w:val="TtulosTextoSerifado"/>
      </w:pPr>
      <w:bookmarkStart w:id="0" w:name="_GoBack"/>
      <w:bookmarkEnd w:id="0"/>
      <w:r w:rsidRPr="00DE17E2">
        <w:t>Plano de aula 15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DE17E2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DE17E2" w:rsidRDefault="008045A9" w:rsidP="008045A9">
            <w:pPr>
              <w:pStyle w:val="textotabelascentrado"/>
            </w:pPr>
            <w:r w:rsidRPr="00DE17E2">
              <w:t>DOMÍNIO 2 − A PENÍNSULA IBÉRICA: DOS PRIMEIROS POVOS À FORMAÇÃO DE PORTUGAL (SÉCULO XII)</w:t>
            </w:r>
          </w:p>
          <w:p w14:paraId="03C67731" w14:textId="6956A4ED" w:rsidR="00F255A8" w:rsidRPr="00DE17E2" w:rsidRDefault="008045A9" w:rsidP="00D36E26">
            <w:pPr>
              <w:pStyle w:val="textotabelascentrado"/>
            </w:pPr>
            <w:r w:rsidRPr="00DE17E2">
              <w:t xml:space="preserve">SUBDOMÍNIO </w:t>
            </w:r>
            <w:r w:rsidR="00D36E26" w:rsidRPr="00DE17E2">
              <w:t>2B – OS ROMANOS NA PENÍNSULA IBÉRICA</w:t>
            </w:r>
          </w:p>
        </w:tc>
      </w:tr>
      <w:tr w:rsidR="00F255A8" w:rsidRPr="00DE17E2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05E128DC" w:rsidR="00F255A8" w:rsidRPr="00DE17E2" w:rsidRDefault="00BD2712" w:rsidP="00BD2712">
            <w:pPr>
              <w:pStyle w:val="textotabelascentrado"/>
            </w:pPr>
            <w:r w:rsidRPr="00DE17E2">
              <w:t>O Cristianismo</w:t>
            </w:r>
          </w:p>
          <w:p w14:paraId="595A13FF" w14:textId="1ECA60D9" w:rsidR="00F255A8" w:rsidRPr="00DE17E2" w:rsidRDefault="00D36E26" w:rsidP="005F2150">
            <w:pPr>
              <w:pStyle w:val="textotabelascentrado"/>
            </w:pPr>
            <w:r w:rsidRPr="00DE17E2">
              <w:t>90</w:t>
            </w:r>
            <w:r w:rsidR="00F255A8" w:rsidRPr="00DE17E2">
              <w:t xml:space="preserve"> </w:t>
            </w:r>
            <w:proofErr w:type="gramStart"/>
            <w:r w:rsidR="00F255A8" w:rsidRPr="00DE17E2">
              <w:t>minutos</w:t>
            </w:r>
            <w:proofErr w:type="gramEnd"/>
          </w:p>
        </w:tc>
      </w:tr>
      <w:tr w:rsidR="00F255A8" w:rsidRPr="00DE17E2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DE17E2" w:rsidRDefault="00F255A8" w:rsidP="005F2150">
            <w:pPr>
              <w:pStyle w:val="textotabelas0"/>
            </w:pPr>
            <w:r w:rsidRPr="00DE17E2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DE17E2" w:rsidRDefault="00F255A8" w:rsidP="005F2150">
            <w:pPr>
              <w:pStyle w:val="textotabelas0"/>
            </w:pPr>
            <w:r w:rsidRPr="00DE17E2">
              <w:t>Antes de come</w:t>
            </w:r>
            <w:r w:rsidR="00436BD5" w:rsidRPr="00DE17E2">
              <w:t>ç</w:t>
            </w:r>
            <w:r w:rsidRPr="00DE17E2">
              <w:t>ar…</w:t>
            </w:r>
          </w:p>
        </w:tc>
      </w:tr>
      <w:tr w:rsidR="005F2150" w:rsidRPr="00DE17E2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3896716B" w14:textId="3187009A" w:rsidR="00BD2712" w:rsidRPr="00DE17E2" w:rsidRDefault="00BD2712" w:rsidP="00BD2712">
            <w:pPr>
              <w:pStyle w:val="Textotabelasregular1"/>
              <w:rPr>
                <w:rStyle w:val="1italico"/>
              </w:rPr>
            </w:pPr>
            <w:r w:rsidRPr="00DE17E2">
              <w:rPr>
                <w:rStyle w:val="1bolditalic"/>
              </w:rPr>
              <w:t>3.</w:t>
            </w:r>
            <w:r w:rsidRPr="00DE17E2">
              <w:rPr>
                <w:rStyle w:val="1italico"/>
              </w:rPr>
              <w:t xml:space="preserve"> Conhecer e compreender o processo de cristianização dos povos peninsulares.</w:t>
            </w:r>
          </w:p>
          <w:p w14:paraId="08DE3769" w14:textId="55C4BEF9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1.</w:t>
            </w:r>
            <w:r w:rsidRPr="00DE17E2">
              <w:t xml:space="preserve"> Reconhecer a existência de religiões politeístas na Península Ibérica, durante o período Romano.</w:t>
            </w:r>
          </w:p>
          <w:p w14:paraId="3B51E412" w14:textId="49B6D4FC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2.</w:t>
            </w:r>
            <w:r w:rsidRPr="00DE17E2">
              <w:t xml:space="preserve"> Caracterizar o Cristianismo, salientando a sua origem no Judaísmo.</w:t>
            </w:r>
          </w:p>
          <w:p w14:paraId="6448ADFA" w14:textId="097806A3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3.</w:t>
            </w:r>
            <w:r w:rsidRPr="00DE17E2">
              <w:t xml:space="preserve"> Relacionar a adesão ao Cristianismo entre os habitantes do Império e a existência de profundas desigualdades sociais.</w:t>
            </w:r>
          </w:p>
          <w:p w14:paraId="6D8039C5" w14:textId="00706994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4.</w:t>
            </w:r>
            <w:r w:rsidRPr="00DE17E2">
              <w:t xml:space="preserve"> Indicar que o Cristianismo passou de religião perseguida a religião oficial do Império no século IV.</w:t>
            </w:r>
          </w:p>
          <w:p w14:paraId="63FD311C" w14:textId="1AF359C6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5.</w:t>
            </w:r>
            <w:r w:rsidRPr="00DE17E2">
              <w:t xml:space="preserve"> Localizar países de maioria cristã no mundo atual, destacando o Cristianismo como uma das religiões com mais crentes nos nossos dias.</w:t>
            </w:r>
          </w:p>
          <w:p w14:paraId="740C6D0B" w14:textId="00A540F0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6.</w:t>
            </w:r>
            <w:r w:rsidRPr="00DE17E2">
              <w:t xml:space="preserve"> Reconhecer o nascimento de Cristo como um marco para a contagem do tempo no mundo Ocidental, confrontando, a título de exemplo, com o calendário judaico ou muçulmano.</w:t>
            </w:r>
          </w:p>
          <w:p w14:paraId="7C5A51E8" w14:textId="6E110C07" w:rsidR="00BD2712" w:rsidRPr="00DE17E2" w:rsidRDefault="00BD2712" w:rsidP="00BD2712">
            <w:pPr>
              <w:pStyle w:val="Textotabelasregular1"/>
            </w:pPr>
            <w:r w:rsidRPr="00DE17E2">
              <w:rPr>
                <w:rStyle w:val="1bold"/>
              </w:rPr>
              <w:t>7.</w:t>
            </w:r>
            <w:r w:rsidRPr="00DE17E2">
              <w:t xml:space="preserve"> Aplicar unidades/convenções de datação (milénio, século, década, ano, a. C., d. C.) e converter datas em séculos e séculos em datas.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009B9FD" w14:textId="77777777" w:rsidR="00A9031A" w:rsidRDefault="00BD2712" w:rsidP="00BD2712">
            <w:pPr>
              <w:pStyle w:val="Textotabelasregular0"/>
            </w:pPr>
            <w:r w:rsidRPr="00DE17E2">
              <w:t xml:space="preserve">• Apresentação e debate das ideias das respostas dos alunos à tarefa </w:t>
            </w:r>
          </w:p>
          <w:p w14:paraId="0CAE0713" w14:textId="2030F228" w:rsidR="00BD2712" w:rsidRPr="00DE17E2" w:rsidRDefault="00BD2712" w:rsidP="00A9031A">
            <w:pPr>
              <w:pStyle w:val="Textotabelasregular0"/>
              <w:spacing w:before="0"/>
              <w:ind w:left="357"/>
            </w:pPr>
            <w:r w:rsidRPr="00DE17E2">
              <w:t>«E agora...» da página 65.</w:t>
            </w:r>
          </w:p>
          <w:p w14:paraId="10C6BACE" w14:textId="77777777" w:rsidR="00A9031A" w:rsidRDefault="00BD2712" w:rsidP="00BD2712">
            <w:pPr>
              <w:pStyle w:val="Textotabelasregular0"/>
            </w:pPr>
            <w:r w:rsidRPr="00DE17E2">
              <w:t>• Contextualização da realidade em estudo através do «Era uma vez…»</w:t>
            </w:r>
          </w:p>
          <w:p w14:paraId="52E92C8D" w14:textId="32F9353F" w:rsidR="005F2150" w:rsidRPr="00DE17E2" w:rsidRDefault="00BD2712" w:rsidP="00A9031A">
            <w:pPr>
              <w:pStyle w:val="Textotabelasregular0"/>
              <w:spacing w:before="0"/>
              <w:ind w:left="357"/>
            </w:pPr>
            <w:r w:rsidRPr="00DE17E2">
              <w:t xml:space="preserve"> </w:t>
            </w:r>
            <w:proofErr w:type="gramStart"/>
            <w:r w:rsidRPr="00DE17E2">
              <w:t>da</w:t>
            </w:r>
            <w:proofErr w:type="gramEnd"/>
            <w:r w:rsidRPr="00DE17E2">
              <w:t xml:space="preserve"> página 66.</w:t>
            </w:r>
          </w:p>
        </w:tc>
      </w:tr>
      <w:tr w:rsidR="005F2150" w:rsidRPr="00DE17E2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DE17E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DE17E2" w:rsidRDefault="005F2150" w:rsidP="005F2150">
            <w:pPr>
              <w:pStyle w:val="textotabelas0"/>
            </w:pPr>
            <w:r w:rsidRPr="00DE17E2">
              <w:t>Agora, vamos trabalhar!</w:t>
            </w:r>
          </w:p>
        </w:tc>
      </w:tr>
      <w:tr w:rsidR="005F2150" w:rsidRPr="00DE17E2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DE17E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0B2144B3" w14:textId="05963C4B" w:rsidR="00BD2712" w:rsidRPr="00DE17E2" w:rsidRDefault="00BD2712" w:rsidP="00BD2712">
            <w:pPr>
              <w:pStyle w:val="Textotabelasregular0"/>
            </w:pPr>
            <w:r w:rsidRPr="00DE17E2">
              <w:t>• Realização, por escrito ou oralmente, das questões propostas para a interpretação dos documentos das páginas 66 e 67 acerca: das religiões praticadas no Império Romano; das mudanças religiosas sentidas no Império Romano no século IV com as medidas dos imperadores Constantino e Teodósio; da distribuição mundial das principais religiões nos dias de hoje; do uso do calendário cristão como referência e da contagem do tempo a partir da Era Cristã.</w:t>
            </w:r>
          </w:p>
          <w:p w14:paraId="1018D3F5" w14:textId="1328E675" w:rsidR="005F2150" w:rsidRPr="00DE17E2" w:rsidRDefault="00BD2712" w:rsidP="00BD2712">
            <w:pPr>
              <w:pStyle w:val="Textotabelasregular0"/>
            </w:pPr>
            <w:r w:rsidRPr="00DE17E2">
              <w:t>• Suscitar a curiosidade dos alunos com o desafio-pista «</w:t>
            </w:r>
            <w:proofErr w:type="spellStart"/>
            <w:r w:rsidRPr="00DE17E2">
              <w:rPr>
                <w:rStyle w:val="1italico"/>
              </w:rPr>
              <w:t>Anno</w:t>
            </w:r>
            <w:proofErr w:type="spellEnd"/>
            <w:r w:rsidRPr="00DE17E2">
              <w:rPr>
                <w:rStyle w:val="1italico"/>
              </w:rPr>
              <w:t xml:space="preserve"> </w:t>
            </w:r>
            <w:proofErr w:type="spellStart"/>
            <w:r w:rsidRPr="00DE17E2">
              <w:rPr>
                <w:rStyle w:val="1italico"/>
              </w:rPr>
              <w:t>Domini</w:t>
            </w:r>
            <w:proofErr w:type="spellEnd"/>
            <w:r w:rsidRPr="00DE17E2">
              <w:t>: Será que significa que o ano nos domina?»</w:t>
            </w:r>
          </w:p>
        </w:tc>
      </w:tr>
      <w:tr w:rsidR="005F2150" w:rsidRPr="00DE17E2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DE17E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DE17E2" w:rsidRDefault="005F2150" w:rsidP="005F2150">
            <w:pPr>
              <w:pStyle w:val="textotabelas0"/>
            </w:pPr>
            <w:r w:rsidRPr="00DE17E2">
              <w:t>Resumindo e avaliando</w:t>
            </w:r>
          </w:p>
        </w:tc>
      </w:tr>
      <w:tr w:rsidR="005F2150" w:rsidRPr="00DE17E2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DE17E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64A428B" w14:textId="547F0998" w:rsidR="00BD2712" w:rsidRPr="00DE17E2" w:rsidRDefault="00BD2712" w:rsidP="00BD2712">
            <w:pPr>
              <w:pStyle w:val="Textotabelasregular0"/>
            </w:pPr>
            <w:r w:rsidRPr="00DE17E2">
              <w:t>• Individualmente ou a pares, resolução por escrito das tarefas associadas ao «Resumindo…», página 67 (esta tarefa pode ser, também, realizada em casa).</w:t>
            </w:r>
          </w:p>
          <w:p w14:paraId="1D7C8582" w14:textId="77777777" w:rsidR="00A9031A" w:rsidRDefault="00BD2712" w:rsidP="00BD2712">
            <w:pPr>
              <w:pStyle w:val="Textotabelasregular0"/>
            </w:pPr>
            <w:r w:rsidRPr="00DE17E2">
              <w:t xml:space="preserve">• Na sala de aula realizar por escrito e individualmente a tarefa </w:t>
            </w:r>
          </w:p>
          <w:p w14:paraId="2C332E05" w14:textId="4D1A9AFA" w:rsidR="005F2150" w:rsidRPr="00DE17E2" w:rsidRDefault="00BD2712" w:rsidP="00A9031A">
            <w:pPr>
              <w:pStyle w:val="Textotabelasregular0"/>
              <w:spacing w:before="0"/>
              <w:ind w:left="357"/>
            </w:pPr>
            <w:r w:rsidRPr="00DE17E2">
              <w:t>«E agora...» da página 67.</w:t>
            </w:r>
          </w:p>
        </w:tc>
      </w:tr>
      <w:tr w:rsidR="00C72393" w:rsidRPr="00DE17E2" w14:paraId="2CC530B8" w14:textId="77777777" w:rsidTr="00BD2712">
        <w:trPr>
          <w:trHeight w:val="520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DE17E2" w:rsidRDefault="00C72393" w:rsidP="005F2150">
            <w:pPr>
              <w:pStyle w:val="textotabelas0"/>
            </w:pPr>
            <w:r w:rsidRPr="00DE17E2">
              <w:t>Notas</w:t>
            </w:r>
          </w:p>
        </w:tc>
      </w:tr>
    </w:tbl>
    <w:p w14:paraId="08C42F47" w14:textId="77777777" w:rsidR="00806429" w:rsidRPr="00DE17E2" w:rsidRDefault="00806429" w:rsidP="005F2150">
      <w:pPr>
        <w:pStyle w:val="TextoArialNarrow"/>
      </w:pPr>
    </w:p>
    <w:sectPr w:rsidR="00806429" w:rsidRPr="00DE17E2" w:rsidSect="00BD2712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9031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C2919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65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76892E25" w:rsidR="009354D2" w:rsidRDefault="00FC2919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402D88A9" wp14:editId="51481EB3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08952" w14:textId="77777777" w:rsidR="00FC2919" w:rsidRPr="00FC2919" w:rsidRDefault="00FC2919" w:rsidP="00FC291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A00E509" w14:textId="77777777" w:rsidR="00FC2919" w:rsidRDefault="00FC2919" w:rsidP="00FC291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F5F405E" w14:textId="77777777" w:rsidR="00FC2919" w:rsidRDefault="00FC2919" w:rsidP="00FC291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4353587" w14:textId="77777777" w:rsidR="00FC2919" w:rsidRDefault="00FC2919" w:rsidP="00FC291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2DE08952" w14:textId="77777777" w:rsidR="00FC2919" w:rsidRPr="00FC2919" w:rsidRDefault="00FC2919" w:rsidP="00FC291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A00E509" w14:textId="77777777" w:rsidR="00FC2919" w:rsidRDefault="00FC2919" w:rsidP="00FC291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F5F405E" w14:textId="77777777" w:rsidR="00FC2919" w:rsidRDefault="00FC2919" w:rsidP="00FC291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4353587" w14:textId="77777777" w:rsidR="00FC2919" w:rsidRDefault="00FC2919" w:rsidP="00FC291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60753A2C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031A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17E2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2919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0D7D81-3685-4197-839C-48752FFDA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343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70</cp:revision>
  <cp:lastPrinted>2015-05-20T00:30:00Z</cp:lastPrinted>
  <dcterms:created xsi:type="dcterms:W3CDTF">2016-05-11T15:20:00Z</dcterms:created>
  <dcterms:modified xsi:type="dcterms:W3CDTF">2016-06-20T15:02:00Z</dcterms:modified>
</cp:coreProperties>
</file>