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34A751A0" w:rsidR="000913D0" w:rsidRPr="00744501" w:rsidRDefault="00744501" w:rsidP="000913D0">
      <w:pPr>
        <w:pStyle w:val="TtulosTextoSerifado"/>
      </w:pPr>
      <w:r w:rsidRPr="00744501">
        <w:t>Plano de aula 34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744501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744501" w:rsidRDefault="00D7709E" w:rsidP="00744501">
            <w:pPr>
              <w:pStyle w:val="textotabelascentrado"/>
              <w:rPr>
                <w:lang w:val="pt-PT"/>
              </w:rPr>
            </w:pPr>
            <w:r w:rsidRPr="00744501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744501" w:rsidRDefault="00D7709E" w:rsidP="00744501">
            <w:pPr>
              <w:pStyle w:val="textotabelascentrado"/>
              <w:rPr>
                <w:lang w:val="pt-PT"/>
              </w:rPr>
            </w:pPr>
            <w:r w:rsidRPr="00744501">
              <w:rPr>
                <w:lang w:val="pt-PT"/>
              </w:rPr>
              <w:t>SUBDOMÍNIO 3</w:t>
            </w:r>
            <w:r w:rsidR="00744501" w:rsidRPr="00744501">
              <w:rPr>
                <w:lang w:val="pt-PT"/>
              </w:rPr>
              <w:t>B</w:t>
            </w:r>
            <w:r w:rsidRPr="00744501">
              <w:rPr>
                <w:lang w:val="pt-PT"/>
              </w:rPr>
              <w:t xml:space="preserve"> – PORTUGAL NOS SÉCULOS </w:t>
            </w:r>
            <w:r w:rsidR="00744501" w:rsidRPr="00744501">
              <w:rPr>
                <w:lang w:val="pt-PT"/>
              </w:rPr>
              <w:t>XV E XVI</w:t>
            </w:r>
          </w:p>
        </w:tc>
      </w:tr>
      <w:tr w:rsidR="000913D0" w:rsidRPr="00744501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7044E724" w:rsidR="000913D0" w:rsidRPr="00744501" w:rsidRDefault="00744501" w:rsidP="00744501">
            <w:pPr>
              <w:pStyle w:val="textotabelascentrado"/>
              <w:rPr>
                <w:lang w:val="pt-PT"/>
              </w:rPr>
            </w:pPr>
            <w:r w:rsidRPr="00744501">
              <w:rPr>
                <w:lang w:val="pt-PT"/>
              </w:rPr>
              <w:t>Os interesses e as condições portuguesas para a Expansão marítima</w:t>
            </w:r>
          </w:p>
          <w:p w14:paraId="23BB763E" w14:textId="74F0CC1E" w:rsidR="000913D0" w:rsidRPr="00744501" w:rsidRDefault="0060480F" w:rsidP="00744501">
            <w:pPr>
              <w:pStyle w:val="textotabelascentrado"/>
              <w:rPr>
                <w:lang w:val="pt-PT"/>
              </w:rPr>
            </w:pPr>
            <w:r w:rsidRPr="00744501">
              <w:rPr>
                <w:lang w:val="pt-PT"/>
              </w:rPr>
              <w:t>90</w:t>
            </w:r>
            <w:r w:rsidR="000913D0" w:rsidRPr="00744501">
              <w:rPr>
                <w:lang w:val="pt-PT"/>
              </w:rPr>
              <w:t xml:space="preserve"> </w:t>
            </w:r>
            <w:proofErr w:type="gramStart"/>
            <w:r w:rsidR="000913D0" w:rsidRPr="00744501">
              <w:rPr>
                <w:lang w:val="pt-PT"/>
              </w:rPr>
              <w:t>minutos</w:t>
            </w:r>
            <w:proofErr w:type="gramEnd"/>
          </w:p>
        </w:tc>
      </w:tr>
      <w:tr w:rsidR="000913D0" w:rsidRPr="00744501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744501" w:rsidRDefault="000913D0" w:rsidP="000913D0">
            <w:pPr>
              <w:pStyle w:val="textotabelas"/>
            </w:pPr>
            <w:r w:rsidRPr="00744501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744501" w:rsidRDefault="000913D0" w:rsidP="000913D0">
            <w:pPr>
              <w:pStyle w:val="textotabelas"/>
            </w:pPr>
            <w:r w:rsidRPr="00744501">
              <w:t>Antes de começar…</w:t>
            </w:r>
          </w:p>
        </w:tc>
      </w:tr>
      <w:tr w:rsidR="000913D0" w:rsidRPr="00744501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BF0AB1C" w14:textId="133DAD43" w:rsidR="00744501" w:rsidRPr="00744501" w:rsidRDefault="00744501" w:rsidP="00744501">
            <w:pPr>
              <w:pStyle w:val="Textotabelasregular1"/>
              <w:rPr>
                <w:rStyle w:val="1italico"/>
              </w:rPr>
            </w:pPr>
            <w:r w:rsidRPr="00744501">
              <w:rPr>
                <w:rStyle w:val="1bolditalic"/>
              </w:rPr>
              <w:t>1.</w:t>
            </w:r>
            <w:r w:rsidRPr="00744501">
              <w:rPr>
                <w:rStyle w:val="1italico"/>
              </w:rPr>
              <w:t xml:space="preserve"> Conhecer e compreender os desafios, as motivações e as condições para o pioneirismo português na expansão.</w:t>
            </w:r>
          </w:p>
          <w:p w14:paraId="5A392F66" w14:textId="0B99AAF8" w:rsidR="00744501" w:rsidRPr="00744501" w:rsidRDefault="00744501" w:rsidP="00744501">
            <w:pPr>
              <w:pStyle w:val="Textotabelasregular1"/>
            </w:pPr>
            <w:r w:rsidRPr="00744501">
              <w:rPr>
                <w:rStyle w:val="1bold"/>
              </w:rPr>
              <w:t>2.</w:t>
            </w:r>
            <w:r w:rsidRPr="00744501">
              <w:t xml:space="preserve"> Referir os interesses socioeconómicos e religiosos dos vários grupos sociais portugueses na expansão.</w:t>
            </w:r>
          </w:p>
          <w:p w14:paraId="456EBE4D" w14:textId="752F770C" w:rsidR="00744501" w:rsidRPr="00744501" w:rsidRDefault="00744501" w:rsidP="00744501">
            <w:pPr>
              <w:pStyle w:val="Textotabelasregular1"/>
            </w:pPr>
            <w:r w:rsidRPr="001E0903">
              <w:rPr>
                <w:rStyle w:val="1bold"/>
              </w:rPr>
              <w:t>3.</w:t>
            </w:r>
            <w:r w:rsidRPr="00744501">
              <w:t xml:space="preserve"> Enumerar as condições geográficas, históricas, políticas, técnicas e científicas da prioridade portuguesa na expansão.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1833FFB7" w14:textId="77777777" w:rsidR="00D95F14" w:rsidRDefault="00744501" w:rsidP="00744501">
            <w:pPr>
              <w:pStyle w:val="Textotabelasregular"/>
            </w:pPr>
            <w:r w:rsidRPr="00744501">
              <w:t xml:space="preserve">• Apresentação e debate das ideias das respostas dos alunos à tarefa </w:t>
            </w:r>
          </w:p>
          <w:p w14:paraId="558C7D83" w14:textId="1DE5C7C1" w:rsidR="00744501" w:rsidRPr="00744501" w:rsidRDefault="00744501" w:rsidP="00D95F14">
            <w:pPr>
              <w:pStyle w:val="Textotabelasregular"/>
              <w:spacing w:before="0"/>
              <w:ind w:left="357"/>
            </w:pPr>
            <w:r w:rsidRPr="00744501">
              <w:t>«E agora…» da página 145.</w:t>
            </w:r>
          </w:p>
          <w:p w14:paraId="132CFA67" w14:textId="77777777" w:rsidR="00D95F14" w:rsidRDefault="00744501" w:rsidP="00744501">
            <w:pPr>
              <w:pStyle w:val="Textotabelasregular"/>
            </w:pPr>
            <w:r w:rsidRPr="00744501">
              <w:t>• Contextualização da realidade em estudo através do «Era uma vez…»</w:t>
            </w:r>
          </w:p>
          <w:p w14:paraId="09EDD2F4" w14:textId="3F8EF93D" w:rsidR="000913D0" w:rsidRPr="00744501" w:rsidRDefault="00744501" w:rsidP="00D95F14">
            <w:pPr>
              <w:pStyle w:val="Textotabelasregular"/>
              <w:spacing w:before="0"/>
              <w:ind w:left="357"/>
            </w:pPr>
            <w:r w:rsidRPr="00744501">
              <w:t xml:space="preserve"> </w:t>
            </w:r>
            <w:proofErr w:type="gramStart"/>
            <w:r w:rsidRPr="00744501">
              <w:t>da</w:t>
            </w:r>
            <w:proofErr w:type="gramEnd"/>
            <w:r w:rsidRPr="00744501">
              <w:t xml:space="preserve"> página 146.</w:t>
            </w:r>
          </w:p>
        </w:tc>
      </w:tr>
      <w:tr w:rsidR="000913D0" w:rsidRPr="00744501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744501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744501" w:rsidRDefault="000913D0" w:rsidP="000913D0">
            <w:pPr>
              <w:pStyle w:val="textotabelas"/>
            </w:pPr>
            <w:r w:rsidRPr="00744501">
              <w:t>Agora, vamos trabalhar!</w:t>
            </w:r>
          </w:p>
        </w:tc>
      </w:tr>
      <w:tr w:rsidR="000913D0" w:rsidRPr="00744501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744501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783BE349" w:rsidR="000913D0" w:rsidRPr="00744501" w:rsidRDefault="00744501" w:rsidP="00744501">
            <w:pPr>
              <w:pStyle w:val="Textotabelasregular"/>
            </w:pPr>
            <w:r w:rsidRPr="00744501">
              <w:t>• Realização, por escrito ou oralmente, das questões propostas para a interpretação dos documentos das páginas 146 e 147 acerca: do interesse de todos os Portugueses na Expansão marítima; como se explica o pioneirismo de Portugal na Expansão marítima.</w:t>
            </w:r>
          </w:p>
        </w:tc>
      </w:tr>
      <w:tr w:rsidR="000913D0" w:rsidRPr="00744501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744501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744501" w:rsidRDefault="000913D0" w:rsidP="000913D0">
            <w:pPr>
              <w:pStyle w:val="textotabelas"/>
            </w:pPr>
            <w:r w:rsidRPr="00744501">
              <w:t>Resumindo e avaliando</w:t>
            </w:r>
          </w:p>
        </w:tc>
      </w:tr>
      <w:tr w:rsidR="000913D0" w:rsidRPr="00744501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744501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71CFBC86" w14:textId="20AA4DF2" w:rsidR="00744501" w:rsidRPr="00744501" w:rsidRDefault="00744501" w:rsidP="00744501">
            <w:pPr>
              <w:pStyle w:val="Textotabelasregular"/>
            </w:pPr>
            <w:r w:rsidRPr="00744501">
              <w:t>• Individualmente ou a pares, resolução por escrito das tarefas associadas ao «Resumindo…», página 147 (esta tarefa pode ser, também, realizada em casa).</w:t>
            </w:r>
          </w:p>
          <w:p w14:paraId="6AFC7F5C" w14:textId="77777777" w:rsidR="00D95F14" w:rsidRDefault="00744501" w:rsidP="00744501">
            <w:pPr>
              <w:pStyle w:val="Textotabelasregular"/>
            </w:pPr>
            <w:r w:rsidRPr="00744501">
              <w:t xml:space="preserve">• Na sala de aula realizar por escrito e individualmente a tarefa </w:t>
            </w:r>
          </w:p>
          <w:p w14:paraId="29728DEC" w14:textId="73AEE355" w:rsidR="000913D0" w:rsidRPr="00744501" w:rsidRDefault="00744501" w:rsidP="00D95F14">
            <w:pPr>
              <w:pStyle w:val="Textotabelasregular"/>
              <w:spacing w:before="0"/>
              <w:ind w:left="357"/>
            </w:pPr>
            <w:r w:rsidRPr="00744501">
              <w:t>«E agora...» da página 147.</w:t>
            </w:r>
          </w:p>
        </w:tc>
      </w:tr>
      <w:tr w:rsidR="000913D0" w:rsidRPr="00744501" w14:paraId="26902847" w14:textId="77777777" w:rsidTr="00744501">
        <w:trPr>
          <w:trHeight w:val="636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744501" w:rsidRDefault="000913D0" w:rsidP="000913D0">
            <w:pPr>
              <w:pStyle w:val="textotabelas"/>
            </w:pPr>
            <w:r w:rsidRPr="00744501">
              <w:t>Notas</w:t>
            </w:r>
          </w:p>
        </w:tc>
      </w:tr>
    </w:tbl>
    <w:p w14:paraId="0365EBB6" w14:textId="77777777" w:rsidR="000913D0" w:rsidRPr="00744501" w:rsidRDefault="000913D0" w:rsidP="000913D0">
      <w:pPr>
        <w:pStyle w:val="TextoArialNarrow"/>
      </w:pPr>
    </w:p>
    <w:sectPr w:rsidR="000913D0" w:rsidRPr="00744501" w:rsidSect="007445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0019B2">
      <w:rPr>
        <w:rFonts w:ascii="Times New Roman" w:hAnsi="Times New Roman"/>
        <w:b/>
        <w:noProof/>
        <w:color w:val="FF0000"/>
        <w:sz w:val="28"/>
        <w:szCs w:val="28"/>
      </w:rPr>
      <w:t>84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4CFB38B7" w:rsidR="00B50FF9" w:rsidRDefault="000019B2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F2E7D56" wp14:editId="791D2957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B0CD5" w14:textId="77777777" w:rsidR="000019B2" w:rsidRPr="000019B2" w:rsidRDefault="000019B2" w:rsidP="000019B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bookmarkStart w:id="0" w:name="_GoBack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27810E2" w14:textId="77777777" w:rsidR="000019B2" w:rsidRDefault="000019B2" w:rsidP="000019B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332C8F36" w14:textId="77777777" w:rsidR="000019B2" w:rsidRDefault="000019B2" w:rsidP="000019B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bookmarkEnd w:id="0"/>
                        <w:p w14:paraId="4F7ECDAD" w14:textId="77777777" w:rsidR="000019B2" w:rsidRDefault="000019B2" w:rsidP="000019B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7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258B0CD5" w14:textId="77777777" w:rsidR="000019B2" w:rsidRPr="000019B2" w:rsidRDefault="000019B2" w:rsidP="000019B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bookmarkStart w:id="1" w:name="_GoBack"/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27810E2" w14:textId="77777777" w:rsidR="000019B2" w:rsidRDefault="000019B2" w:rsidP="000019B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332C8F36" w14:textId="77777777" w:rsidR="000019B2" w:rsidRDefault="000019B2" w:rsidP="000019B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bookmarkEnd w:id="1"/>
                  <w:p w14:paraId="4F7ECDAD" w14:textId="77777777" w:rsidR="000019B2" w:rsidRDefault="000019B2" w:rsidP="000019B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3958F203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F14">
      <w:rPr>
        <w:rStyle w:val="Nmerodepgina"/>
        <w:noProof/>
      </w:rPr>
      <w:t>85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3A51B0" w14:textId="77777777" w:rsidR="000019B2" w:rsidRDefault="000019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FFF69" w14:textId="77777777" w:rsidR="000019B2" w:rsidRDefault="000019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19B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03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0F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5F14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787546-8D2D-4A53-818E-8487E440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89</cp:revision>
  <cp:lastPrinted>2016-05-15T13:49:00Z</cp:lastPrinted>
  <dcterms:created xsi:type="dcterms:W3CDTF">2016-05-11T15:20:00Z</dcterms:created>
  <dcterms:modified xsi:type="dcterms:W3CDTF">2016-06-20T15:13:00Z</dcterms:modified>
</cp:coreProperties>
</file>