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5DB1405D" w:rsidR="000913D0" w:rsidRPr="002E1113" w:rsidRDefault="006374EE" w:rsidP="000913D0">
      <w:pPr>
        <w:pStyle w:val="TtulosTextoSerifado"/>
      </w:pPr>
      <w:bookmarkStart w:id="0" w:name="_GoBack"/>
      <w:bookmarkEnd w:id="0"/>
      <w:r w:rsidRPr="002E1113">
        <w:t>Plano de aula 38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2E1113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416A0794" w14:textId="58DBCF01" w:rsidR="00D7709E" w:rsidRPr="002E1113" w:rsidRDefault="00D7709E" w:rsidP="00744501">
            <w:pPr>
              <w:pStyle w:val="textotabelascentrado"/>
              <w:rPr>
                <w:lang w:val="pt-PT"/>
              </w:rPr>
            </w:pPr>
            <w:r w:rsidRPr="002E1113">
              <w:rPr>
                <w:lang w:val="pt-PT"/>
              </w:rPr>
              <w:t>DOMÍNIO 3 − PORTUGAL DO SÉCULO XIII AO SÉCULO XVII</w:t>
            </w:r>
          </w:p>
          <w:p w14:paraId="72807817" w14:textId="0FB50226" w:rsidR="000913D0" w:rsidRPr="002E1113" w:rsidRDefault="00D7709E" w:rsidP="00744501">
            <w:pPr>
              <w:pStyle w:val="textotabelascentrado"/>
              <w:rPr>
                <w:lang w:val="pt-PT"/>
              </w:rPr>
            </w:pPr>
            <w:r w:rsidRPr="002E1113">
              <w:rPr>
                <w:lang w:val="pt-PT"/>
              </w:rPr>
              <w:t>SUBDOMÍNIO 3</w:t>
            </w:r>
            <w:r w:rsidR="00744501" w:rsidRPr="002E1113">
              <w:rPr>
                <w:lang w:val="pt-PT"/>
              </w:rPr>
              <w:t>B</w:t>
            </w:r>
            <w:r w:rsidRPr="002E1113">
              <w:rPr>
                <w:lang w:val="pt-PT"/>
              </w:rPr>
              <w:t xml:space="preserve"> – PORTUGAL NOS SÉCULOS </w:t>
            </w:r>
            <w:r w:rsidR="00744501" w:rsidRPr="002E1113">
              <w:rPr>
                <w:lang w:val="pt-PT"/>
              </w:rPr>
              <w:t>XV E XVI</w:t>
            </w:r>
          </w:p>
        </w:tc>
      </w:tr>
      <w:tr w:rsidR="000913D0" w:rsidRPr="002E1113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274E3D7E" w:rsidR="000913D0" w:rsidRPr="002E1113" w:rsidRDefault="006374EE" w:rsidP="006374EE">
            <w:pPr>
              <w:pStyle w:val="textotabelascentrado"/>
              <w:rPr>
                <w:lang w:val="pt-PT"/>
              </w:rPr>
            </w:pPr>
            <w:r w:rsidRPr="002E1113">
              <w:rPr>
                <w:lang w:val="pt-PT"/>
              </w:rPr>
              <w:t>A chegada de Cristóvão Colombo à América e o tratado de Tordesilhas</w:t>
            </w:r>
          </w:p>
          <w:p w14:paraId="23BB763E" w14:textId="688AE3C6" w:rsidR="000913D0" w:rsidRPr="002E1113" w:rsidRDefault="006374EE" w:rsidP="006374EE">
            <w:pPr>
              <w:pStyle w:val="textotabelascentrado"/>
              <w:rPr>
                <w:lang w:val="pt-PT"/>
              </w:rPr>
            </w:pPr>
            <w:r w:rsidRPr="002E1113">
              <w:rPr>
                <w:lang w:val="pt-PT"/>
              </w:rPr>
              <w:t>45</w:t>
            </w:r>
            <w:r w:rsidR="000913D0" w:rsidRPr="002E1113">
              <w:rPr>
                <w:lang w:val="pt-PT"/>
              </w:rPr>
              <w:t xml:space="preserve"> </w:t>
            </w:r>
            <w:proofErr w:type="gramStart"/>
            <w:r w:rsidR="000913D0" w:rsidRPr="002E1113">
              <w:rPr>
                <w:lang w:val="pt-PT"/>
              </w:rPr>
              <w:t>minutos</w:t>
            </w:r>
            <w:proofErr w:type="gramEnd"/>
          </w:p>
        </w:tc>
      </w:tr>
      <w:tr w:rsidR="000913D0" w:rsidRPr="002E1113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2E1113" w:rsidRDefault="000913D0" w:rsidP="000913D0">
            <w:pPr>
              <w:pStyle w:val="textotabelas"/>
            </w:pPr>
            <w:r w:rsidRPr="002E1113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2E1113" w:rsidRDefault="000913D0" w:rsidP="000913D0">
            <w:pPr>
              <w:pStyle w:val="textotabelas"/>
            </w:pPr>
            <w:r w:rsidRPr="002E1113">
              <w:t>Antes de começar…</w:t>
            </w:r>
          </w:p>
        </w:tc>
      </w:tr>
      <w:tr w:rsidR="000913D0" w:rsidRPr="002E1113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11720707" w14:textId="5A933707" w:rsidR="006374EE" w:rsidRPr="002E1113" w:rsidRDefault="006374EE" w:rsidP="006374EE">
            <w:pPr>
              <w:pStyle w:val="Textotabelasregular1"/>
              <w:rPr>
                <w:rStyle w:val="1italico"/>
              </w:rPr>
            </w:pPr>
            <w:r w:rsidRPr="002E1113">
              <w:rPr>
                <w:rStyle w:val="1bolditalic"/>
              </w:rPr>
              <w:t>3.</w:t>
            </w:r>
            <w:r w:rsidRPr="002E1113">
              <w:rPr>
                <w:rStyle w:val="1italico"/>
              </w:rPr>
              <w:t xml:space="preserve"> Conhecer e compreender as grandes viagens transatlânticas dos povos peninsulares.</w:t>
            </w:r>
          </w:p>
          <w:p w14:paraId="456EBE4D" w14:textId="5893C918" w:rsidR="006374EE" w:rsidRPr="002E1113" w:rsidRDefault="006374EE" w:rsidP="006374EE">
            <w:pPr>
              <w:pStyle w:val="Textotabelasregular1"/>
            </w:pPr>
            <w:r w:rsidRPr="002E1113">
              <w:rPr>
                <w:rStyle w:val="1bold"/>
              </w:rPr>
              <w:t>1.</w:t>
            </w:r>
            <w:r w:rsidRPr="002E1113">
              <w:t xml:space="preserve"> Estabelecer a relação entre a descoberta da América por Cristóvão Colombo e a assinatura do tratado de Tordesilhas.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34F2704A" w14:textId="77777777" w:rsidR="00F93F5D" w:rsidRDefault="006374EE" w:rsidP="006374EE">
            <w:pPr>
              <w:pStyle w:val="Textotabelasregular"/>
            </w:pPr>
            <w:r w:rsidRPr="002E1113">
              <w:t xml:space="preserve">• Apresentação e debate das ideias das respostas dos alunos à tarefa </w:t>
            </w:r>
          </w:p>
          <w:p w14:paraId="1DF5DBC0" w14:textId="53CA8BBE" w:rsidR="006374EE" w:rsidRPr="002E1113" w:rsidRDefault="006374EE" w:rsidP="00F93F5D">
            <w:pPr>
              <w:pStyle w:val="Textotabelasregular"/>
              <w:spacing w:before="0"/>
              <w:ind w:left="357"/>
            </w:pPr>
            <w:r w:rsidRPr="002E1113">
              <w:t>«E agora…» da página 153.</w:t>
            </w:r>
          </w:p>
          <w:p w14:paraId="1C5FE618" w14:textId="77777777" w:rsidR="00F93F5D" w:rsidRDefault="006374EE" w:rsidP="006374EE">
            <w:pPr>
              <w:pStyle w:val="Textotabelasregular"/>
            </w:pPr>
            <w:r w:rsidRPr="002E1113">
              <w:t xml:space="preserve">• Contextualização da realidade em estudo através do «Era uma vez…» </w:t>
            </w:r>
          </w:p>
          <w:p w14:paraId="09EDD2F4" w14:textId="260AFA0A" w:rsidR="000913D0" w:rsidRPr="002E1113" w:rsidRDefault="006374EE" w:rsidP="00F93F5D">
            <w:pPr>
              <w:pStyle w:val="Textotabelasregular"/>
              <w:spacing w:before="0"/>
              <w:ind w:left="357"/>
            </w:pPr>
            <w:proofErr w:type="gramStart"/>
            <w:r w:rsidRPr="002E1113">
              <w:t>da</w:t>
            </w:r>
            <w:proofErr w:type="gramEnd"/>
            <w:r w:rsidRPr="002E1113">
              <w:t xml:space="preserve"> página 154.</w:t>
            </w:r>
          </w:p>
        </w:tc>
      </w:tr>
      <w:tr w:rsidR="000913D0" w:rsidRPr="002E1113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2E1113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2E1113" w:rsidRDefault="000913D0" w:rsidP="000913D0">
            <w:pPr>
              <w:pStyle w:val="textotabelas"/>
            </w:pPr>
            <w:r w:rsidRPr="002E1113">
              <w:t>Agora, vamos trabalhar!</w:t>
            </w:r>
          </w:p>
        </w:tc>
      </w:tr>
      <w:tr w:rsidR="000913D0" w:rsidRPr="002E1113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2E1113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1BF13E96" w14:textId="5C3CA977" w:rsidR="006374EE" w:rsidRPr="002E1113" w:rsidRDefault="006374EE" w:rsidP="006374EE">
            <w:pPr>
              <w:pStyle w:val="Textotabelasregular"/>
            </w:pPr>
            <w:r w:rsidRPr="002E1113">
              <w:t>• Realização, por escrito ou oralmente, das questões propostas para a interpretação dos documentos das páginas 154 e 155 acerca: do tratado de Alcáçovas entre Portugal e Castela; da viagem de Cristóvão Colombo e do que foi estabelecido com o tratado de Tordesilhas entre Portugal e Castela.</w:t>
            </w:r>
          </w:p>
          <w:p w14:paraId="1426DB9C" w14:textId="02A0D2D0" w:rsidR="000913D0" w:rsidRPr="002E1113" w:rsidRDefault="006374EE" w:rsidP="006374EE">
            <w:pPr>
              <w:pStyle w:val="Textotabelasregular"/>
            </w:pPr>
            <w:r w:rsidRPr="002E1113">
              <w:t>• Suscitar a curiosidade dos alunos com o desafio-pista «Navegar para ocidente para chegar ao Oriente… Isto parece-me ser um ovo de Colombo…».</w:t>
            </w:r>
          </w:p>
        </w:tc>
      </w:tr>
      <w:tr w:rsidR="000913D0" w:rsidRPr="002E1113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2E1113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2E1113" w:rsidRDefault="000913D0" w:rsidP="000913D0">
            <w:pPr>
              <w:pStyle w:val="textotabelas"/>
            </w:pPr>
            <w:r w:rsidRPr="002E1113">
              <w:t>Resumindo e avaliando</w:t>
            </w:r>
          </w:p>
        </w:tc>
      </w:tr>
      <w:tr w:rsidR="000913D0" w:rsidRPr="002E1113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2E1113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0CDACAD6" w14:textId="305DAB1B" w:rsidR="006374EE" w:rsidRPr="002E1113" w:rsidRDefault="006374EE" w:rsidP="006374EE">
            <w:pPr>
              <w:pStyle w:val="Textotabelasregular"/>
            </w:pPr>
            <w:r w:rsidRPr="002E1113">
              <w:t>• Individualmente ou a pares, resolução por escrito das tarefas associadas ao «Resumindo…», página 155 (esta tarefa pode ser, também, realizada em casa).</w:t>
            </w:r>
          </w:p>
          <w:p w14:paraId="0E272AE0" w14:textId="77777777" w:rsidR="00F93F5D" w:rsidRDefault="006374EE" w:rsidP="006374EE">
            <w:pPr>
              <w:pStyle w:val="Textotabelasregular"/>
            </w:pPr>
            <w:r w:rsidRPr="002E1113">
              <w:t xml:space="preserve">• Na sala de aula realizar por escrito e individualmente a tarefa </w:t>
            </w:r>
          </w:p>
          <w:p w14:paraId="29728DEC" w14:textId="0FA493AB" w:rsidR="000913D0" w:rsidRPr="002E1113" w:rsidRDefault="006374EE" w:rsidP="00F93F5D">
            <w:pPr>
              <w:pStyle w:val="Textotabelasregular"/>
              <w:spacing w:before="0"/>
              <w:ind w:left="357"/>
            </w:pPr>
            <w:r w:rsidRPr="002E1113">
              <w:t>«E agora...» da página 155.</w:t>
            </w:r>
          </w:p>
        </w:tc>
      </w:tr>
      <w:tr w:rsidR="000913D0" w:rsidRPr="002E1113" w14:paraId="26902847" w14:textId="77777777" w:rsidTr="006374EE">
        <w:trPr>
          <w:trHeight w:val="5541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2E1113" w:rsidRDefault="000913D0" w:rsidP="000913D0">
            <w:pPr>
              <w:pStyle w:val="textotabelas"/>
            </w:pPr>
            <w:r w:rsidRPr="002E1113">
              <w:t>Notas</w:t>
            </w:r>
          </w:p>
        </w:tc>
      </w:tr>
    </w:tbl>
    <w:p w14:paraId="0365EBB6" w14:textId="77777777" w:rsidR="000913D0" w:rsidRPr="002E1113" w:rsidRDefault="000913D0" w:rsidP="000913D0">
      <w:pPr>
        <w:pStyle w:val="TextoArialNarrow"/>
      </w:pPr>
    </w:p>
    <w:sectPr w:rsidR="000913D0" w:rsidRPr="002E1113" w:rsidSect="006374EE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8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901B79">
      <w:rPr>
        <w:rFonts w:ascii="Times New Roman" w:hAnsi="Times New Roman"/>
        <w:b/>
        <w:noProof/>
        <w:color w:val="FF0000"/>
        <w:sz w:val="28"/>
        <w:szCs w:val="28"/>
      </w:rPr>
      <w:t>88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476264E9" w:rsidR="00B50FF9" w:rsidRDefault="00901B79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1D924FB0" wp14:editId="1C3FD1E3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07CFA2" w14:textId="77777777" w:rsidR="00901B79" w:rsidRPr="00901B79" w:rsidRDefault="00901B79" w:rsidP="00901B79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73B53245" w14:textId="77777777" w:rsidR="00901B79" w:rsidRDefault="00901B79" w:rsidP="00901B7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95678A8" w14:textId="77777777" w:rsidR="00901B79" w:rsidRDefault="00901B79" w:rsidP="00901B79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555F749C" w14:textId="77777777" w:rsidR="00901B79" w:rsidRDefault="00901B79" w:rsidP="00901B7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6.35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YguN3I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1107CFA2" w14:textId="77777777" w:rsidR="00901B79" w:rsidRPr="00901B79" w:rsidRDefault="00901B79" w:rsidP="00901B79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73B53245" w14:textId="77777777" w:rsidR="00901B79" w:rsidRDefault="00901B79" w:rsidP="00901B7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95678A8" w14:textId="77777777" w:rsidR="00901B79" w:rsidRDefault="00901B79" w:rsidP="00901B79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555F749C" w14:textId="77777777" w:rsidR="00901B79" w:rsidRDefault="00901B79" w:rsidP="00901B79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75943F3C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93F5D">
      <w:rPr>
        <w:rStyle w:val="Nmerodepgina"/>
        <w:noProof/>
      </w:rPr>
      <w:t>89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32ED88F4" w:rsidR="00B50FF9" w:rsidRPr="00760DE3" w:rsidRDefault="00AC750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32ED88F4" w:rsidR="00B50FF9" w:rsidRPr="00760DE3" w:rsidRDefault="00AC750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15E1D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847DF"/>
    <w:rsid w:val="001900E6"/>
    <w:rsid w:val="0019128D"/>
    <w:rsid w:val="00191EDB"/>
    <w:rsid w:val="00193B35"/>
    <w:rsid w:val="00194E89"/>
    <w:rsid w:val="001A344D"/>
    <w:rsid w:val="001A7C17"/>
    <w:rsid w:val="001B4166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1113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047A6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505F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4F91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4F78"/>
    <w:rsid w:val="005F68A5"/>
    <w:rsid w:val="00600B2D"/>
    <w:rsid w:val="00603481"/>
    <w:rsid w:val="00603CC4"/>
    <w:rsid w:val="0060480F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374EE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122C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4501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1B79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87738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972"/>
    <w:rsid w:val="00AB53BF"/>
    <w:rsid w:val="00AB7F1E"/>
    <w:rsid w:val="00AC11CD"/>
    <w:rsid w:val="00AC24AE"/>
    <w:rsid w:val="00AC2D2F"/>
    <w:rsid w:val="00AC46B7"/>
    <w:rsid w:val="00AC46DD"/>
    <w:rsid w:val="00AC750F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09E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3F5D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494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318E85-9AE5-45E6-B0C7-88DD6977A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1</Pages>
  <Words>214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90</cp:revision>
  <cp:lastPrinted>2016-05-15T13:49:00Z</cp:lastPrinted>
  <dcterms:created xsi:type="dcterms:W3CDTF">2016-05-11T15:20:00Z</dcterms:created>
  <dcterms:modified xsi:type="dcterms:W3CDTF">2016-06-20T15:14:00Z</dcterms:modified>
</cp:coreProperties>
</file>