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19BF266C" w:rsidR="000913D0" w:rsidRPr="00342BF2" w:rsidRDefault="00342BF2" w:rsidP="000913D0">
      <w:pPr>
        <w:pStyle w:val="TtulosTextoSerifado"/>
      </w:pPr>
      <w:bookmarkStart w:id="0" w:name="_GoBack"/>
      <w:bookmarkEnd w:id="0"/>
      <w:r w:rsidRPr="00342BF2">
        <w:t>Plano de aula 48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342BF2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342BF2" w:rsidRDefault="00D7709E" w:rsidP="00744501">
            <w:pPr>
              <w:pStyle w:val="textotabelascentrado"/>
              <w:rPr>
                <w:lang w:val="pt-PT"/>
              </w:rPr>
            </w:pPr>
            <w:r w:rsidRPr="00342BF2">
              <w:rPr>
                <w:lang w:val="pt-PT"/>
              </w:rPr>
              <w:t>DOMÍNIO 3 − PORTUGAL DO SÉCULO XIII AO SÉCULO XVII</w:t>
            </w:r>
          </w:p>
          <w:p w14:paraId="72807817" w14:textId="0FB50226" w:rsidR="000913D0" w:rsidRPr="00342BF2" w:rsidRDefault="00D7709E" w:rsidP="00744501">
            <w:pPr>
              <w:pStyle w:val="textotabelascentrado"/>
              <w:rPr>
                <w:lang w:val="pt-PT"/>
              </w:rPr>
            </w:pPr>
            <w:r w:rsidRPr="00342BF2">
              <w:rPr>
                <w:lang w:val="pt-PT"/>
              </w:rPr>
              <w:t>SUBDOMÍNIO 3</w:t>
            </w:r>
            <w:r w:rsidR="00744501" w:rsidRPr="00342BF2">
              <w:rPr>
                <w:lang w:val="pt-PT"/>
              </w:rPr>
              <w:t>B</w:t>
            </w:r>
            <w:r w:rsidRPr="00342BF2">
              <w:rPr>
                <w:lang w:val="pt-PT"/>
              </w:rPr>
              <w:t xml:space="preserve"> – PORTUGAL NOS SÉCULOS </w:t>
            </w:r>
            <w:r w:rsidR="00744501" w:rsidRPr="00342BF2">
              <w:rPr>
                <w:lang w:val="pt-PT"/>
              </w:rPr>
              <w:t>XV E XVI</w:t>
            </w:r>
          </w:p>
        </w:tc>
      </w:tr>
      <w:tr w:rsidR="000913D0" w:rsidRPr="00342BF2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7128A0E5" w:rsidR="000913D0" w:rsidRPr="00342BF2" w:rsidRDefault="00342BF2" w:rsidP="00342BF2">
            <w:pPr>
              <w:pStyle w:val="textotabelascentrado"/>
              <w:rPr>
                <w:lang w:val="pt-PT"/>
              </w:rPr>
            </w:pPr>
            <w:r w:rsidRPr="00342BF2">
              <w:rPr>
                <w:lang w:val="pt-PT"/>
              </w:rPr>
              <w:t>As ciências e a literatura</w:t>
            </w:r>
          </w:p>
          <w:p w14:paraId="23BB763E" w14:textId="611BDB2A" w:rsidR="000913D0" w:rsidRPr="00342BF2" w:rsidRDefault="00724F55" w:rsidP="00A967CB">
            <w:pPr>
              <w:pStyle w:val="textotabelascentrado"/>
              <w:rPr>
                <w:lang w:val="pt-PT"/>
              </w:rPr>
            </w:pPr>
            <w:r w:rsidRPr="00342BF2">
              <w:rPr>
                <w:lang w:val="pt-PT"/>
              </w:rPr>
              <w:t>90</w:t>
            </w:r>
            <w:r w:rsidR="000913D0" w:rsidRPr="00342BF2">
              <w:rPr>
                <w:lang w:val="pt-PT"/>
              </w:rPr>
              <w:t xml:space="preserve"> </w:t>
            </w:r>
            <w:proofErr w:type="gramStart"/>
            <w:r w:rsidR="000913D0" w:rsidRPr="00342BF2">
              <w:rPr>
                <w:lang w:val="pt-PT"/>
              </w:rPr>
              <w:t>minutos</w:t>
            </w:r>
            <w:proofErr w:type="gramEnd"/>
          </w:p>
        </w:tc>
      </w:tr>
      <w:tr w:rsidR="000913D0" w:rsidRPr="00342BF2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342BF2" w:rsidRDefault="000913D0" w:rsidP="000913D0">
            <w:pPr>
              <w:pStyle w:val="textotabelas"/>
            </w:pPr>
            <w:r w:rsidRPr="00342BF2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342BF2" w:rsidRDefault="000913D0" w:rsidP="000913D0">
            <w:pPr>
              <w:pStyle w:val="textotabelas"/>
            </w:pPr>
            <w:r w:rsidRPr="00342BF2">
              <w:t>Antes de começar…</w:t>
            </w:r>
          </w:p>
        </w:tc>
      </w:tr>
      <w:tr w:rsidR="000913D0" w:rsidRPr="00342BF2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44957197" w14:textId="78AF067D" w:rsidR="00342BF2" w:rsidRPr="00342BF2" w:rsidRDefault="00342BF2" w:rsidP="00342BF2">
            <w:pPr>
              <w:pStyle w:val="Textotabelasregular1"/>
              <w:rPr>
                <w:rStyle w:val="1italico"/>
              </w:rPr>
            </w:pPr>
            <w:r w:rsidRPr="00342BF2">
              <w:rPr>
                <w:rStyle w:val="1bolditalic"/>
              </w:rPr>
              <w:t>6.</w:t>
            </w:r>
            <w:r w:rsidRPr="00342BF2">
              <w:rPr>
                <w:rStyle w:val="1italico"/>
              </w:rPr>
              <w:t xml:space="preserve"> Conhecer e compreender a influência da expansão marítima nas ciências, na literatura e arte portuguesas.</w:t>
            </w:r>
          </w:p>
          <w:p w14:paraId="40D1B289" w14:textId="7D8D6926" w:rsidR="00342BF2" w:rsidRPr="00342BF2" w:rsidRDefault="00342BF2" w:rsidP="00342BF2">
            <w:pPr>
              <w:pStyle w:val="Textotabelasregular1"/>
            </w:pPr>
            <w:r w:rsidRPr="00342BF2">
              <w:rPr>
                <w:rStyle w:val="1bold"/>
              </w:rPr>
              <w:t>1.</w:t>
            </w:r>
            <w:r w:rsidRPr="00342BF2">
              <w:t xml:space="preserve"> Referir desenvolvimentos ao nível da astronomia, geografia, botânica, zoologia, medicina, resultantes do processo das descobertas.</w:t>
            </w:r>
          </w:p>
          <w:p w14:paraId="456EBE4D" w14:textId="072C8C5C" w:rsidR="00342BF2" w:rsidRPr="00342BF2" w:rsidRDefault="00342BF2" w:rsidP="00342BF2">
            <w:pPr>
              <w:pStyle w:val="Textotabelasregular1"/>
            </w:pPr>
            <w:r w:rsidRPr="00342BF2">
              <w:rPr>
                <w:rStyle w:val="1bold"/>
              </w:rPr>
              <w:t>2.</w:t>
            </w:r>
            <w:r w:rsidRPr="00342BF2">
              <w:t xml:space="preserve"> Enumerar grandes obras literárias do tempo dos descobrimentos e seus autores.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612D1940" w14:textId="77777777" w:rsidR="00495C0D" w:rsidRDefault="00342BF2" w:rsidP="00342BF2">
            <w:pPr>
              <w:pStyle w:val="Textotabelasregular"/>
            </w:pPr>
            <w:r w:rsidRPr="00342BF2">
              <w:t xml:space="preserve">• Apresentação e debate das ideias das respostas dos alunos à tarefa </w:t>
            </w:r>
          </w:p>
          <w:p w14:paraId="49294B1F" w14:textId="1A2E8D23" w:rsidR="00342BF2" w:rsidRPr="00342BF2" w:rsidRDefault="00342BF2" w:rsidP="00495C0D">
            <w:pPr>
              <w:pStyle w:val="Textotabelasregular"/>
              <w:spacing w:before="0"/>
              <w:ind w:left="357"/>
            </w:pPr>
            <w:r w:rsidRPr="00342BF2">
              <w:t>«E agora…» da página 173.</w:t>
            </w:r>
          </w:p>
          <w:p w14:paraId="06E925E0" w14:textId="77777777" w:rsidR="00495C0D" w:rsidRDefault="00342BF2" w:rsidP="00342BF2">
            <w:pPr>
              <w:pStyle w:val="Textotabelasregular"/>
            </w:pPr>
            <w:r w:rsidRPr="00342BF2">
              <w:t xml:space="preserve">• Contextualização da realidade em estudo através do «Era uma vez…» </w:t>
            </w:r>
          </w:p>
          <w:p w14:paraId="09EDD2F4" w14:textId="395EB1A8" w:rsidR="000913D0" w:rsidRPr="00342BF2" w:rsidRDefault="00342BF2" w:rsidP="00495C0D">
            <w:pPr>
              <w:pStyle w:val="Textotabelasregular"/>
              <w:spacing w:before="0"/>
              <w:ind w:left="357"/>
            </w:pPr>
            <w:proofErr w:type="gramStart"/>
            <w:r w:rsidRPr="00342BF2">
              <w:t>da</w:t>
            </w:r>
            <w:proofErr w:type="gramEnd"/>
            <w:r w:rsidRPr="00342BF2">
              <w:t xml:space="preserve"> página 174.</w:t>
            </w:r>
          </w:p>
        </w:tc>
      </w:tr>
      <w:tr w:rsidR="000913D0" w:rsidRPr="00342BF2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342BF2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342BF2" w:rsidRDefault="000913D0" w:rsidP="000913D0">
            <w:pPr>
              <w:pStyle w:val="textotabelas"/>
            </w:pPr>
            <w:r w:rsidRPr="00342BF2">
              <w:t>Agora, vamos trabalhar!</w:t>
            </w:r>
          </w:p>
        </w:tc>
      </w:tr>
      <w:tr w:rsidR="000913D0" w:rsidRPr="00342BF2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342BF2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426DB9C" w14:textId="16A1A8E6" w:rsidR="000913D0" w:rsidRPr="00342BF2" w:rsidRDefault="00342BF2" w:rsidP="00342BF2">
            <w:pPr>
              <w:pStyle w:val="Textotabelasregular"/>
            </w:pPr>
            <w:r w:rsidRPr="00342BF2">
              <w:t>• Realização, por escrito ou oralmente, das questões propostas para a interpretação dos documentos das páginas 174 e 175 acerca: do desenvolvimento de várias ciências como a Astronomia, Geografia, Botânica, Zoologia e Medicina na época das viagens marítimas; do enriquecimento cultural com uma produção de várias obras literárias como por exemplo relatos de viagens e poesia.</w:t>
            </w:r>
          </w:p>
        </w:tc>
      </w:tr>
      <w:tr w:rsidR="000913D0" w:rsidRPr="00342BF2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342BF2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342BF2" w:rsidRDefault="000913D0" w:rsidP="000913D0">
            <w:pPr>
              <w:pStyle w:val="textotabelas"/>
            </w:pPr>
            <w:r w:rsidRPr="00342BF2">
              <w:t>Resumindo e avaliando</w:t>
            </w:r>
          </w:p>
        </w:tc>
      </w:tr>
      <w:tr w:rsidR="000913D0" w:rsidRPr="00342BF2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342BF2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7604518" w14:textId="487B4569" w:rsidR="00342BF2" w:rsidRPr="00342BF2" w:rsidRDefault="00342BF2" w:rsidP="00342BF2">
            <w:pPr>
              <w:pStyle w:val="Textotabelasregular"/>
            </w:pPr>
            <w:r w:rsidRPr="00342BF2">
              <w:t>• Individualmente ou a pares, resolução por escrito das tarefas associadas ao «Resumindo…», página 175 (esta tarefa pode ser, também, realizada em casa).</w:t>
            </w:r>
          </w:p>
          <w:p w14:paraId="00D2451D" w14:textId="77777777" w:rsidR="00495C0D" w:rsidRDefault="00342BF2" w:rsidP="00342BF2">
            <w:pPr>
              <w:pStyle w:val="Textotabelasregular"/>
            </w:pPr>
            <w:r w:rsidRPr="00342BF2">
              <w:t xml:space="preserve">• Na sala de aula realizar por escrito e individualmente a tarefa </w:t>
            </w:r>
          </w:p>
          <w:p w14:paraId="29728DEC" w14:textId="1DB21D2A" w:rsidR="000913D0" w:rsidRPr="00342BF2" w:rsidRDefault="00342BF2" w:rsidP="00495C0D">
            <w:pPr>
              <w:pStyle w:val="Textotabelasregular"/>
              <w:spacing w:before="0"/>
              <w:ind w:left="357"/>
            </w:pPr>
            <w:r w:rsidRPr="00342BF2">
              <w:t>«E agora...» da página 175.</w:t>
            </w:r>
          </w:p>
        </w:tc>
      </w:tr>
      <w:tr w:rsidR="000913D0" w:rsidRPr="00342BF2" w14:paraId="26902847" w14:textId="77777777" w:rsidTr="00A967CB">
        <w:trPr>
          <w:trHeight w:val="5944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342BF2" w:rsidRDefault="000913D0" w:rsidP="000913D0">
            <w:pPr>
              <w:pStyle w:val="textotabelas"/>
            </w:pPr>
            <w:r w:rsidRPr="00342BF2">
              <w:t>Notas</w:t>
            </w:r>
          </w:p>
        </w:tc>
      </w:tr>
    </w:tbl>
    <w:p w14:paraId="0365EBB6" w14:textId="77777777" w:rsidR="000913D0" w:rsidRPr="00342BF2" w:rsidRDefault="000913D0" w:rsidP="000913D0">
      <w:pPr>
        <w:pStyle w:val="TextoArialNarrow"/>
      </w:pPr>
    </w:p>
    <w:sectPr w:rsidR="000913D0" w:rsidRPr="00342BF2" w:rsidSect="00342BF2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9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902290">
      <w:rPr>
        <w:rFonts w:ascii="Times New Roman" w:hAnsi="Times New Roman"/>
        <w:b/>
        <w:noProof/>
        <w:color w:val="FF0000"/>
        <w:sz w:val="28"/>
        <w:szCs w:val="28"/>
      </w:rPr>
      <w:t>98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39A71762" w:rsidR="00B50FF9" w:rsidRDefault="00902290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76139469" wp14:editId="20F77E36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316692" w14:textId="77777777" w:rsidR="00902290" w:rsidRPr="00902290" w:rsidRDefault="00902290" w:rsidP="00902290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4A38D491" w14:textId="77777777" w:rsidR="00902290" w:rsidRDefault="00902290" w:rsidP="00902290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13F9D3D" w14:textId="77777777" w:rsidR="00902290" w:rsidRDefault="00902290" w:rsidP="00902290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007FE97B" w14:textId="77777777" w:rsidR="00902290" w:rsidRDefault="00902290" w:rsidP="0090229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6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68316692" w14:textId="77777777" w:rsidR="00902290" w:rsidRPr="00902290" w:rsidRDefault="00902290" w:rsidP="00902290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4A38D491" w14:textId="77777777" w:rsidR="00902290" w:rsidRDefault="00902290" w:rsidP="00902290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13F9D3D" w14:textId="77777777" w:rsidR="00902290" w:rsidRDefault="00902290" w:rsidP="00902290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007FE97B" w14:textId="77777777" w:rsidR="00902290" w:rsidRDefault="00902290" w:rsidP="00902290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6150ED6C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95C0D">
      <w:rPr>
        <w:rStyle w:val="Nmerodepgina"/>
        <w:noProof/>
      </w:rPr>
      <w:t>99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15E1D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1113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047A6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2BF2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505F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95C0D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0480F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374EE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4F55"/>
    <w:rsid w:val="007279C7"/>
    <w:rsid w:val="00734057"/>
    <w:rsid w:val="0073596C"/>
    <w:rsid w:val="007415FF"/>
    <w:rsid w:val="0074401F"/>
    <w:rsid w:val="00744501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2290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7738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967C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0B48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0B6A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B85DAE-0293-439B-A65E-1D6C32142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1</Pages>
  <Words>217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95</cp:revision>
  <cp:lastPrinted>2016-05-15T13:49:00Z</cp:lastPrinted>
  <dcterms:created xsi:type="dcterms:W3CDTF">2016-05-11T15:20:00Z</dcterms:created>
  <dcterms:modified xsi:type="dcterms:W3CDTF">2016-06-20T15:17:00Z</dcterms:modified>
</cp:coreProperties>
</file>