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495923" w14:textId="7B316D0F" w:rsidR="000913D0" w:rsidRPr="009F3358" w:rsidRDefault="009D722C" w:rsidP="000913D0">
      <w:pPr>
        <w:pStyle w:val="TtulosTextoSerifado"/>
      </w:pPr>
      <w:bookmarkStart w:id="0" w:name="_GoBack"/>
      <w:bookmarkEnd w:id="0"/>
      <w:r w:rsidRPr="009F3358">
        <w:t>Plano de aula 8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0913D0" w:rsidRPr="009F3358" w14:paraId="458C0A68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5DED4517" w14:textId="77777777" w:rsidR="000913D0" w:rsidRPr="009F3358" w:rsidRDefault="000913D0" w:rsidP="000913D0">
            <w:pPr>
              <w:pStyle w:val="textotabelascentrado"/>
              <w:rPr>
                <w:lang w:val="pt-PT"/>
              </w:rPr>
            </w:pPr>
            <w:r w:rsidRPr="009F3358">
              <w:rPr>
                <w:lang w:val="pt-PT"/>
              </w:rPr>
              <w:t>DOMÍNIO 1 − A PENÍNSULA IBÉRICA: LOCALIZAÇÃO E QUADRO NATURAL</w:t>
            </w:r>
          </w:p>
          <w:p w14:paraId="72807817" w14:textId="254E9DD4" w:rsidR="000913D0" w:rsidRPr="009F3358" w:rsidRDefault="00F64F20" w:rsidP="000913D0">
            <w:pPr>
              <w:pStyle w:val="textotabelascentrado"/>
              <w:rPr>
                <w:lang w:val="pt-PT"/>
              </w:rPr>
            </w:pPr>
            <w:r w:rsidRPr="009F3358">
              <w:rPr>
                <w:lang w:val="pt-PT"/>
              </w:rPr>
              <w:t>SUBDOMÍNIO 1B – A PENÍNSULA IBÉRICA – QUADRO NATURAL</w:t>
            </w:r>
          </w:p>
        </w:tc>
      </w:tr>
      <w:tr w:rsidR="000913D0" w:rsidRPr="009F3358" w14:paraId="69B3F1E0" w14:textId="77777777" w:rsidTr="000913D0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287821F5" w14:textId="30525BEA" w:rsidR="000913D0" w:rsidRPr="009F3358" w:rsidRDefault="009D722C" w:rsidP="009D722C">
            <w:pPr>
              <w:pStyle w:val="textotabelascentrado"/>
              <w:rPr>
                <w:lang w:val="pt-PT"/>
              </w:rPr>
            </w:pPr>
            <w:r w:rsidRPr="009F3358">
              <w:rPr>
                <w:lang w:val="pt-PT"/>
              </w:rPr>
              <w:t>Os arquipélagos dos Açores e da Madeira</w:t>
            </w:r>
          </w:p>
          <w:p w14:paraId="23BB763E" w14:textId="77777777" w:rsidR="000913D0" w:rsidRPr="009F3358" w:rsidRDefault="000913D0" w:rsidP="000913D0">
            <w:pPr>
              <w:pStyle w:val="textotabelascentrado"/>
              <w:rPr>
                <w:lang w:val="pt-PT"/>
              </w:rPr>
            </w:pPr>
            <w:r w:rsidRPr="009F3358">
              <w:rPr>
                <w:lang w:val="pt-PT"/>
              </w:rPr>
              <w:t xml:space="preserve">90 </w:t>
            </w:r>
            <w:proofErr w:type="gramStart"/>
            <w:r w:rsidRPr="009F3358">
              <w:rPr>
                <w:lang w:val="pt-PT"/>
              </w:rPr>
              <w:t>minutos</w:t>
            </w:r>
            <w:proofErr w:type="gramEnd"/>
          </w:p>
        </w:tc>
      </w:tr>
      <w:tr w:rsidR="000913D0" w:rsidRPr="009F3358" w14:paraId="019C02D0" w14:textId="77777777" w:rsidTr="000913D0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375317E9" w14:textId="77777777" w:rsidR="000913D0" w:rsidRPr="009F3358" w:rsidRDefault="000913D0" w:rsidP="000913D0">
            <w:pPr>
              <w:pStyle w:val="textotabelas"/>
            </w:pPr>
            <w:r w:rsidRPr="009F3358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09C910F3" w14:textId="77777777" w:rsidR="000913D0" w:rsidRPr="009F3358" w:rsidRDefault="000913D0" w:rsidP="000913D0">
            <w:pPr>
              <w:pStyle w:val="textotabelas"/>
            </w:pPr>
            <w:r w:rsidRPr="009F3358">
              <w:t>Antes de começar…</w:t>
            </w:r>
          </w:p>
        </w:tc>
      </w:tr>
      <w:tr w:rsidR="000913D0" w:rsidRPr="009F3358" w14:paraId="03C28E45" w14:textId="77777777" w:rsidTr="000913D0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42C8A8BB" w14:textId="58FF310C" w:rsidR="009D722C" w:rsidRPr="009F3358" w:rsidRDefault="009D722C" w:rsidP="009D722C">
            <w:pPr>
              <w:pStyle w:val="Textotabelasregular1"/>
              <w:rPr>
                <w:rStyle w:val="1italico"/>
              </w:rPr>
            </w:pPr>
            <w:r w:rsidRPr="009F3358">
              <w:rPr>
                <w:rStyle w:val="1bolditalic"/>
              </w:rPr>
              <w:t>8.</w:t>
            </w:r>
            <w:r w:rsidRPr="009F3358">
              <w:rPr>
                <w:rStyle w:val="1italico"/>
              </w:rPr>
              <w:t xml:space="preserve"> Conhecer e compreender a diversidade natural dos arquipélagos dos Açores e da Madeira</w:t>
            </w:r>
          </w:p>
          <w:p w14:paraId="26FDF7A9" w14:textId="77777777" w:rsidR="009D722C" w:rsidRPr="009F3358" w:rsidRDefault="009D722C" w:rsidP="009D722C">
            <w:pPr>
              <w:pStyle w:val="Textotabelasregular1"/>
            </w:pPr>
            <w:r w:rsidRPr="00A841C6">
              <w:rPr>
                <w:rStyle w:val="1bold"/>
              </w:rPr>
              <w:t>1.</w:t>
            </w:r>
            <w:r w:rsidRPr="009F3358">
              <w:t xml:space="preserve"> Definir arquipélago.</w:t>
            </w:r>
          </w:p>
          <w:p w14:paraId="07C8DE75" w14:textId="728F7D74" w:rsidR="009D722C" w:rsidRPr="009F3358" w:rsidRDefault="009D722C" w:rsidP="009D722C">
            <w:pPr>
              <w:pStyle w:val="Textotabelasregular1"/>
            </w:pPr>
            <w:r w:rsidRPr="00A841C6">
              <w:rPr>
                <w:rStyle w:val="1bold"/>
              </w:rPr>
              <w:t>2.</w:t>
            </w:r>
            <w:r w:rsidRPr="009F3358">
              <w:t xml:space="preserve"> Localizar o arquipélago dos Açores e da Madeira em mapas de diferentes escalas.</w:t>
            </w:r>
          </w:p>
          <w:p w14:paraId="400AD9E3" w14:textId="77777777" w:rsidR="009D722C" w:rsidRPr="009F3358" w:rsidRDefault="009D722C" w:rsidP="009D722C">
            <w:pPr>
              <w:pStyle w:val="Textotabelasregular1"/>
            </w:pPr>
            <w:r w:rsidRPr="00A841C6">
              <w:rPr>
                <w:rStyle w:val="1bold"/>
              </w:rPr>
              <w:t>3.</w:t>
            </w:r>
            <w:r w:rsidRPr="009F3358">
              <w:t xml:space="preserve"> Identificar a origem vulcânica destes arquipélagos.</w:t>
            </w:r>
          </w:p>
          <w:p w14:paraId="7B55B9D2" w14:textId="77777777" w:rsidR="009D722C" w:rsidRPr="009F3358" w:rsidRDefault="009D722C" w:rsidP="009D722C">
            <w:pPr>
              <w:pStyle w:val="Textotabelasregular1"/>
            </w:pPr>
            <w:r w:rsidRPr="00A841C6">
              <w:rPr>
                <w:rStyle w:val="1bold"/>
              </w:rPr>
              <w:t>4.</w:t>
            </w:r>
            <w:r w:rsidRPr="009F3358">
              <w:t xml:space="preserve"> Identificar as ilhas dos arquipélagos.</w:t>
            </w:r>
          </w:p>
          <w:p w14:paraId="389EE7AE" w14:textId="1DCCB345" w:rsidR="009D722C" w:rsidRPr="009F3358" w:rsidRDefault="009D722C" w:rsidP="009D722C">
            <w:pPr>
              <w:pStyle w:val="Textotabelasregular1"/>
            </w:pPr>
            <w:r w:rsidRPr="00A841C6">
              <w:rPr>
                <w:rStyle w:val="1bold"/>
              </w:rPr>
              <w:t>5.</w:t>
            </w:r>
            <w:r w:rsidRPr="009F3358">
              <w:t xml:space="preserve"> Identificar diferentes formas de relevo nos arquipélagos dos Açores e da Madeira.</w:t>
            </w:r>
          </w:p>
          <w:p w14:paraId="5C1FAE5F" w14:textId="70D8F34B" w:rsidR="009D722C" w:rsidRPr="009F3358" w:rsidRDefault="009D722C" w:rsidP="009D722C">
            <w:pPr>
              <w:pStyle w:val="Textotabelasregular1"/>
            </w:pPr>
            <w:r w:rsidRPr="00A841C6">
              <w:rPr>
                <w:rStyle w:val="1bold"/>
              </w:rPr>
              <w:t>6.</w:t>
            </w:r>
            <w:r w:rsidRPr="009F3358">
              <w:t xml:space="preserve"> Distinguir o clima do arquipélago dos Açores do clima do arquipélago da Madeira.</w:t>
            </w:r>
          </w:p>
          <w:p w14:paraId="456EBE4D" w14:textId="1F44DB1D" w:rsidR="009D722C" w:rsidRPr="009F3358" w:rsidRDefault="009D722C" w:rsidP="009D722C">
            <w:pPr>
              <w:pStyle w:val="Textotabelasregular1"/>
            </w:pPr>
            <w:r w:rsidRPr="00A841C6">
              <w:rPr>
                <w:rStyle w:val="1bold"/>
              </w:rPr>
              <w:t>7.</w:t>
            </w:r>
            <w:r w:rsidRPr="009F3358">
              <w:t xml:space="preserve"> Relacionar o clima com a cobertura vegetal nos arquipélagos dos Açores e da Madeira.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0905D518" w14:textId="77777777" w:rsidR="00364006" w:rsidRDefault="009D722C" w:rsidP="009D722C">
            <w:pPr>
              <w:pStyle w:val="Textotabelasregular"/>
            </w:pPr>
            <w:r w:rsidRPr="009F3358">
              <w:t xml:space="preserve">• Apresentação e debate das ideias das respostas dos alunos à tarefa </w:t>
            </w:r>
          </w:p>
          <w:p w14:paraId="434C44ED" w14:textId="3FCCA0E8" w:rsidR="009D722C" w:rsidRPr="009F3358" w:rsidRDefault="009D722C" w:rsidP="00364006">
            <w:pPr>
              <w:pStyle w:val="Textotabelasregular"/>
              <w:spacing w:before="0"/>
              <w:ind w:left="357"/>
            </w:pPr>
            <w:r w:rsidRPr="009F3358">
              <w:t>«E agora...» da página 29.</w:t>
            </w:r>
          </w:p>
          <w:p w14:paraId="2845BE0C" w14:textId="77777777" w:rsidR="00364006" w:rsidRDefault="009D722C" w:rsidP="009D722C">
            <w:pPr>
              <w:pStyle w:val="Textotabelasregular"/>
            </w:pPr>
            <w:r w:rsidRPr="009F3358">
              <w:t xml:space="preserve">• Contextualização da realidade em estudo através do «Era uma vez…» </w:t>
            </w:r>
          </w:p>
          <w:p w14:paraId="09EDD2F4" w14:textId="16989D11" w:rsidR="000913D0" w:rsidRPr="009F3358" w:rsidRDefault="009D722C" w:rsidP="00364006">
            <w:pPr>
              <w:pStyle w:val="Textotabelasregular"/>
              <w:spacing w:before="0"/>
              <w:ind w:left="357"/>
            </w:pPr>
            <w:proofErr w:type="gramStart"/>
            <w:r w:rsidRPr="009F3358">
              <w:t>da</w:t>
            </w:r>
            <w:proofErr w:type="gramEnd"/>
            <w:r w:rsidRPr="009F3358">
              <w:t xml:space="preserve"> página 30.</w:t>
            </w:r>
          </w:p>
        </w:tc>
      </w:tr>
      <w:tr w:rsidR="000913D0" w:rsidRPr="009F3358" w14:paraId="79541297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59D8A64F" w14:textId="77777777" w:rsidR="000913D0" w:rsidRPr="009F3358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7711C35" w14:textId="77777777" w:rsidR="000913D0" w:rsidRPr="009F3358" w:rsidRDefault="000913D0" w:rsidP="000913D0">
            <w:pPr>
              <w:pStyle w:val="textotabelas"/>
            </w:pPr>
            <w:r w:rsidRPr="009F3358">
              <w:t>Agora, vamos trabalhar!</w:t>
            </w:r>
          </w:p>
        </w:tc>
      </w:tr>
      <w:tr w:rsidR="000913D0" w:rsidRPr="009F3358" w14:paraId="31C39EBA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295A15EE" w14:textId="77777777" w:rsidR="000913D0" w:rsidRPr="009F3358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60DEE8C8" w14:textId="0253A514" w:rsidR="009D722C" w:rsidRPr="009F3358" w:rsidRDefault="009D722C" w:rsidP="009D722C">
            <w:pPr>
              <w:pStyle w:val="Textotabelasregular"/>
            </w:pPr>
            <w:r w:rsidRPr="009F3358">
              <w:t>• Realização, por escrito ou oralmente, das questões propostas para a interpretação dos documentos das páginas 30 e 31 acerca: da localização dos arquipélagos em relação a Portugal continental; às ilhas que constituem os arquipélagos dos Açores e da Madeira; às diferenças de temperatura e precipitação entre os arquipélagos.</w:t>
            </w:r>
          </w:p>
          <w:p w14:paraId="1426DB9C" w14:textId="553D0268" w:rsidR="000913D0" w:rsidRPr="009F3358" w:rsidRDefault="009D722C" w:rsidP="009D722C">
            <w:pPr>
              <w:pStyle w:val="Textotabelasregular"/>
            </w:pPr>
            <w:r w:rsidRPr="009F3358">
              <w:t>• Suscitar a curiosidade dos alunos com os desafios-pista «Qual é coisa qual é ela que deu nome a uma ilha?»; «Qual a semelhança entre os Açores e uma conhecida piza?»</w:t>
            </w:r>
          </w:p>
        </w:tc>
      </w:tr>
      <w:tr w:rsidR="000913D0" w:rsidRPr="009F3358" w14:paraId="24309F62" w14:textId="77777777" w:rsidTr="000913D0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38AD221C" w14:textId="77777777" w:rsidR="000913D0" w:rsidRPr="009F3358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65024C29" w14:textId="77777777" w:rsidR="000913D0" w:rsidRPr="009F3358" w:rsidRDefault="000913D0" w:rsidP="000913D0">
            <w:pPr>
              <w:pStyle w:val="textotabelas"/>
            </w:pPr>
            <w:r w:rsidRPr="009F3358">
              <w:t>Resumindo e avaliando</w:t>
            </w:r>
          </w:p>
        </w:tc>
      </w:tr>
      <w:tr w:rsidR="000913D0" w:rsidRPr="009F3358" w14:paraId="2ABB4F02" w14:textId="77777777" w:rsidTr="00F64F2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785F27F3" w14:textId="77777777" w:rsidR="000913D0" w:rsidRPr="009F3358" w:rsidRDefault="000913D0" w:rsidP="000913D0">
            <w:pPr>
              <w:pStyle w:val="textotabelas"/>
            </w:pPr>
          </w:p>
        </w:tc>
        <w:tc>
          <w:tcPr>
            <w:tcW w:w="5177" w:type="dxa"/>
            <w:tcMar>
              <w:bottom w:w="113" w:type="dxa"/>
            </w:tcMar>
          </w:tcPr>
          <w:p w14:paraId="0EA53859" w14:textId="461161A9" w:rsidR="009D722C" w:rsidRPr="009F3358" w:rsidRDefault="009D722C" w:rsidP="009D722C">
            <w:pPr>
              <w:pStyle w:val="Textotabelasregular"/>
            </w:pPr>
            <w:r w:rsidRPr="009F3358">
              <w:t>• Individualmente ou a pares, resolução por escrito das tarefas associadas ao «Resumindo…», página 31 (esta tarefa pode ser, também, realizada em casa).</w:t>
            </w:r>
          </w:p>
          <w:p w14:paraId="77CE4C52" w14:textId="77777777" w:rsidR="00364006" w:rsidRDefault="009D722C" w:rsidP="009D722C">
            <w:pPr>
              <w:pStyle w:val="Textotabelasregular"/>
            </w:pPr>
            <w:r w:rsidRPr="009F3358">
              <w:t xml:space="preserve">• Na sala de aula realizar por escrito e individualmente a tarefa </w:t>
            </w:r>
          </w:p>
          <w:p w14:paraId="15161C35" w14:textId="4052DA01" w:rsidR="009D722C" w:rsidRPr="009F3358" w:rsidRDefault="009D722C" w:rsidP="00364006">
            <w:pPr>
              <w:pStyle w:val="Textotabelasregular"/>
              <w:spacing w:before="0"/>
              <w:ind w:left="357"/>
            </w:pPr>
            <w:r w:rsidRPr="009F3358">
              <w:t>«E agora...» da página 31.</w:t>
            </w:r>
          </w:p>
          <w:p w14:paraId="5565A9B9" w14:textId="6CA10EF6" w:rsidR="009D722C" w:rsidRPr="009F3358" w:rsidRDefault="009D722C" w:rsidP="009D722C">
            <w:pPr>
              <w:pStyle w:val="Textotabelasregular"/>
            </w:pPr>
            <w:r w:rsidRPr="009F3358">
              <w:t>• Propor aos alunos um momento de alargamento do horizonte geográfico e histórico com o «E ainda…», «Pistas com História…», das páginas 32 e 33 e «O nosso Património…», páginas 38 e 39.</w:t>
            </w:r>
          </w:p>
          <w:p w14:paraId="29728DEC" w14:textId="1C9219A6" w:rsidR="000913D0" w:rsidRPr="009F3358" w:rsidRDefault="009D722C" w:rsidP="009D722C">
            <w:pPr>
              <w:pStyle w:val="Textotabelasregular"/>
            </w:pPr>
            <w:r w:rsidRPr="009F3358">
              <w:t>• Finalmente, em sala de aula ou em casa, propor a leitura do «Ponto por ponto…» e a realização do «Será que sei?» das páginas 34 a 37.</w:t>
            </w:r>
          </w:p>
        </w:tc>
      </w:tr>
      <w:tr w:rsidR="000913D0" w:rsidRPr="009F3358" w14:paraId="26902847" w14:textId="77777777" w:rsidTr="009D722C">
        <w:trPr>
          <w:trHeight w:val="4141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6ED2C302" w14:textId="77777777" w:rsidR="000913D0" w:rsidRPr="009F3358" w:rsidRDefault="000913D0" w:rsidP="000913D0">
            <w:pPr>
              <w:pStyle w:val="textotabelas"/>
            </w:pPr>
            <w:r w:rsidRPr="009F3358">
              <w:t>Notas</w:t>
            </w:r>
          </w:p>
        </w:tc>
      </w:tr>
    </w:tbl>
    <w:p w14:paraId="0365EBB6" w14:textId="77777777" w:rsidR="000913D0" w:rsidRPr="009F3358" w:rsidRDefault="000913D0" w:rsidP="000913D0">
      <w:pPr>
        <w:pStyle w:val="TextoArialNarrow"/>
      </w:pPr>
    </w:p>
    <w:sectPr w:rsidR="000913D0" w:rsidRPr="009F3358" w:rsidSect="009D722C">
      <w:headerReference w:type="even" r:id="rId9"/>
      <w:headerReference w:type="default" r:id="rId10"/>
      <w:footerReference w:type="even" r:id="rId11"/>
      <w:footerReference w:type="default" r:id="rId12"/>
      <w:type w:val="evenPage"/>
      <w:pgSz w:w="11900" w:h="16840" w:code="9"/>
      <w:pgMar w:top="1418" w:right="1701" w:bottom="1418" w:left="1701" w:header="709" w:footer="709" w:gutter="0"/>
      <w:paperSrc w:first="259" w:other="259"/>
      <w:pgNumType w:start="5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B50FF9" w:rsidRDefault="00B50FF9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B50FF9" w:rsidRDefault="00B50FF9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B50FF9" w:rsidRPr="00515458" w:rsidRDefault="00B50FF9" w:rsidP="00D8456C">
    <w:pPr>
      <w:pStyle w:val="Rodap"/>
      <w:framePr w:hSpace="794" w:wrap="around" w:vAnchor="text" w:hAnchor="page" w:xAlign="outside" w:y="114"/>
      <w:rPr>
        <w:rFonts w:ascii="Times New Roman" w:hAnsi="Times New Roman"/>
        <w:b/>
        <w:color w:val="FF0000"/>
        <w:sz w:val="28"/>
        <w:szCs w:val="28"/>
      </w:rPr>
    </w:pPr>
    <w:r w:rsidRPr="00515458">
      <w:rPr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separate"/>
    </w:r>
    <w:r w:rsidR="00DD7D71">
      <w:rPr>
        <w:rFonts w:ascii="Times New Roman" w:hAnsi="Times New Roman"/>
        <w:b/>
        <w:noProof/>
        <w:color w:val="FF0000"/>
        <w:sz w:val="28"/>
        <w:szCs w:val="28"/>
      </w:rPr>
      <w:t>58</w:t>
    </w:r>
    <w:r w:rsidRPr="00515458">
      <w:rPr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46DF865A" w:rsidR="00B50FF9" w:rsidRDefault="00DD7D71" w:rsidP="00647D8D">
    <w:pPr>
      <w:pStyle w:val="Rodap"/>
      <w:tabs>
        <w:tab w:val="clear" w:pos="8640"/>
      </w:tabs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08FA5509" wp14:editId="7771D473">
              <wp:simplePos x="0" y="0"/>
              <wp:positionH relativeFrom="column">
                <wp:posOffset>777240</wp:posOffset>
              </wp:positionH>
              <wp:positionV relativeFrom="paragraph">
                <wp:posOffset>-52070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9CF804" w14:textId="77777777" w:rsidR="00DD7D71" w:rsidRPr="00DD7D71" w:rsidRDefault="00DD7D71" w:rsidP="00DD7D71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4EE35857" w14:textId="77777777" w:rsidR="00DD7D71" w:rsidRDefault="00DD7D71" w:rsidP="00DD7D71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02C0E5DD" w14:textId="77777777" w:rsidR="00DD7D71" w:rsidRDefault="00DD7D71" w:rsidP="00DD7D71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3D3F041C" w14:textId="77777777" w:rsidR="00DD7D71" w:rsidRDefault="00DD7D71" w:rsidP="00DD7D71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0" type="#_x0000_t202" style="position:absolute;left:0;text-align:left;margin-left:61.2pt;margin-top:-4.1pt;width:4in;height:54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43cgwIAAG8FAAAOAAAAZHJzL2Uyb0RvYy54bWysVEtvGyEQvlfqf0Dcm7UdP1LL68h1lKpS&#10;lERNqpwxCzEqMBSwd91fn4Hdday0l1S97A7MNx/zXlw2RpO98EGBLenwbECJsBwqZZ9L+uPx+tMF&#10;JSEyWzENVpT0IAK9XH78sKjdXIxgC7oSniCJDfPalXQbo5sXReBbYVg4AycsKiV4wyIe/XNReVYj&#10;u9HFaDCYFjX4ynngIgS8vWqVdJn5pRQ83kkZRCS6pOhbzF+fv5v0LZYLNn/2zG0V79xg/+CFYcri&#10;o0eqKxYZ2Xn1B5VR3EMAGc84mAKkVFzkGDCa4eBNNA9b5kSOBZMT3DFN4f/R8tv9vSeqKumMEssM&#10;lmjNVMNIJUgUTQQySzmqXZgj9MEhODZfoMFa9/cBL1PojfQm/TEognrM9uGYYWQiHC/Pp5PZdIAq&#10;jrrpxeQCZaQvXq2dD/GrAEOSUFKPFcyJZfubEFtoD0mPWbhWWucqaktqJD2fDLLBUYPk2iasyP3Q&#10;0aSIWs+zFA9aJIy234XEfOQA0kXuRLHWnuwZ9hDjXNiYY8+8iE4oiU68x7DDv3r1HuM2jv5lsPFo&#10;bJQFn6N/43b1s3dZtnjM+UncSYzNpsmNMO4Lu4HqgPX20E5NcPxaYVFuWIj3zOOYYB1x9OMdfqQG&#10;TD50EiVb8L//dp/w2L2opaTGsStp+LVjXlCiv1ns68/D8TjNaT6MJ7MRHvypZnOqsTuzBqzKEJeM&#10;41lM+Kh7UXowT7ghVulVVDHL8e2Sxl5cx3YZ4IbhYrXKIJxMx+KNfXA8UacipZZ7bJ6Yd11fptm4&#10;hX5A2fxNe7bYZGlhtYsgVe7dlOc2q13+capz93cbKK2N03NGve7J5QsAAAD//wMAUEsDBBQABgAI&#10;AAAAIQDcwkio3wAAAAkBAAAPAAAAZHJzL2Rvd25yZXYueG1sTI/BTsMwDIbvSLxDZCRuW0oEU1qa&#10;TlOlCQnBYWMXbmmTtRWJU5psKzw95gTH3/70+3O5nr1jZzvFIaCCu2UGzGIbzICdgsPbdiGBxaTR&#10;aBfQKviyEdbV9VWpCxMuuLPnfeoYlWAstII+pbHgPLa99Touw2iRdscweZ0oTh03k75QuXdcZNmK&#10;ez0gXej1aOveth/7k1fwXG9f9a4RXn67+unluBk/D+8PSt3ezJtHYMnO6Q+GX31Sh4qcmnBCE5mj&#10;LMQ9oQoWUgAjYJVLGjQK8lwCr0r+/4PqBwAA//8DAFBLAQItABQABgAIAAAAIQC2gziS/gAAAOEB&#10;AAATAAAAAAAAAAAAAAAAAAAAAABbQ29udGVudF9UeXBlc10ueG1sUEsBAi0AFAAGAAgAAAAhADj9&#10;If/WAAAAlAEAAAsAAAAAAAAAAAAAAAAALwEAAF9yZWxzLy5yZWxzUEsBAi0AFAAGAAgAAAAhAGIL&#10;jdyDAgAAbwUAAA4AAAAAAAAAAAAAAAAALgIAAGRycy9lMm9Eb2MueG1sUEsBAi0AFAAGAAgAAAAh&#10;ANzCSKjfAAAACQEAAA8AAAAAAAAAAAAAAAAA3QQAAGRycy9kb3ducmV2LnhtbFBLBQYAAAAABAAE&#10;APMAAADpBQAAAAA=&#10;" filled="f" stroked="f" strokeweight=".5pt">
              <v:textbox>
                <w:txbxContent>
                  <w:p w14:paraId="069CF804" w14:textId="77777777" w:rsidR="00DD7D71" w:rsidRPr="00DD7D71" w:rsidRDefault="00DD7D71" w:rsidP="00DD7D71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4EE35857" w14:textId="77777777" w:rsidR="00DD7D71" w:rsidRDefault="00DD7D71" w:rsidP="00DD7D71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02C0E5DD" w14:textId="77777777" w:rsidR="00DD7D71" w:rsidRDefault="00DD7D71" w:rsidP="00DD7D71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3D3F041C" w14:textId="77777777" w:rsidR="00DD7D71" w:rsidRDefault="00DD7D71" w:rsidP="00DD7D71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B50FF9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C3BC13F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A71009" w14:textId="77777777" w:rsidR="00647D8D" w:rsidRDefault="00647D8D" w:rsidP="002830EB">
    <w:pPr>
      <w:pStyle w:val="Rodap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364006">
      <w:rPr>
        <w:rStyle w:val="Nmerodepgina"/>
        <w:noProof/>
      </w:rPr>
      <w:t>59</w:t>
    </w:r>
    <w:r>
      <w:rPr>
        <w:rStyle w:val="Nmerodepgina"/>
      </w:rPr>
      <w:fldChar w:fldCharType="end"/>
    </w:r>
  </w:p>
  <w:p w14:paraId="19B18E26" w14:textId="77777777" w:rsidR="00647D8D" w:rsidRDefault="00647D8D" w:rsidP="00647D8D">
    <w:pPr>
      <w:pStyle w:val="Rodap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B50FF9" w:rsidRDefault="00B50FF9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B50FF9" w:rsidRDefault="00B50FF9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B50FF9" w:rsidRPr="005066FB" w:rsidRDefault="00B50FF9" w:rsidP="003E3802">
    <w:pPr>
      <w:tabs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21056263" w:rsidR="00B50FF9" w:rsidRPr="00760DE3" w:rsidRDefault="005F7E4F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21056263" w:rsidR="00B50FF9" w:rsidRPr="00760DE3" w:rsidRDefault="005F7E4F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B50FF9" w:rsidRPr="00FB6B00" w:rsidRDefault="00B50FF9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B50FF9" w:rsidRPr="00FB6B00" w:rsidRDefault="00B50FF9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0E9EC8B4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B50FF9" w:rsidRPr="005066FB" w:rsidRDefault="00B50FF9" w:rsidP="00EF22DB">
    <w:pPr>
      <w:tabs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B50FF9" w:rsidRPr="00FB6B00" w:rsidRDefault="00B50FF9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B50FF9" w:rsidRPr="00FB6B00" w:rsidRDefault="00B50FF9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31E03A49" w:rsidR="00B50FF9" w:rsidRPr="00B21DE2" w:rsidRDefault="00B50FF9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B21DE2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31E03A49" w:rsidR="00B50FF9" w:rsidRPr="00B21DE2" w:rsidRDefault="00B50FF9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B21DE2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C49DDD6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13D0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C6767"/>
    <w:rsid w:val="001D3267"/>
    <w:rsid w:val="001D34DB"/>
    <w:rsid w:val="001E0958"/>
    <w:rsid w:val="001E2045"/>
    <w:rsid w:val="001E545F"/>
    <w:rsid w:val="001F200C"/>
    <w:rsid w:val="001F2577"/>
    <w:rsid w:val="001F4B60"/>
    <w:rsid w:val="001F4E90"/>
    <w:rsid w:val="001F7B65"/>
    <w:rsid w:val="002017D4"/>
    <w:rsid w:val="00204BEE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4006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2918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2D1"/>
    <w:rsid w:val="003D13B6"/>
    <w:rsid w:val="003D2556"/>
    <w:rsid w:val="003D4E6F"/>
    <w:rsid w:val="003E0FB7"/>
    <w:rsid w:val="003E3802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213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8784D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4A3C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EAA"/>
    <w:rsid w:val="00543F0D"/>
    <w:rsid w:val="005461AE"/>
    <w:rsid w:val="0055073D"/>
    <w:rsid w:val="005520C0"/>
    <w:rsid w:val="005566FC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7048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68A5"/>
    <w:rsid w:val="005F7E4F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47D8D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56B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B74CA"/>
    <w:rsid w:val="006C003D"/>
    <w:rsid w:val="006C1B54"/>
    <w:rsid w:val="006C3DD8"/>
    <w:rsid w:val="006C48FB"/>
    <w:rsid w:val="006C6E69"/>
    <w:rsid w:val="006D4FF3"/>
    <w:rsid w:val="006D51ED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6BA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0DE3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3C4C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3B86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8B6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1DE8"/>
    <w:rsid w:val="009C2130"/>
    <w:rsid w:val="009C27ED"/>
    <w:rsid w:val="009C4DF9"/>
    <w:rsid w:val="009C5E77"/>
    <w:rsid w:val="009C6A83"/>
    <w:rsid w:val="009C7E96"/>
    <w:rsid w:val="009D22CD"/>
    <w:rsid w:val="009D722C"/>
    <w:rsid w:val="009E5723"/>
    <w:rsid w:val="009E58CA"/>
    <w:rsid w:val="009F3358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41C6"/>
    <w:rsid w:val="00A85BE8"/>
    <w:rsid w:val="00A86E4D"/>
    <w:rsid w:val="00A93C27"/>
    <w:rsid w:val="00A9561B"/>
    <w:rsid w:val="00AA0940"/>
    <w:rsid w:val="00AB1097"/>
    <w:rsid w:val="00AB1235"/>
    <w:rsid w:val="00AB27D1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1DE2"/>
    <w:rsid w:val="00B21EAD"/>
    <w:rsid w:val="00B25AD3"/>
    <w:rsid w:val="00B30307"/>
    <w:rsid w:val="00B307DB"/>
    <w:rsid w:val="00B40182"/>
    <w:rsid w:val="00B4393A"/>
    <w:rsid w:val="00B43D49"/>
    <w:rsid w:val="00B446D4"/>
    <w:rsid w:val="00B46CAA"/>
    <w:rsid w:val="00B50FF9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CF7497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562B"/>
    <w:rsid w:val="00D56322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456C"/>
    <w:rsid w:val="00D8479C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1330"/>
    <w:rsid w:val="00DA18A7"/>
    <w:rsid w:val="00DA4C69"/>
    <w:rsid w:val="00DA654A"/>
    <w:rsid w:val="00DA707D"/>
    <w:rsid w:val="00DA7553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D7D71"/>
    <w:rsid w:val="00DE37E8"/>
    <w:rsid w:val="00DE433B"/>
    <w:rsid w:val="00DE4EC1"/>
    <w:rsid w:val="00DE6A44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3D77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4386"/>
    <w:rsid w:val="00F64F20"/>
    <w:rsid w:val="00F6783B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09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ArialNarrow">
    <w:name w:val="Texto Arial Narrow"/>
    <w:qFormat/>
    <w:rsid w:val="000913D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paragraph" w:customStyle="1" w:styleId="TtulosTextoSerifado">
    <w:name w:val="Títulos Texto Serifado"/>
    <w:next w:val="Normal"/>
    <w:autoRedefine/>
    <w:qFormat/>
    <w:rsid w:val="000913D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textotabelas">
    <w:name w:val="texto tabelas"/>
    <w:basedOn w:val="TextoArialNarrow"/>
    <w:next w:val="Normal"/>
    <w:qFormat/>
    <w:rsid w:val="000913D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Textotabelasregular">
    <w:name w:val="Texto tabelas regular (•)"/>
    <w:basedOn w:val="Normal"/>
    <w:qFormat/>
    <w:rsid w:val="000913D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0913D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customStyle="1" w:styleId="textotabelascentrado">
    <w:name w:val="texto tabelas (centrado)"/>
    <w:basedOn w:val="textotabelas"/>
    <w:qFormat/>
    <w:rsid w:val="000913D0"/>
    <w:pPr>
      <w:ind w:left="0"/>
      <w:jc w:val="center"/>
    </w:pPr>
    <w:rPr>
      <w:lang w:val="en-US"/>
    </w:rPr>
  </w:style>
  <w:style w:type="character" w:customStyle="1" w:styleId="1bold">
    <w:name w:val="(1.) bold"/>
    <w:basedOn w:val="Tipodeletrapredefinidodopargrafo"/>
    <w:uiPriority w:val="1"/>
    <w:qFormat/>
    <w:rsid w:val="001F2577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1F2577"/>
    <w:rPr>
      <w:i/>
    </w:rPr>
  </w:style>
  <w:style w:type="character" w:customStyle="1" w:styleId="1bolditalic">
    <w:name w:val="(1.) bold italic"/>
    <w:basedOn w:val="1bold"/>
    <w:uiPriority w:val="1"/>
    <w:qFormat/>
    <w:rsid w:val="00B50FF9"/>
    <w:rPr>
      <w:b/>
      <w:i/>
    </w:rPr>
  </w:style>
  <w:style w:type="character" w:styleId="Nmerodepgina">
    <w:name w:val="page number"/>
    <w:basedOn w:val="Tipodeletrapredefinidodopargrafo"/>
    <w:uiPriority w:val="99"/>
    <w:semiHidden/>
    <w:unhideWhenUsed/>
    <w:rsid w:val="00647D8D"/>
  </w:style>
  <w:style w:type="paragraph" w:styleId="Cabealho">
    <w:name w:val="header"/>
    <w:basedOn w:val="Normal"/>
    <w:link w:val="CabealhoCarcter"/>
    <w:uiPriority w:val="99"/>
    <w:unhideWhenUsed/>
    <w:rsid w:val="00D8456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8456C"/>
    <w:rPr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CC02105-74DC-4F34-ABE5-3CD52A823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1</Pages>
  <Words>326</Words>
  <Characters>1764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76</cp:revision>
  <cp:lastPrinted>2015-05-20T00:30:00Z</cp:lastPrinted>
  <dcterms:created xsi:type="dcterms:W3CDTF">2016-05-11T15:20:00Z</dcterms:created>
  <dcterms:modified xsi:type="dcterms:W3CDTF">2016-06-20T15:00:00Z</dcterms:modified>
</cp:coreProperties>
</file>