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B7F854" w14:textId="77777777" w:rsidR="00F0196A" w:rsidRPr="00A904F7" w:rsidRDefault="00F0196A" w:rsidP="00F0196A">
      <w:pPr>
        <w:spacing w:after="0"/>
        <w:jc w:val="right"/>
        <w:rPr>
          <w:b/>
          <w:bCs/>
          <w:color w:val="000000"/>
          <w:sz w:val="24"/>
          <w:szCs w:val="24"/>
        </w:rPr>
      </w:pPr>
      <w:r w:rsidRPr="00F0196A">
        <w:rPr>
          <w:bCs/>
          <w:color w:val="B300E6"/>
          <w:sz w:val="30"/>
          <w:szCs w:val="30"/>
        </w:rPr>
        <w:t xml:space="preserve">Ficha de Avaliação 3 </w:t>
      </w:r>
      <w:r w:rsidRPr="00A904F7">
        <w:rPr>
          <w:b/>
          <w:bCs/>
          <w:color w:val="000000"/>
          <w:sz w:val="24"/>
          <w:szCs w:val="24"/>
        </w:rPr>
        <w:t xml:space="preserve">Versão </w:t>
      </w:r>
      <w:r w:rsidR="00C85316" w:rsidRPr="00A904F7">
        <w:rPr>
          <w:b/>
          <w:bCs/>
          <w:color w:val="000000"/>
          <w:sz w:val="24"/>
          <w:szCs w:val="24"/>
        </w:rPr>
        <w:t>2</w:t>
      </w:r>
    </w:p>
    <w:p w14:paraId="53BE9EAF" w14:textId="77777777" w:rsidR="00F0196A" w:rsidRPr="00A904F7" w:rsidRDefault="00F0196A" w:rsidP="00F0196A">
      <w:pPr>
        <w:spacing w:after="0"/>
        <w:jc w:val="right"/>
        <w:rPr>
          <w:b/>
          <w:bCs/>
          <w:color w:val="1AE600"/>
          <w:sz w:val="30"/>
          <w:szCs w:val="30"/>
        </w:rPr>
      </w:pPr>
      <w:r w:rsidRPr="00A904F7">
        <w:rPr>
          <w:b/>
          <w:bCs/>
          <w:color w:val="B300E6"/>
          <w:szCs w:val="20"/>
        </w:rPr>
        <w:t xml:space="preserve">B1. </w:t>
      </w:r>
      <w:r w:rsidRPr="00A904F7">
        <w:rPr>
          <w:b/>
          <w:bCs/>
          <w:color w:val="000000"/>
          <w:szCs w:val="20"/>
        </w:rPr>
        <w:t>As primeiras comunidades humanas da Península Ibérica</w:t>
      </w:r>
    </w:p>
    <w:p w14:paraId="52DA7631" w14:textId="77777777" w:rsidR="00DB2B6F" w:rsidRPr="00C85316" w:rsidRDefault="00DB2B6F" w:rsidP="00CB7EA3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C85316">
        <w:rPr>
          <w:bCs/>
          <w:color w:val="00FF9A"/>
          <w:sz w:val="36"/>
          <w:szCs w:val="36"/>
        </w:rPr>
        <w:t>Critérios específicos de correção</w:t>
      </w:r>
    </w:p>
    <w:p w14:paraId="21F50EBE" w14:textId="77777777" w:rsidR="00C85316" w:rsidRPr="00C85316" w:rsidRDefault="00C85316" w:rsidP="00C85316">
      <w:pPr>
        <w:autoSpaceDE w:val="0"/>
        <w:autoSpaceDN w:val="0"/>
        <w:adjustRightInd w:val="0"/>
        <w:spacing w:after="0" w:line="240" w:lineRule="auto"/>
        <w:rPr>
          <w:b/>
          <w:bCs/>
          <w:color w:val="00FF9A"/>
          <w:szCs w:val="20"/>
        </w:rPr>
      </w:pPr>
      <w:r w:rsidRPr="00C85316">
        <w:rPr>
          <w:b/>
          <w:bCs/>
          <w:color w:val="00FF9A"/>
          <w:szCs w:val="20"/>
        </w:rPr>
        <w:t>1.</w:t>
      </w:r>
    </w:p>
    <w:p w14:paraId="514359CD" w14:textId="77777777" w:rsidR="00C85316" w:rsidRPr="00C85316" w:rsidRDefault="00C85316" w:rsidP="00C85316">
      <w:pPr>
        <w:autoSpaceDE w:val="0"/>
        <w:autoSpaceDN w:val="0"/>
        <w:adjustRightInd w:val="0"/>
        <w:spacing w:before="240" w:after="0"/>
        <w:rPr>
          <w:b/>
          <w:bCs/>
          <w:color w:val="00FF9A"/>
          <w:sz w:val="36"/>
          <w:szCs w:val="36"/>
        </w:rPr>
      </w:pPr>
      <w:r w:rsidRPr="00C85316">
        <w:rPr>
          <w:b/>
          <w:bCs/>
          <w:color w:val="00FF9A"/>
          <w:szCs w:val="20"/>
        </w:rPr>
        <w:t>1.1.</w:t>
      </w:r>
    </w:p>
    <w:p w14:paraId="1FD8F1F4" w14:textId="77777777" w:rsidR="00DB2B6F" w:rsidRDefault="00DB2B6F" w:rsidP="00DB2B6F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  <w:sectPr w:rsidR="00DB2B6F" w:rsidSect="00CB7EA3">
          <w:footerReference w:type="default" r:id="rId7"/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58"/>
        <w:gridCol w:w="1259"/>
      </w:tblGrid>
      <w:tr w:rsidR="00F0196A" w:rsidRPr="00F0196A" w14:paraId="360534FE" w14:textId="77777777" w:rsidTr="00F0196A"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C6E75E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9A6F729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Comunidades</w:t>
            </w:r>
          </w:p>
          <w:p w14:paraId="2564BCF5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recoletoras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4B1CD69" w14:textId="77777777" w:rsidR="00F0196A" w:rsidRPr="00F0196A" w:rsidRDefault="00F0196A" w:rsidP="00F0196A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0196A">
              <w:rPr>
                <w:sz w:val="16"/>
                <w:szCs w:val="16"/>
              </w:rPr>
              <w:t>Comunidades</w:t>
            </w:r>
          </w:p>
          <w:p w14:paraId="5421F6C8" w14:textId="77777777" w:rsidR="00F0196A" w:rsidRPr="00F0196A" w:rsidRDefault="00F0196A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agropastoris</w:t>
            </w:r>
          </w:p>
        </w:tc>
      </w:tr>
      <w:tr w:rsidR="00C85316" w:rsidRPr="00F0196A" w14:paraId="16268507" w14:textId="77777777" w:rsidTr="00345B1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C20E" w14:textId="77777777" w:rsidR="00C85316" w:rsidRPr="00C85316" w:rsidRDefault="00C85316" w:rsidP="00D17B51">
            <w:pPr>
              <w:autoSpaceDE w:val="0"/>
              <w:autoSpaceDN w:val="0"/>
              <w:adjustRightInd w:val="0"/>
              <w:rPr>
                <w:rFonts w:ascii="DINOT-Medium" w:hAnsi="DINOT-Medium" w:cs="DINOT-Medium"/>
                <w:sz w:val="16"/>
                <w:szCs w:val="16"/>
              </w:rPr>
            </w:pPr>
            <w:r w:rsidRPr="00C85316">
              <w:rPr>
                <w:rFonts w:ascii="DINOT-Regular" w:hAnsi="DINOT-Regular" w:cs="DINOT-Regular"/>
                <w:sz w:val="16"/>
                <w:szCs w:val="16"/>
              </w:rPr>
              <w:t xml:space="preserve">Viviam em aldeamentos porque eram sedentários.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3508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3240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C85316" w:rsidRPr="00F0196A" w14:paraId="671FAA4B" w14:textId="77777777" w:rsidTr="00345B1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091D" w14:textId="77777777" w:rsidR="00C85316" w:rsidRPr="00C85316" w:rsidRDefault="00C85316" w:rsidP="00D17B51">
            <w:pPr>
              <w:autoSpaceDE w:val="0"/>
              <w:autoSpaceDN w:val="0"/>
              <w:adjustRightInd w:val="0"/>
              <w:rPr>
                <w:rFonts w:ascii="DINOT-Medium" w:hAnsi="DINOT-Medium" w:cs="DINOT-Medium"/>
                <w:sz w:val="16"/>
                <w:szCs w:val="16"/>
              </w:rPr>
            </w:pPr>
            <w:r w:rsidRPr="00C85316">
              <w:rPr>
                <w:rFonts w:ascii="DINOT-Regular" w:hAnsi="DINOT-Regular" w:cs="DINOT-Regular"/>
                <w:sz w:val="16"/>
                <w:szCs w:val="16"/>
              </w:rPr>
              <w:t xml:space="preserve">Viviam da caça, da pesca e da recoleção.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7C23" w14:textId="77777777" w:rsidR="00C85316" w:rsidRDefault="00C85316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  <w:p w14:paraId="4AC2F75F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DB3E" w14:textId="77777777" w:rsidR="00C85316" w:rsidRPr="00F0196A" w:rsidRDefault="00C85316" w:rsidP="00D17B5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C85316" w:rsidRPr="00F0196A" w14:paraId="427A5CFA" w14:textId="77777777" w:rsidTr="00345B1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F81B" w14:textId="77777777" w:rsidR="00C85316" w:rsidRPr="00C85316" w:rsidRDefault="00C85316" w:rsidP="00D17B51">
            <w:pPr>
              <w:autoSpaceDE w:val="0"/>
              <w:autoSpaceDN w:val="0"/>
              <w:adjustRightInd w:val="0"/>
              <w:rPr>
                <w:rFonts w:ascii="DINOT-Medium" w:hAnsi="DINOT-Medium" w:cs="DINOT-Medium"/>
                <w:sz w:val="16"/>
                <w:szCs w:val="16"/>
              </w:rPr>
            </w:pPr>
            <w:r w:rsidRPr="00C85316">
              <w:rPr>
                <w:rFonts w:ascii="DINOT-Regular" w:hAnsi="DINOT-Regular" w:cs="DINOT-Regular"/>
                <w:sz w:val="16"/>
                <w:szCs w:val="16"/>
              </w:rPr>
              <w:t xml:space="preserve">Conheciam as técnicas da cerâmica e da cestaria.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FD20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7BE2" w14:textId="77777777" w:rsidR="00C85316" w:rsidRPr="00F0196A" w:rsidRDefault="00C85316" w:rsidP="00D17B5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C85316" w:rsidRPr="00F0196A" w14:paraId="22BD6C61" w14:textId="77777777" w:rsidTr="00345B1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AE6C" w14:textId="77777777" w:rsidR="00C85316" w:rsidRPr="00C85316" w:rsidRDefault="00C85316" w:rsidP="00D17B51">
            <w:pPr>
              <w:autoSpaceDE w:val="0"/>
              <w:autoSpaceDN w:val="0"/>
              <w:adjustRightInd w:val="0"/>
              <w:rPr>
                <w:rFonts w:ascii="DINOT-Medium" w:hAnsi="DINOT-Medium" w:cs="DINOT-Medium"/>
                <w:sz w:val="16"/>
                <w:szCs w:val="16"/>
              </w:rPr>
            </w:pPr>
            <w:r w:rsidRPr="00C85316">
              <w:rPr>
                <w:rFonts w:ascii="DINOT-Regular" w:hAnsi="DINOT-Regular" w:cs="DINOT-Regular"/>
                <w:sz w:val="16"/>
                <w:szCs w:val="16"/>
              </w:rPr>
              <w:t xml:space="preserve">Eram nómadas.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49A4" w14:textId="77777777" w:rsidR="00C85316" w:rsidRPr="00F0196A" w:rsidRDefault="00C85316" w:rsidP="00D17B5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DB57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</w:tr>
      <w:tr w:rsidR="00C85316" w:rsidRPr="00F0196A" w14:paraId="546676E1" w14:textId="77777777" w:rsidTr="00345B1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7B8F" w14:textId="77777777" w:rsidR="00C85316" w:rsidRPr="00C85316" w:rsidRDefault="00C85316" w:rsidP="00D17B51">
            <w:pPr>
              <w:autoSpaceDE w:val="0"/>
              <w:autoSpaceDN w:val="0"/>
              <w:adjustRightInd w:val="0"/>
              <w:rPr>
                <w:rFonts w:ascii="DINOT-Medium" w:hAnsi="DINOT-Medium" w:cs="DINOT-Medium"/>
                <w:sz w:val="16"/>
                <w:szCs w:val="16"/>
              </w:rPr>
            </w:pPr>
            <w:r w:rsidRPr="00C85316">
              <w:rPr>
                <w:rFonts w:ascii="DINOT-Regular" w:hAnsi="DINOT-Regular" w:cs="DINOT-Regular"/>
                <w:sz w:val="16"/>
                <w:szCs w:val="16"/>
              </w:rPr>
              <w:t xml:space="preserve">Teciam a lã e o linho para fazer o vestuário.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113D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2768" w14:textId="77777777" w:rsidR="00C85316" w:rsidRPr="00F0196A" w:rsidRDefault="00C85316" w:rsidP="00D17B5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C85316" w:rsidRPr="00F0196A" w14:paraId="01FD3880" w14:textId="77777777" w:rsidTr="00345B1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751E" w14:textId="77777777" w:rsidR="00C85316" w:rsidRPr="00C85316" w:rsidRDefault="00C85316" w:rsidP="00D17B51">
            <w:pPr>
              <w:autoSpaceDE w:val="0"/>
              <w:autoSpaceDN w:val="0"/>
              <w:adjustRightInd w:val="0"/>
              <w:rPr>
                <w:rFonts w:ascii="DINOT-Medium" w:hAnsi="DINOT-Medium" w:cs="DINOT-Medium"/>
                <w:sz w:val="16"/>
                <w:szCs w:val="16"/>
              </w:rPr>
            </w:pPr>
            <w:r w:rsidRPr="00C85316">
              <w:rPr>
                <w:rFonts w:ascii="DINOT-Regular" w:hAnsi="DINOT-Regular" w:cs="DINOT-Regular"/>
                <w:sz w:val="16"/>
                <w:szCs w:val="16"/>
              </w:rPr>
              <w:t xml:space="preserve">Praticavam a agricultura e a pastorícia.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08DE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07FC" w14:textId="77777777" w:rsidR="00C85316" w:rsidRPr="00F0196A" w:rsidRDefault="00C85316" w:rsidP="00D17B5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C85316" w:rsidRPr="00F0196A" w14:paraId="35A9754E" w14:textId="77777777" w:rsidTr="00345B1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33D4" w14:textId="77777777" w:rsidR="00C85316" w:rsidRPr="00C85316" w:rsidRDefault="00C85316" w:rsidP="00D17B51">
            <w:pPr>
              <w:autoSpaceDE w:val="0"/>
              <w:autoSpaceDN w:val="0"/>
              <w:adjustRightInd w:val="0"/>
              <w:rPr>
                <w:rFonts w:ascii="DINOT-Medium" w:hAnsi="DINOT-Medium" w:cs="DINOT-Medium"/>
                <w:sz w:val="16"/>
                <w:szCs w:val="16"/>
              </w:rPr>
            </w:pPr>
            <w:r w:rsidRPr="00C85316">
              <w:rPr>
                <w:rFonts w:ascii="DINOT-Regular" w:hAnsi="DINOT-Regular" w:cs="DINOT-Regular"/>
                <w:sz w:val="16"/>
                <w:szCs w:val="16"/>
              </w:rPr>
              <w:t xml:space="preserve">Fabricavam utensílios em metal.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4819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D021" w14:textId="77777777" w:rsidR="00C85316" w:rsidRPr="00F0196A" w:rsidRDefault="00C85316" w:rsidP="00D17B5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C85316" w:rsidRPr="00F0196A" w14:paraId="25A89C3D" w14:textId="77777777" w:rsidTr="00345B1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F9B8" w14:textId="77777777" w:rsidR="00C85316" w:rsidRPr="00C85316" w:rsidRDefault="00C85316" w:rsidP="00D17B5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85316">
              <w:rPr>
                <w:sz w:val="16"/>
                <w:szCs w:val="16"/>
              </w:rPr>
              <w:t xml:space="preserve">Construíam monumentos megalíticos. 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9CD28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2BAF" w14:textId="77777777" w:rsidR="00C85316" w:rsidRPr="00F0196A" w:rsidRDefault="00C85316" w:rsidP="00D17B5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</w:tr>
      <w:tr w:rsidR="00C85316" w:rsidRPr="00F0196A" w14:paraId="071D9805" w14:textId="77777777" w:rsidTr="00345B1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8476" w14:textId="77777777" w:rsidR="00C85316" w:rsidRPr="00C85316" w:rsidRDefault="00C85316" w:rsidP="00D17B51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85316">
              <w:rPr>
                <w:sz w:val="16"/>
                <w:szCs w:val="16"/>
              </w:rPr>
              <w:t>Cosiam as peles de animais com que se</w:t>
            </w:r>
            <w:r>
              <w:rPr>
                <w:sz w:val="16"/>
                <w:szCs w:val="16"/>
              </w:rPr>
              <w:t xml:space="preserve"> </w:t>
            </w:r>
            <w:r w:rsidRPr="00C85316">
              <w:rPr>
                <w:sz w:val="16"/>
                <w:szCs w:val="16"/>
              </w:rPr>
              <w:t>cobriam.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7477" w14:textId="77777777" w:rsidR="00C85316" w:rsidRPr="00F0196A" w:rsidRDefault="00C85316" w:rsidP="00D17B5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CBA8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</w:tr>
      <w:tr w:rsidR="00C85316" w:rsidRPr="00F0196A" w14:paraId="5955F5B6" w14:textId="77777777" w:rsidTr="00F0196A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D9CD5" w14:textId="77777777" w:rsidR="00C85316" w:rsidRPr="00C85316" w:rsidRDefault="00C85316" w:rsidP="00C85316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C85316">
              <w:rPr>
                <w:sz w:val="16"/>
                <w:szCs w:val="16"/>
              </w:rPr>
              <w:t>Conheciam o fogo e faziam</w:t>
            </w:r>
          </w:p>
          <w:p w14:paraId="435666E1" w14:textId="77777777" w:rsidR="00C85316" w:rsidRPr="00C85316" w:rsidRDefault="00C85316" w:rsidP="00F0196A">
            <w:pPr>
              <w:autoSpaceDE w:val="0"/>
              <w:autoSpaceDN w:val="0"/>
              <w:adjustRightInd w:val="0"/>
              <w:rPr>
                <w:b/>
                <w:bCs/>
                <w:szCs w:val="20"/>
              </w:rPr>
            </w:pPr>
            <w:r w:rsidRPr="00C85316">
              <w:rPr>
                <w:sz w:val="16"/>
                <w:szCs w:val="16"/>
              </w:rPr>
              <w:t>pinturas rupestres.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94DC" w14:textId="77777777" w:rsidR="00C85316" w:rsidRPr="00F0196A" w:rsidRDefault="00C85316" w:rsidP="00D17B51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  <w:r w:rsidRPr="00F0196A">
              <w:rPr>
                <w:sz w:val="16"/>
                <w:szCs w:val="16"/>
              </w:rPr>
              <w:t>X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B4EF" w14:textId="77777777" w:rsidR="00C85316" w:rsidRPr="00F0196A" w:rsidRDefault="00C85316" w:rsidP="00F0196A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</w:rPr>
            </w:pPr>
          </w:p>
        </w:tc>
      </w:tr>
    </w:tbl>
    <w:p w14:paraId="51C02C7F" w14:textId="77777777" w:rsidR="00F0196A" w:rsidRDefault="00F0196A" w:rsidP="0034090F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</w:p>
    <w:p w14:paraId="5477D4C2" w14:textId="77777777" w:rsidR="00C85316" w:rsidRPr="00C85316" w:rsidRDefault="00C85316" w:rsidP="00C85316">
      <w:pPr>
        <w:autoSpaceDE w:val="0"/>
        <w:autoSpaceDN w:val="0"/>
        <w:adjustRightInd w:val="0"/>
        <w:spacing w:after="0" w:line="240" w:lineRule="auto"/>
        <w:rPr>
          <w:rFonts w:ascii="DINOT-Medium" w:hAnsi="DINOT-Medium" w:cs="DINOT-Medium"/>
          <w:sz w:val="16"/>
          <w:szCs w:val="16"/>
        </w:rPr>
      </w:pPr>
    </w:p>
    <w:p w14:paraId="142A0167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85316">
        <w:rPr>
          <w:b/>
          <w:bCs/>
          <w:color w:val="00FF9A"/>
          <w:szCs w:val="20"/>
        </w:rPr>
        <w:t>2.</w:t>
      </w:r>
    </w:p>
    <w:p w14:paraId="2A84879D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2.1. </w:t>
      </w:r>
      <w:r w:rsidRPr="00C85316">
        <w:rPr>
          <w:color w:val="000000"/>
          <w:szCs w:val="20"/>
        </w:rPr>
        <w:t>F; V; V; F; F.</w:t>
      </w:r>
    </w:p>
    <w:p w14:paraId="3953588B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2.2. </w:t>
      </w:r>
      <w:r w:rsidRPr="00C85316">
        <w:rPr>
          <w:color w:val="000000"/>
          <w:szCs w:val="20"/>
        </w:rPr>
        <w:t>Os primeiros humanos dependiam da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Natureza, logo eram recoletores.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Os recoletores deslocavam-se de região em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região à procura de animais para caçar.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Os utensílios dos recoletores eram feitos de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pedra, madeira e osso.</w:t>
      </w:r>
    </w:p>
    <w:p w14:paraId="4D78A36A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85316">
        <w:rPr>
          <w:b/>
          <w:bCs/>
          <w:color w:val="00FF9A"/>
          <w:szCs w:val="20"/>
        </w:rPr>
        <w:t>3.</w:t>
      </w:r>
    </w:p>
    <w:p w14:paraId="2821E7F6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3.1. </w:t>
      </w:r>
      <w:r w:rsidRPr="00C85316">
        <w:rPr>
          <w:color w:val="000000"/>
          <w:szCs w:val="20"/>
        </w:rPr>
        <w:t>Entre outras maneiras de produzir fogo,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o Homem ter-se-ia servido de duas pedras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ou de dois paus.</w:t>
      </w:r>
    </w:p>
    <w:p w14:paraId="37CC82AA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3.2. </w:t>
      </w:r>
      <w:r w:rsidRPr="00C85316">
        <w:rPr>
          <w:color w:val="000000"/>
          <w:szCs w:val="20"/>
        </w:rPr>
        <w:t>As vantagens da utilização do fogo são:</w:t>
      </w:r>
      <w:r>
        <w:rPr>
          <w:color w:val="000000"/>
          <w:szCs w:val="20"/>
        </w:rPr>
        <w:t xml:space="preserve"> </w:t>
      </w:r>
      <w:bookmarkStart w:id="0" w:name="_GoBack"/>
      <w:bookmarkEnd w:id="0"/>
      <w:r w:rsidRPr="00C85316">
        <w:rPr>
          <w:color w:val="000000"/>
          <w:szCs w:val="20"/>
        </w:rPr>
        <w:t>cozinhar os alimentos; aquecimento das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pedras antes de serem talhadas; iluminação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das cavernas; afugentar os animais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perigosos; e socialização do grupo (à volta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da fogueira).</w:t>
      </w:r>
    </w:p>
    <w:p w14:paraId="3BBD735F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>
        <w:rPr>
          <w:b/>
          <w:bCs/>
          <w:color w:val="00FF9A"/>
          <w:szCs w:val="20"/>
        </w:rPr>
        <w:br w:type="column"/>
      </w:r>
      <w:r w:rsidRPr="00C85316">
        <w:rPr>
          <w:b/>
          <w:bCs/>
          <w:color w:val="00FF9A"/>
          <w:szCs w:val="20"/>
        </w:rPr>
        <w:lastRenderedPageBreak/>
        <w:t>4.</w:t>
      </w:r>
    </w:p>
    <w:p w14:paraId="6DFFE584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4.1. </w:t>
      </w:r>
      <w:r w:rsidRPr="00C85316">
        <w:rPr>
          <w:color w:val="000000"/>
          <w:szCs w:val="20"/>
        </w:rPr>
        <w:t>A preocupação com a vida para além da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 xml:space="preserve">morte levou os povos </w:t>
      </w:r>
      <w:r w:rsidRPr="00C85316">
        <w:rPr>
          <w:color w:val="000000"/>
          <w:szCs w:val="20"/>
          <w:u w:val="single"/>
        </w:rPr>
        <w:t>agropastoris</w:t>
      </w:r>
      <w:r w:rsidRPr="00C85316">
        <w:rPr>
          <w:color w:val="000000"/>
          <w:szCs w:val="20"/>
        </w:rPr>
        <w:t xml:space="preserve"> a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construírem grandes monumentos de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  <w:u w:val="single"/>
        </w:rPr>
        <w:t>pedra</w:t>
      </w:r>
      <w:r w:rsidRPr="00C85316">
        <w:rPr>
          <w:color w:val="000000"/>
          <w:szCs w:val="20"/>
        </w:rPr>
        <w:t xml:space="preserve">, como os </w:t>
      </w:r>
      <w:r w:rsidRPr="00C85316">
        <w:rPr>
          <w:color w:val="000000"/>
          <w:szCs w:val="20"/>
          <w:u w:val="single"/>
        </w:rPr>
        <w:t>dólmenes</w:t>
      </w:r>
      <w:r w:rsidRPr="00C85316">
        <w:rPr>
          <w:color w:val="000000"/>
          <w:szCs w:val="20"/>
        </w:rPr>
        <w:t xml:space="preserve"> ou antas.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 xml:space="preserve">Ergueram também </w:t>
      </w:r>
      <w:r w:rsidRPr="00C85316">
        <w:rPr>
          <w:color w:val="000000"/>
          <w:szCs w:val="20"/>
          <w:u w:val="single"/>
        </w:rPr>
        <w:t>menires</w:t>
      </w:r>
      <w:r w:rsidRPr="00C85316">
        <w:rPr>
          <w:color w:val="000000"/>
          <w:szCs w:val="20"/>
        </w:rPr>
        <w:t xml:space="preserve"> para honrar as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 xml:space="preserve">forças da Natureza e </w:t>
      </w:r>
      <w:r w:rsidRPr="00C85316">
        <w:rPr>
          <w:color w:val="000000"/>
          <w:szCs w:val="20"/>
          <w:u w:val="single"/>
        </w:rPr>
        <w:t>cromeleques</w:t>
      </w:r>
      <w:r w:rsidRPr="00C85316">
        <w:rPr>
          <w:color w:val="000000"/>
          <w:szCs w:val="20"/>
        </w:rPr>
        <w:t>, que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seriam locais de reunião.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 xml:space="preserve">As comunidades </w:t>
      </w:r>
      <w:r w:rsidRPr="00C85316">
        <w:rPr>
          <w:color w:val="000000"/>
          <w:szCs w:val="20"/>
          <w:u w:val="single"/>
        </w:rPr>
        <w:t>recoletoras</w:t>
      </w:r>
      <w:r w:rsidRPr="00C85316">
        <w:rPr>
          <w:color w:val="000000"/>
          <w:szCs w:val="20"/>
        </w:rPr>
        <w:t xml:space="preserve"> pintavam e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 xml:space="preserve">gravavam figuras de </w:t>
      </w:r>
      <w:r w:rsidRPr="00C85316">
        <w:rPr>
          <w:color w:val="000000"/>
          <w:szCs w:val="20"/>
          <w:u w:val="single"/>
        </w:rPr>
        <w:t>animais</w:t>
      </w:r>
      <w:r w:rsidRPr="00C85316">
        <w:rPr>
          <w:color w:val="000000"/>
          <w:szCs w:val="20"/>
        </w:rPr>
        <w:t xml:space="preserve"> nas rochas e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nas paredes das cavernas onde se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abrigavam. Faziam isso porque acreditavam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 xml:space="preserve">que lhes daria sorte nas </w:t>
      </w:r>
      <w:r w:rsidRPr="00C85316">
        <w:rPr>
          <w:color w:val="000000"/>
          <w:szCs w:val="20"/>
          <w:u w:val="single"/>
        </w:rPr>
        <w:t>caçadas</w:t>
      </w:r>
      <w:r w:rsidRPr="00C85316">
        <w:rPr>
          <w:color w:val="000000"/>
          <w:szCs w:val="20"/>
        </w:rPr>
        <w:t xml:space="preserve"> ou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abundância de comida para o grupo.</w:t>
      </w:r>
    </w:p>
    <w:p w14:paraId="0D14E946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85316">
        <w:rPr>
          <w:b/>
          <w:bCs/>
          <w:color w:val="00FF9A"/>
          <w:szCs w:val="20"/>
        </w:rPr>
        <w:t>5.</w:t>
      </w:r>
    </w:p>
    <w:p w14:paraId="7645E0B1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5.1. </w:t>
      </w:r>
      <w:r w:rsidRPr="00C85316">
        <w:rPr>
          <w:color w:val="000000"/>
          <w:szCs w:val="20"/>
        </w:rPr>
        <w:t>Celtas e Iberos.</w:t>
      </w:r>
    </w:p>
    <w:p w14:paraId="71C9E454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5.2. </w:t>
      </w:r>
      <w:r w:rsidRPr="00C85316">
        <w:rPr>
          <w:color w:val="000000"/>
          <w:szCs w:val="20"/>
        </w:rPr>
        <w:t>Ocupavam as terras do centro da Península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Ibérica.</w:t>
      </w:r>
    </w:p>
    <w:p w14:paraId="6949586F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5.3. </w:t>
      </w:r>
      <w:r w:rsidRPr="00C85316">
        <w:rPr>
          <w:color w:val="000000"/>
          <w:szCs w:val="20"/>
        </w:rPr>
        <w:t>Adotaram o alfabeto fenício e habitam no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cimo dos montes rodeados de muralhas de</w:t>
      </w:r>
      <w:r>
        <w:rPr>
          <w:color w:val="000000"/>
          <w:szCs w:val="20"/>
        </w:rPr>
        <w:t xml:space="preserve"> </w:t>
      </w:r>
      <w:r w:rsidRPr="00C85316">
        <w:rPr>
          <w:color w:val="000000"/>
          <w:szCs w:val="20"/>
        </w:rPr>
        <w:t>6 a 9 metros de altura.</w:t>
      </w:r>
    </w:p>
    <w:p w14:paraId="3DD28626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C85316">
        <w:rPr>
          <w:b/>
          <w:bCs/>
          <w:color w:val="00FF9A"/>
          <w:szCs w:val="20"/>
        </w:rPr>
        <w:t>6.</w:t>
      </w:r>
    </w:p>
    <w:p w14:paraId="507121E4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6.1. </w:t>
      </w:r>
      <w:r w:rsidRPr="00C85316">
        <w:rPr>
          <w:color w:val="000000"/>
          <w:szCs w:val="20"/>
        </w:rPr>
        <w:t>1 – Fenícios; 2 – Gregos; 3 – Cartagineses.</w:t>
      </w:r>
    </w:p>
    <w:p w14:paraId="1F2E099D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7. a) </w:t>
      </w:r>
      <w:r w:rsidRPr="00C85316">
        <w:rPr>
          <w:color w:val="000000"/>
          <w:szCs w:val="20"/>
        </w:rPr>
        <w:t>comerciar;</w:t>
      </w:r>
    </w:p>
    <w:p w14:paraId="44338116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b) </w:t>
      </w:r>
      <w:r w:rsidRPr="00C85316">
        <w:rPr>
          <w:color w:val="000000"/>
          <w:szCs w:val="20"/>
        </w:rPr>
        <w:t>colónias e feitorias;</w:t>
      </w:r>
    </w:p>
    <w:p w14:paraId="06EBF38D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c) </w:t>
      </w:r>
      <w:r w:rsidRPr="00C85316">
        <w:rPr>
          <w:color w:val="000000"/>
          <w:szCs w:val="20"/>
        </w:rPr>
        <w:t>metais.</w:t>
      </w:r>
    </w:p>
    <w:p w14:paraId="24EB116F" w14:textId="77777777" w:rsidR="00C85316" w:rsidRPr="00C85316" w:rsidRDefault="00C85316" w:rsidP="00C85316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C85316">
        <w:rPr>
          <w:b/>
          <w:bCs/>
          <w:color w:val="00FF9A"/>
          <w:szCs w:val="20"/>
        </w:rPr>
        <w:t xml:space="preserve">8. </w:t>
      </w:r>
      <w:r w:rsidRPr="00C85316">
        <w:rPr>
          <w:i/>
          <w:iCs/>
          <w:color w:val="000000"/>
          <w:szCs w:val="20"/>
        </w:rPr>
        <w:t>Exemplo</w:t>
      </w:r>
      <w:r w:rsidRPr="00C85316">
        <w:rPr>
          <w:color w:val="000000"/>
          <w:szCs w:val="20"/>
        </w:rPr>
        <w:t>: Os povos da Península Ibérica</w:t>
      </w:r>
    </w:p>
    <w:p w14:paraId="6908A56A" w14:textId="77777777" w:rsidR="00C85316" w:rsidRPr="00C85316" w:rsidRDefault="00C85316" w:rsidP="00C85316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85316">
        <w:rPr>
          <w:color w:val="000000"/>
          <w:szCs w:val="20"/>
        </w:rPr>
        <w:t>contactaram com os povos mediterrânicos.</w:t>
      </w:r>
    </w:p>
    <w:p w14:paraId="0BBEC866" w14:textId="77777777" w:rsidR="00C85316" w:rsidRPr="00C85316" w:rsidRDefault="00C85316" w:rsidP="00C85316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85316">
        <w:rPr>
          <w:color w:val="000000"/>
          <w:szCs w:val="20"/>
        </w:rPr>
        <w:t>Primeiro os Fenícios, depois os Gregos e,</w:t>
      </w:r>
    </w:p>
    <w:p w14:paraId="311AB252" w14:textId="77777777" w:rsidR="00C85316" w:rsidRPr="00C85316" w:rsidRDefault="00C85316" w:rsidP="00C85316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85316">
        <w:rPr>
          <w:color w:val="000000"/>
          <w:szCs w:val="20"/>
        </w:rPr>
        <w:t>finalmente, os Cartagineses. Com os Fenícios,</w:t>
      </w:r>
    </w:p>
    <w:p w14:paraId="6837AF48" w14:textId="77777777" w:rsidR="00C85316" w:rsidRPr="00C85316" w:rsidRDefault="00C85316" w:rsidP="00C85316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85316">
        <w:rPr>
          <w:color w:val="000000"/>
          <w:szCs w:val="20"/>
        </w:rPr>
        <w:t>aprenderam o uso da escrita alfabética e, com</w:t>
      </w:r>
    </w:p>
    <w:p w14:paraId="3B4C3F8A" w14:textId="77777777" w:rsidR="00C85316" w:rsidRPr="00C85316" w:rsidRDefault="00C85316" w:rsidP="00C85316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85316">
        <w:rPr>
          <w:color w:val="000000"/>
          <w:szCs w:val="20"/>
        </w:rPr>
        <w:t>os Gregos, começaram a usar a moeda e</w:t>
      </w:r>
    </w:p>
    <w:p w14:paraId="772E5790" w14:textId="77777777" w:rsidR="00C85316" w:rsidRPr="00C85316" w:rsidRDefault="00C85316" w:rsidP="00C85316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85316">
        <w:rPr>
          <w:color w:val="000000"/>
          <w:szCs w:val="20"/>
        </w:rPr>
        <w:t>aperfeiçoaram técnicas artesanais.</w:t>
      </w:r>
    </w:p>
    <w:p w14:paraId="47E225A0" w14:textId="77777777" w:rsidR="00C85316" w:rsidRPr="00C85316" w:rsidRDefault="00C85316" w:rsidP="00C85316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85316">
        <w:rPr>
          <w:color w:val="000000"/>
          <w:szCs w:val="20"/>
        </w:rPr>
        <w:t>Os Cartagineses acabaram por se misturar com</w:t>
      </w:r>
    </w:p>
    <w:p w14:paraId="49CA3DC5" w14:textId="77777777" w:rsidR="00C85316" w:rsidRPr="00C85316" w:rsidRDefault="00C85316" w:rsidP="00C85316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C85316">
        <w:rPr>
          <w:color w:val="000000"/>
          <w:szCs w:val="20"/>
        </w:rPr>
        <w:t>os Iberos e passaram a ter um papel comercial</w:t>
      </w:r>
    </w:p>
    <w:p w14:paraId="6EB095D1" w14:textId="77777777" w:rsidR="00DB2B6F" w:rsidRPr="00C85316" w:rsidRDefault="00C85316" w:rsidP="00C85316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  <w:r w:rsidRPr="00C85316">
        <w:rPr>
          <w:color w:val="000000"/>
          <w:szCs w:val="20"/>
        </w:rPr>
        <w:t>e militar importante no Mediterrâneo ocidental.</w:t>
      </w:r>
    </w:p>
    <w:sectPr w:rsidR="00DB2B6F" w:rsidRPr="00C85316" w:rsidSect="00CB7EA3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3B5BE" w14:textId="77777777" w:rsidR="00F04C58" w:rsidRDefault="00F04C58" w:rsidP="00CB7EA3">
      <w:pPr>
        <w:spacing w:after="0" w:line="240" w:lineRule="auto"/>
      </w:pPr>
      <w:r>
        <w:separator/>
      </w:r>
    </w:p>
  </w:endnote>
  <w:endnote w:type="continuationSeparator" w:id="0">
    <w:p w14:paraId="08DFA215" w14:textId="77777777" w:rsidR="00F04C58" w:rsidRDefault="00F04C58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DINOT-Regular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6557B" w14:textId="77777777" w:rsidR="00CB7EA3" w:rsidRPr="00CB7EA3" w:rsidRDefault="00CB7EA3" w:rsidP="00CB7EA3">
    <w:pPr>
      <w:pStyle w:val="Piedepgina"/>
      <w:jc w:val="right"/>
      <w:rPr>
        <w:b/>
      </w:rPr>
    </w:pPr>
    <w:r w:rsidRPr="00CB7EA3">
      <w:rPr>
        <w:color w:val="333333"/>
        <w:sz w:val="16"/>
        <w:szCs w:val="16"/>
      </w:rPr>
      <w:t xml:space="preserve">Eliseu Alves · Elisabete Jesus · </w:t>
    </w:r>
    <w:r w:rsidRPr="00CB7EA3">
      <w:rPr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70584F" w14:textId="77777777" w:rsidR="00F04C58" w:rsidRDefault="00F04C58" w:rsidP="00CB7EA3">
      <w:pPr>
        <w:spacing w:after="0" w:line="240" w:lineRule="auto"/>
      </w:pPr>
      <w:r>
        <w:separator/>
      </w:r>
    </w:p>
  </w:footnote>
  <w:footnote w:type="continuationSeparator" w:id="0">
    <w:p w14:paraId="064819CD" w14:textId="77777777" w:rsidR="00F04C58" w:rsidRDefault="00F04C58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93EC0"/>
    <w:rsid w:val="000B6CA8"/>
    <w:rsid w:val="000D00B5"/>
    <w:rsid w:val="001105D7"/>
    <w:rsid w:val="001679E4"/>
    <w:rsid w:val="001E563A"/>
    <w:rsid w:val="001F4A68"/>
    <w:rsid w:val="003053D1"/>
    <w:rsid w:val="0034090F"/>
    <w:rsid w:val="003C6FD3"/>
    <w:rsid w:val="003D131E"/>
    <w:rsid w:val="00573FB9"/>
    <w:rsid w:val="00583BCD"/>
    <w:rsid w:val="005E5DC2"/>
    <w:rsid w:val="006301E0"/>
    <w:rsid w:val="006B472F"/>
    <w:rsid w:val="006E3AC8"/>
    <w:rsid w:val="00706292"/>
    <w:rsid w:val="007D28D3"/>
    <w:rsid w:val="007F77F8"/>
    <w:rsid w:val="00821ACB"/>
    <w:rsid w:val="0085305E"/>
    <w:rsid w:val="00855C11"/>
    <w:rsid w:val="008B41D6"/>
    <w:rsid w:val="009004B8"/>
    <w:rsid w:val="009B732A"/>
    <w:rsid w:val="00A904F7"/>
    <w:rsid w:val="00B165B4"/>
    <w:rsid w:val="00B92E2B"/>
    <w:rsid w:val="00C417DB"/>
    <w:rsid w:val="00C85316"/>
    <w:rsid w:val="00CB7EA3"/>
    <w:rsid w:val="00CE05E0"/>
    <w:rsid w:val="00D04F0D"/>
    <w:rsid w:val="00D14502"/>
    <w:rsid w:val="00D34AB8"/>
    <w:rsid w:val="00D5128F"/>
    <w:rsid w:val="00DB2B6F"/>
    <w:rsid w:val="00E80022"/>
    <w:rsid w:val="00F0196A"/>
    <w:rsid w:val="00F04C58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39EE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370</Words>
  <Characters>2036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2016-05-12T18:46:00Z</dcterms:created>
  <dcterms:modified xsi:type="dcterms:W3CDTF">2016-05-17T13:18:00Z</dcterms:modified>
</cp:coreProperties>
</file>