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7497245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57B1B8BA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Avaliação 3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983D22">
        <w:rPr>
          <w:b/>
          <w:bCs/>
          <w:sz w:val="24"/>
          <w:szCs w:val="24"/>
        </w:rPr>
        <w:t>2</w:t>
      </w:r>
      <w:r>
        <w:rPr>
          <w:b/>
          <w:bCs/>
          <w:color w:val="FFFF00"/>
          <w:sz w:val="24"/>
          <w:szCs w:val="24"/>
        </w:rPr>
        <w:t xml:space="preserve">         </w:t>
      </w:r>
      <w:r>
        <w:rPr>
          <w:rFonts w:ascii="FuturaStd-Bold" w:hAnsi="FuturaStd-Bold" w:cs="FuturaStd-Bold"/>
          <w:b/>
          <w:bCs/>
          <w:color w:val="B300E6"/>
          <w:szCs w:val="20"/>
        </w:rPr>
        <w:t xml:space="preserve">B1. </w:t>
      </w:r>
      <w:r>
        <w:rPr>
          <w:rFonts w:ascii="DINOT-Bold" w:hAnsi="DINOT-Bold" w:cs="DINOT-Bold"/>
          <w:b/>
          <w:bCs/>
          <w:color w:val="000000"/>
          <w:szCs w:val="20"/>
        </w:rPr>
        <w:t>As primeiras comunidades humanas da Península Ibérica</w:t>
      </w:r>
    </w:p>
    <w:p w14:paraId="5808948E" w14:textId="77777777" w:rsidR="009F002D" w:rsidRDefault="006B3D17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6FAAF702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3029726A" w14:textId="77777777" w:rsidR="00263225" w:rsidRPr="009F002D" w:rsidRDefault="00263225" w:rsidP="00263225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411706CD" w14:textId="77777777" w:rsidR="00263225" w:rsidRPr="009F002D" w:rsidRDefault="00263225" w:rsidP="00263225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 w:rsidR="006B3D17">
                    <w:rPr>
                      <w:szCs w:val="20"/>
                    </w:rPr>
                    <w:t xml:space="preserve"> </w:t>
                  </w:r>
                  <w:r>
                    <w:rPr>
                      <w:szCs w:val="20"/>
                    </w:rPr>
                    <w:t>___________________</w:t>
                  </w:r>
                </w:p>
                <w:p w14:paraId="2B6CCC74" w14:textId="77777777" w:rsidR="009F002D" w:rsidRPr="00263225" w:rsidRDefault="009F002D" w:rsidP="00263225"/>
              </w:txbxContent>
            </v:textbox>
          </v:roundrect>
        </w:pict>
      </w:r>
    </w:p>
    <w:p w14:paraId="5C37F562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69CD9CB9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1002432C" w14:textId="77777777" w:rsidR="009F002D" w:rsidRP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41D799EB" w14:textId="77777777" w:rsidR="009F002D" w:rsidRDefault="009F002D" w:rsidP="009F002D">
      <w:pPr>
        <w:spacing w:before="120" w:after="0"/>
        <w:rPr>
          <w:color w:val="000000"/>
          <w:sz w:val="24"/>
          <w:szCs w:val="24"/>
        </w:rPr>
      </w:pPr>
      <w:r w:rsidRPr="009F002D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E11919">
        <w:rPr>
          <w:sz w:val="24"/>
          <w:szCs w:val="24"/>
        </w:rPr>
        <w:t>Observa</w:t>
      </w:r>
      <w:r w:rsidRPr="00E11919">
        <w:rPr>
          <w:b/>
          <w:bCs/>
          <w:sz w:val="24"/>
          <w:szCs w:val="24"/>
        </w:rPr>
        <w:t xml:space="preserve"> </w:t>
      </w:r>
      <w:r w:rsidR="00E11919" w:rsidRPr="00E11919">
        <w:rPr>
          <w:sz w:val="24"/>
          <w:szCs w:val="24"/>
        </w:rPr>
        <w:t>atentamente as imagens.</w:t>
      </w:r>
    </w:p>
    <w:p w14:paraId="0738A949" w14:textId="77777777" w:rsidR="009F002D" w:rsidRDefault="00E11919" w:rsidP="009F002D">
      <w:pPr>
        <w:spacing w:before="120" w:after="0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0CD30A08" wp14:editId="17348397">
            <wp:extent cx="6210300" cy="277452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77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C311FD" w14:textId="77777777" w:rsidR="00E11919" w:rsidRDefault="00E11919" w:rsidP="009F002D">
      <w:pPr>
        <w:spacing w:before="120" w:after="0"/>
        <w:rPr>
          <w:b/>
          <w:bCs/>
          <w:color w:val="FF6600"/>
          <w:sz w:val="30"/>
          <w:szCs w:val="3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9"/>
        <w:gridCol w:w="2702"/>
        <w:gridCol w:w="3075"/>
      </w:tblGrid>
      <w:tr w:rsidR="00E11919" w:rsidRPr="00E11919" w14:paraId="33632BD5" w14:textId="77777777" w:rsidTr="00E11919">
        <w:tc>
          <w:tcPr>
            <w:tcW w:w="4219" w:type="dxa"/>
            <w:tcBorders>
              <w:top w:val="nil"/>
              <w:left w:val="nil"/>
            </w:tcBorders>
          </w:tcPr>
          <w:p w14:paraId="0D95E0CB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2702" w:type="dxa"/>
            <w:shd w:val="clear" w:color="auto" w:fill="FFC000"/>
          </w:tcPr>
          <w:p w14:paraId="49DD82F8" w14:textId="77777777" w:rsidR="00E11919" w:rsidRDefault="00E11919" w:rsidP="00E11919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Comunidades</w:t>
            </w:r>
            <w:r>
              <w:rPr>
                <w:sz w:val="19"/>
                <w:szCs w:val="19"/>
              </w:rPr>
              <w:t xml:space="preserve"> </w:t>
            </w:r>
          </w:p>
          <w:p w14:paraId="51F638E9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after="12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recoletoras</w:t>
            </w:r>
          </w:p>
        </w:tc>
        <w:tc>
          <w:tcPr>
            <w:tcW w:w="3075" w:type="dxa"/>
            <w:shd w:val="clear" w:color="auto" w:fill="FFC000"/>
          </w:tcPr>
          <w:p w14:paraId="6DF23429" w14:textId="77777777" w:rsidR="00E11919" w:rsidRPr="00E11919" w:rsidRDefault="00E11919" w:rsidP="00E11919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Comunidades</w:t>
            </w:r>
          </w:p>
          <w:p w14:paraId="7FC7E9D9" w14:textId="77777777" w:rsidR="00E11919" w:rsidRPr="00E11919" w:rsidRDefault="00E11919" w:rsidP="00E11919">
            <w:pPr>
              <w:autoSpaceDE w:val="0"/>
              <w:autoSpaceDN w:val="0"/>
              <w:adjustRightInd w:val="0"/>
              <w:jc w:val="center"/>
              <w:rPr>
                <w:sz w:val="19"/>
                <w:szCs w:val="19"/>
              </w:rPr>
            </w:pPr>
            <w:r w:rsidRPr="00E11919">
              <w:rPr>
                <w:sz w:val="19"/>
                <w:szCs w:val="19"/>
              </w:rPr>
              <w:t>agropastoris</w:t>
            </w:r>
          </w:p>
        </w:tc>
      </w:tr>
      <w:tr w:rsidR="00983D22" w:rsidRPr="00E11919" w14:paraId="3A397FD9" w14:textId="77777777" w:rsidTr="00983D22">
        <w:tc>
          <w:tcPr>
            <w:tcW w:w="4219" w:type="dxa"/>
            <w:vAlign w:val="center"/>
          </w:tcPr>
          <w:p w14:paraId="7E9569E9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Viviam da caça, da pesca e da recoleção.</w:t>
            </w:r>
          </w:p>
        </w:tc>
        <w:tc>
          <w:tcPr>
            <w:tcW w:w="2702" w:type="dxa"/>
          </w:tcPr>
          <w:p w14:paraId="450D0030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1ECD04AF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439289F8" w14:textId="77777777" w:rsidTr="00983D22">
        <w:tc>
          <w:tcPr>
            <w:tcW w:w="4219" w:type="dxa"/>
            <w:vAlign w:val="center"/>
          </w:tcPr>
          <w:p w14:paraId="4AEA6C3E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Viviam em aldeamentos porque eram sedentários.</w:t>
            </w:r>
          </w:p>
        </w:tc>
        <w:tc>
          <w:tcPr>
            <w:tcW w:w="2702" w:type="dxa"/>
          </w:tcPr>
          <w:p w14:paraId="1E475A25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325A0C31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63ADB481" w14:textId="77777777" w:rsidTr="00983D22">
        <w:tc>
          <w:tcPr>
            <w:tcW w:w="4219" w:type="dxa"/>
            <w:vAlign w:val="center"/>
          </w:tcPr>
          <w:p w14:paraId="67C3C496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Conheciam as técnicas da cerâmica e da cestaria.</w:t>
            </w:r>
          </w:p>
        </w:tc>
        <w:tc>
          <w:tcPr>
            <w:tcW w:w="2702" w:type="dxa"/>
          </w:tcPr>
          <w:p w14:paraId="5C5991FF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7342C5DD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0B8CDCE1" w14:textId="77777777" w:rsidTr="00983D22">
        <w:tc>
          <w:tcPr>
            <w:tcW w:w="4219" w:type="dxa"/>
            <w:vAlign w:val="center"/>
          </w:tcPr>
          <w:p w14:paraId="19F2B792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Eram nómadas.</w:t>
            </w:r>
          </w:p>
        </w:tc>
        <w:tc>
          <w:tcPr>
            <w:tcW w:w="2702" w:type="dxa"/>
          </w:tcPr>
          <w:p w14:paraId="0F791570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33382269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463C1857" w14:textId="77777777" w:rsidTr="00983D22">
        <w:tc>
          <w:tcPr>
            <w:tcW w:w="4219" w:type="dxa"/>
            <w:vAlign w:val="center"/>
          </w:tcPr>
          <w:p w14:paraId="36026933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Teciam a lã e o linho para fazer o vestuário.</w:t>
            </w:r>
          </w:p>
        </w:tc>
        <w:tc>
          <w:tcPr>
            <w:tcW w:w="2702" w:type="dxa"/>
          </w:tcPr>
          <w:p w14:paraId="158A8B9E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7F1AE7D0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4A3D6B76" w14:textId="77777777" w:rsidTr="00983D22">
        <w:tc>
          <w:tcPr>
            <w:tcW w:w="4219" w:type="dxa"/>
            <w:vAlign w:val="center"/>
          </w:tcPr>
          <w:p w14:paraId="0A7E8C2A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Praticavam a agricultura e a pastorícia.</w:t>
            </w:r>
          </w:p>
        </w:tc>
        <w:tc>
          <w:tcPr>
            <w:tcW w:w="2702" w:type="dxa"/>
          </w:tcPr>
          <w:p w14:paraId="33D3D078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5FF161AF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72CD4F84" w14:textId="77777777" w:rsidTr="00983D22">
        <w:tc>
          <w:tcPr>
            <w:tcW w:w="4219" w:type="dxa"/>
            <w:vAlign w:val="center"/>
          </w:tcPr>
          <w:p w14:paraId="3150757F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Fabricavam utensílios em metal.</w:t>
            </w:r>
          </w:p>
        </w:tc>
        <w:tc>
          <w:tcPr>
            <w:tcW w:w="2702" w:type="dxa"/>
          </w:tcPr>
          <w:p w14:paraId="76B844A0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162DB6DF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06EEABA1" w14:textId="77777777" w:rsidTr="00983D22">
        <w:tc>
          <w:tcPr>
            <w:tcW w:w="4219" w:type="dxa"/>
            <w:vAlign w:val="center"/>
          </w:tcPr>
          <w:p w14:paraId="4970783C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Construíam monumentos megalíticos.</w:t>
            </w:r>
          </w:p>
        </w:tc>
        <w:tc>
          <w:tcPr>
            <w:tcW w:w="2702" w:type="dxa"/>
          </w:tcPr>
          <w:p w14:paraId="7AC1643E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682FA58B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3009F66D" w14:textId="77777777" w:rsidTr="00983D22">
        <w:tc>
          <w:tcPr>
            <w:tcW w:w="4219" w:type="dxa"/>
            <w:vAlign w:val="center"/>
          </w:tcPr>
          <w:p w14:paraId="0D3AE2B5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  <w:r w:rsidRPr="00983D22">
              <w:rPr>
                <w:sz w:val="19"/>
                <w:szCs w:val="19"/>
              </w:rPr>
              <w:t>Cosiam as peles de animais com que se cobriam.</w:t>
            </w:r>
          </w:p>
        </w:tc>
        <w:tc>
          <w:tcPr>
            <w:tcW w:w="2702" w:type="dxa"/>
          </w:tcPr>
          <w:p w14:paraId="2717FB78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5E16E988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  <w:tr w:rsidR="00983D22" w:rsidRPr="00E11919" w14:paraId="0AF6C05C" w14:textId="77777777" w:rsidTr="00983D22">
        <w:tc>
          <w:tcPr>
            <w:tcW w:w="4219" w:type="dxa"/>
            <w:vAlign w:val="center"/>
          </w:tcPr>
          <w:p w14:paraId="093F7C48" w14:textId="77777777" w:rsidR="00983D22" w:rsidRPr="00983D22" w:rsidRDefault="00983D22" w:rsidP="00983D2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shd w:val="clear" w:color="auto" w:fill="4BACC6" w:themeFill="accent5"/>
              </w:rPr>
            </w:pPr>
            <w:r w:rsidRPr="00983D22">
              <w:rPr>
                <w:sz w:val="19"/>
                <w:szCs w:val="19"/>
              </w:rPr>
              <w:t>Fabricavam utensílios em metal.</w:t>
            </w:r>
          </w:p>
        </w:tc>
        <w:tc>
          <w:tcPr>
            <w:tcW w:w="2702" w:type="dxa"/>
          </w:tcPr>
          <w:p w14:paraId="638F90F9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  <w:tc>
          <w:tcPr>
            <w:tcW w:w="3075" w:type="dxa"/>
          </w:tcPr>
          <w:p w14:paraId="15B990DA" w14:textId="77777777" w:rsidR="00983D22" w:rsidRPr="00E11919" w:rsidRDefault="00983D22" w:rsidP="00E11919">
            <w:pPr>
              <w:autoSpaceDE w:val="0"/>
              <w:autoSpaceDN w:val="0"/>
              <w:adjustRightInd w:val="0"/>
              <w:spacing w:before="120" w:after="120"/>
              <w:rPr>
                <w:sz w:val="19"/>
                <w:szCs w:val="19"/>
              </w:rPr>
            </w:pPr>
          </w:p>
        </w:tc>
      </w:tr>
    </w:tbl>
    <w:p w14:paraId="373E2FA3" w14:textId="77777777" w:rsidR="00983D22" w:rsidRDefault="00983D22" w:rsidP="00E11919">
      <w:pPr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7B64C1D" w14:textId="77777777" w:rsidR="00983D22" w:rsidRDefault="00983D22" w:rsidP="00E11919">
      <w:pPr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5792F4D0" w14:textId="77777777" w:rsidR="009F002D" w:rsidRDefault="00E11919" w:rsidP="00E11919">
      <w:pPr>
        <w:spacing w:before="120" w:after="0"/>
        <w:rPr>
          <w:color w:val="000000"/>
          <w:sz w:val="24"/>
          <w:szCs w:val="24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lastRenderedPageBreak/>
        <w:t xml:space="preserve">2 </w:t>
      </w:r>
      <w:r w:rsidRPr="00E11919">
        <w:rPr>
          <w:color w:val="000000"/>
          <w:sz w:val="24"/>
          <w:szCs w:val="24"/>
        </w:rPr>
        <w:t>Observa as imagens.</w:t>
      </w:r>
    </w:p>
    <w:p w14:paraId="3BC6A834" w14:textId="77777777" w:rsidR="00E11919" w:rsidRPr="00E11919" w:rsidRDefault="00E11919" w:rsidP="00E11919">
      <w:pPr>
        <w:spacing w:before="120" w:after="0"/>
        <w:jc w:val="center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54A8F18D" wp14:editId="704782D0">
            <wp:extent cx="5986729" cy="2365178"/>
            <wp:effectExtent l="19050" t="0" r="0" b="0"/>
            <wp:docPr id="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843" cy="2367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2FA829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b/>
          <w:bCs/>
          <w:color w:val="00FF9A"/>
          <w:sz w:val="22"/>
          <w:szCs w:val="22"/>
        </w:rPr>
        <w:t xml:space="preserve">2.1 </w:t>
      </w:r>
      <w:r w:rsidRPr="00E11919">
        <w:rPr>
          <w:color w:val="000000"/>
          <w:sz w:val="22"/>
          <w:szCs w:val="22"/>
        </w:rPr>
        <w:t>Classifica as afirmações de verdadeiras (</w:t>
      </w:r>
      <w:r w:rsidRPr="00E11919">
        <w:rPr>
          <w:color w:val="00FF9A"/>
          <w:sz w:val="22"/>
          <w:szCs w:val="22"/>
        </w:rPr>
        <w:t>V</w:t>
      </w:r>
      <w:r w:rsidRPr="00E11919">
        <w:rPr>
          <w:color w:val="000000"/>
          <w:sz w:val="22"/>
          <w:szCs w:val="22"/>
        </w:rPr>
        <w:t>) ou falsas (</w:t>
      </w:r>
      <w:r w:rsidRPr="00E11919">
        <w:rPr>
          <w:color w:val="00FF9A"/>
          <w:sz w:val="22"/>
          <w:szCs w:val="22"/>
        </w:rPr>
        <w:t>F</w:t>
      </w:r>
      <w:r w:rsidRPr="00E11919">
        <w:rPr>
          <w:color w:val="000000"/>
          <w:sz w:val="22"/>
          <w:szCs w:val="22"/>
        </w:rPr>
        <w:t>).</w:t>
      </w:r>
    </w:p>
    <w:p w14:paraId="7252FB7E" w14:textId="77777777" w:rsidR="00983D22" w:rsidRPr="00983D22" w:rsidRDefault="00983D22" w:rsidP="00983D2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Os primeiros humanos dependiam da Natureza, logo, eram produtores.</w:t>
      </w:r>
    </w:p>
    <w:p w14:paraId="7486FF5D" w14:textId="77777777" w:rsidR="00983D22" w:rsidRPr="00983D22" w:rsidRDefault="00983D22" w:rsidP="00983D2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Os povos recoletores cobriam-se com as peles dos animais que caçavam.</w:t>
      </w:r>
    </w:p>
    <w:p w14:paraId="79FF96E1" w14:textId="77777777" w:rsidR="00983D22" w:rsidRPr="00983D22" w:rsidRDefault="00983D22" w:rsidP="00983D2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Os povos recoletores abrigavam-se em cavernas ou construíam refúgios com ramos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ou peles de animais.</w:t>
      </w:r>
    </w:p>
    <w:p w14:paraId="5D4C3EEE" w14:textId="77777777" w:rsidR="00983D22" w:rsidRPr="00983D22" w:rsidRDefault="00983D22" w:rsidP="00983D2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Os recoletores deslocavam-se de região em região à procura de terras férteis para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cultivar.</w:t>
      </w:r>
    </w:p>
    <w:p w14:paraId="511720C7" w14:textId="77777777" w:rsidR="00983D22" w:rsidRPr="00983D22" w:rsidRDefault="00983D22" w:rsidP="00983D22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83D22">
        <w:rPr>
          <w:color w:val="000000"/>
          <w:sz w:val="22"/>
          <w:szCs w:val="22"/>
        </w:rPr>
        <w:t>Os utensílios dos recoletores eram feitos de pedra e metal.</w:t>
      </w:r>
    </w:p>
    <w:p w14:paraId="7F5156D8" w14:textId="77777777" w:rsidR="009F002D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color w:val="00FF9A"/>
          <w:sz w:val="22"/>
          <w:szCs w:val="22"/>
        </w:rPr>
        <w:t>2</w:t>
      </w:r>
      <w:r w:rsidRPr="00E11919">
        <w:rPr>
          <w:b/>
          <w:bCs/>
          <w:color w:val="00FF9A"/>
          <w:sz w:val="22"/>
          <w:szCs w:val="22"/>
        </w:rPr>
        <w:t xml:space="preserve">.2 </w:t>
      </w:r>
      <w:r w:rsidRPr="00E11919">
        <w:rPr>
          <w:color w:val="000000"/>
          <w:sz w:val="22"/>
          <w:szCs w:val="22"/>
        </w:rPr>
        <w:t>Corrige as afirmações que classificaste como falsas (</w:t>
      </w:r>
      <w:r w:rsidRPr="00E11919">
        <w:rPr>
          <w:color w:val="00FF9A"/>
          <w:sz w:val="22"/>
          <w:szCs w:val="22"/>
        </w:rPr>
        <w:t>F</w:t>
      </w:r>
      <w:r w:rsidRPr="00E11919">
        <w:rPr>
          <w:color w:val="000000"/>
          <w:sz w:val="22"/>
          <w:szCs w:val="22"/>
        </w:rPr>
        <w:t>).</w:t>
      </w:r>
    </w:p>
    <w:p w14:paraId="6E7D9387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2919402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5E7F536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EB6BBFC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3568232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8CD953A" w14:textId="77777777" w:rsidR="00E11919" w:rsidRDefault="00E11919" w:rsidP="00E1191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1E29C7A" w14:textId="77777777" w:rsidR="00E11919" w:rsidRDefault="00E11919" w:rsidP="00E11919">
      <w:pPr>
        <w:spacing w:before="120" w:after="0"/>
        <w:rPr>
          <w:color w:val="000000"/>
          <w:sz w:val="24"/>
          <w:szCs w:val="24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E11919">
        <w:rPr>
          <w:color w:val="000000"/>
          <w:sz w:val="24"/>
          <w:szCs w:val="24"/>
        </w:rPr>
        <w:t>Observa a imagem.</w:t>
      </w:r>
    </w:p>
    <w:p w14:paraId="0D99B5F6" w14:textId="77777777" w:rsid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681792" behindDoc="0" locked="0" layoutInCell="1" allowOverlap="1" wp14:anchorId="0272688B" wp14:editId="7A213D16">
            <wp:simplePos x="0" y="0"/>
            <wp:positionH relativeFrom="column">
              <wp:posOffset>280670</wp:posOffset>
            </wp:positionH>
            <wp:positionV relativeFrom="paragraph">
              <wp:posOffset>71755</wp:posOffset>
            </wp:positionV>
            <wp:extent cx="1494790" cy="1601470"/>
            <wp:effectExtent l="19050" t="0" r="0" b="0"/>
            <wp:wrapSquare wrapText="bothSides"/>
            <wp:docPr id="3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160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919">
        <w:rPr>
          <w:b/>
          <w:bCs/>
          <w:color w:val="00FF9A"/>
          <w:sz w:val="22"/>
          <w:szCs w:val="22"/>
        </w:rPr>
        <w:t xml:space="preserve">3.1 </w:t>
      </w:r>
      <w:r w:rsidRPr="00E11919">
        <w:rPr>
          <w:color w:val="000000"/>
          <w:sz w:val="22"/>
          <w:szCs w:val="22"/>
        </w:rPr>
        <w:t>Indica, a partir da imagem, uma maneira utilizada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pelos primeiros humanos para produzir fogo.</w:t>
      </w:r>
    </w:p>
    <w:p w14:paraId="5CE65656" w14:textId="77777777" w:rsidR="00E11919" w:rsidRDefault="00E11919" w:rsidP="00E11919">
      <w:pPr>
        <w:spacing w:before="120" w:after="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0B8B1562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71C018E8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718860FB" w14:textId="77777777" w:rsidR="00E11919" w:rsidRPr="00E11919" w:rsidRDefault="00E11919" w:rsidP="00E11919">
      <w:pPr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17FD822F" w14:textId="77777777" w:rsidR="00983D22" w:rsidRDefault="00983D22" w:rsidP="00983D22">
      <w:pPr>
        <w:spacing w:before="120" w:after="0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____________________________</w:t>
      </w:r>
    </w:p>
    <w:p w14:paraId="7378086F" w14:textId="77777777" w:rsidR="00983D22" w:rsidRDefault="00983D22" w:rsidP="00E11919">
      <w:pPr>
        <w:autoSpaceDE w:val="0"/>
        <w:autoSpaceDN w:val="0"/>
        <w:adjustRightInd w:val="0"/>
        <w:spacing w:before="120" w:after="0"/>
        <w:rPr>
          <w:b/>
          <w:bCs/>
          <w:color w:val="00FF9A"/>
          <w:sz w:val="22"/>
          <w:szCs w:val="22"/>
        </w:rPr>
      </w:pPr>
    </w:p>
    <w:p w14:paraId="5EE86F7A" w14:textId="77777777" w:rsidR="00E11919" w:rsidRDefault="00E11919" w:rsidP="00E1191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E11919">
        <w:rPr>
          <w:b/>
          <w:bCs/>
          <w:color w:val="00FF9A"/>
          <w:sz w:val="22"/>
          <w:szCs w:val="22"/>
        </w:rPr>
        <w:t xml:space="preserve">3.2 </w:t>
      </w:r>
      <w:r w:rsidRPr="00E11919">
        <w:rPr>
          <w:color w:val="000000"/>
          <w:sz w:val="22"/>
          <w:szCs w:val="22"/>
        </w:rPr>
        <w:t>Refere as vantagens da utilização do fogo pelo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Homem.</w:t>
      </w:r>
    </w:p>
    <w:p w14:paraId="16097D8E" w14:textId="77777777" w:rsidR="00983D22" w:rsidRDefault="00983D22" w:rsidP="00983D2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5226916" w14:textId="77777777" w:rsidR="00983D22" w:rsidRDefault="00983D22" w:rsidP="00983D2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42622D3" w14:textId="77777777" w:rsidR="00983D22" w:rsidRDefault="00983D22" w:rsidP="00983D2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612A41D" w14:textId="77777777" w:rsidR="00983D22" w:rsidRDefault="00983D22" w:rsidP="00983D22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42EAD7F" w14:textId="77777777" w:rsidR="00E11919" w:rsidRPr="00E11919" w:rsidRDefault="00E11919" w:rsidP="00E11919">
      <w:pPr>
        <w:autoSpaceDE w:val="0"/>
        <w:autoSpaceDN w:val="0"/>
        <w:adjustRightInd w:val="0"/>
        <w:spacing w:before="120" w:after="0"/>
        <w:rPr>
          <w:b/>
          <w:bCs/>
          <w:color w:val="FF6600"/>
          <w:sz w:val="30"/>
          <w:szCs w:val="30"/>
        </w:rPr>
      </w:pPr>
    </w:p>
    <w:p w14:paraId="6DC2CD7B" w14:textId="77777777" w:rsidR="009F002D" w:rsidRPr="00E11919" w:rsidRDefault="00E11919" w:rsidP="00E11919">
      <w:pPr>
        <w:spacing w:before="120" w:after="0"/>
        <w:rPr>
          <w:b/>
          <w:bCs/>
          <w:color w:val="FF6600"/>
          <w:sz w:val="30"/>
          <w:szCs w:val="30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E11919">
        <w:rPr>
          <w:color w:val="000000"/>
          <w:sz w:val="24"/>
          <w:szCs w:val="24"/>
        </w:rPr>
        <w:t>Observa as imagens.</w:t>
      </w:r>
    </w:p>
    <w:p w14:paraId="6551DA8C" w14:textId="77777777" w:rsidR="00E11919" w:rsidRPr="00E11919" w:rsidRDefault="00E11919" w:rsidP="00433978">
      <w:pPr>
        <w:spacing w:before="120" w:after="0"/>
        <w:jc w:val="center"/>
        <w:rPr>
          <w:b/>
          <w:bCs/>
          <w:color w:val="FF6600"/>
          <w:sz w:val="30"/>
          <w:szCs w:val="30"/>
        </w:rPr>
      </w:pPr>
      <w:r w:rsidRPr="00E11919">
        <w:rPr>
          <w:b/>
          <w:bCs/>
          <w:noProof/>
          <w:color w:val="FF6600"/>
          <w:sz w:val="30"/>
          <w:szCs w:val="30"/>
          <w:lang w:val="es-ES" w:eastAsia="es-ES"/>
        </w:rPr>
        <w:drawing>
          <wp:inline distT="0" distB="0" distL="0" distR="0" wp14:anchorId="683175B8" wp14:editId="4C7E0702">
            <wp:extent cx="5781904" cy="2075316"/>
            <wp:effectExtent l="19050" t="0" r="9296" b="0"/>
            <wp:docPr id="5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925" cy="2074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3A183C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b/>
          <w:bCs/>
          <w:color w:val="00FF9A"/>
          <w:sz w:val="22"/>
          <w:szCs w:val="22"/>
        </w:rPr>
        <w:t xml:space="preserve">4.1 </w:t>
      </w:r>
      <w:r w:rsidRPr="00E11919">
        <w:rPr>
          <w:color w:val="000000"/>
          <w:sz w:val="22"/>
          <w:szCs w:val="22"/>
        </w:rPr>
        <w:t>Completa os espaços em branco do texto.</w:t>
      </w:r>
    </w:p>
    <w:p w14:paraId="1FC07470" w14:textId="77777777" w:rsidR="00983D22" w:rsidRPr="00E11919" w:rsidRDefault="00983D22" w:rsidP="00983D22">
      <w:pPr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A </w:t>
      </w:r>
      <w:r w:rsidRPr="00433978">
        <w:rPr>
          <w:color w:val="000000"/>
          <w:sz w:val="24"/>
          <w:szCs w:val="24"/>
        </w:rPr>
        <w:t>preocupação</w:t>
      </w:r>
      <w:r w:rsidRPr="00E11919">
        <w:rPr>
          <w:color w:val="000000"/>
          <w:sz w:val="22"/>
          <w:szCs w:val="22"/>
        </w:rPr>
        <w:t xml:space="preserve"> com a vida para além da morte levou os povos </w:t>
      </w: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a</w:t>
      </w:r>
    </w:p>
    <w:p w14:paraId="353FC0D5" w14:textId="77777777" w:rsidR="00983D22" w:rsidRPr="00E11919" w:rsidRDefault="00983D22" w:rsidP="00983D2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construírem grandes monumentos de </w:t>
      </w:r>
      <w:r w:rsidRPr="00433978">
        <w:rPr>
          <w:color w:val="000000"/>
          <w:sz w:val="16"/>
          <w:szCs w:val="16"/>
        </w:rPr>
        <w:t>________________________</w:t>
      </w:r>
      <w:r w:rsidRPr="00E11919">
        <w:rPr>
          <w:color w:val="000000"/>
          <w:sz w:val="22"/>
          <w:szCs w:val="22"/>
        </w:rPr>
        <w:t>, como os</w:t>
      </w:r>
    </w:p>
    <w:p w14:paraId="69D5848B" w14:textId="77777777" w:rsidR="00983D22" w:rsidRPr="00E11919" w:rsidRDefault="00983D22" w:rsidP="00983D2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ou antas. Ergueram também </w:t>
      </w: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para</w:t>
      </w:r>
    </w:p>
    <w:p w14:paraId="3F4AA82E" w14:textId="77777777" w:rsidR="00983D22" w:rsidRDefault="00983D22" w:rsidP="00983D22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honrar as forças da Natureza e </w:t>
      </w:r>
      <w:r w:rsidRPr="00433978">
        <w:rPr>
          <w:color w:val="000000"/>
          <w:sz w:val="16"/>
          <w:szCs w:val="16"/>
        </w:rPr>
        <w:t>________________________</w:t>
      </w:r>
      <w:r w:rsidRPr="00E11919">
        <w:rPr>
          <w:color w:val="000000"/>
          <w:sz w:val="22"/>
          <w:szCs w:val="22"/>
        </w:rPr>
        <w:t>, que seriam locais de reunião.</w:t>
      </w:r>
    </w:p>
    <w:p w14:paraId="2E22C4D4" w14:textId="77777777" w:rsidR="00E11919" w:rsidRPr="00E11919" w:rsidRDefault="00E11919" w:rsidP="00983D22">
      <w:pPr>
        <w:spacing w:before="120"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 xml:space="preserve">As </w:t>
      </w:r>
      <w:r w:rsidRPr="00983D22">
        <w:rPr>
          <w:color w:val="000000"/>
          <w:sz w:val="24"/>
          <w:szCs w:val="24"/>
        </w:rPr>
        <w:t>comunidades</w:t>
      </w:r>
      <w:r w:rsidRPr="00E11919"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16"/>
          <w:szCs w:val="16"/>
        </w:rPr>
        <w:t>________________________</w:t>
      </w:r>
      <w:r w:rsidR="00433978"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>pintavam e gravavam figuras de</w:t>
      </w:r>
    </w:p>
    <w:p w14:paraId="06E5C3DF" w14:textId="77777777" w:rsidR="00E11919" w:rsidRPr="00E11919" w:rsidRDefault="00433978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433978">
        <w:rPr>
          <w:color w:val="000000"/>
          <w:sz w:val="16"/>
          <w:szCs w:val="16"/>
        </w:rPr>
        <w:t>________________________</w:t>
      </w:r>
      <w:r>
        <w:rPr>
          <w:color w:val="000000"/>
          <w:sz w:val="22"/>
          <w:szCs w:val="22"/>
        </w:rPr>
        <w:t xml:space="preserve"> </w:t>
      </w:r>
      <w:r w:rsidR="00E11919" w:rsidRPr="00E11919">
        <w:rPr>
          <w:color w:val="000000"/>
          <w:sz w:val="22"/>
          <w:szCs w:val="22"/>
        </w:rPr>
        <w:t>nas rochas e nas paredes das cavernas onde se abrigavam.</w:t>
      </w:r>
    </w:p>
    <w:p w14:paraId="37980719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>Faziam isso porque acreditavam que lhes daria sorte nas</w:t>
      </w:r>
      <w:r w:rsidR="00433978" w:rsidRPr="00433978">
        <w:rPr>
          <w:color w:val="000000"/>
          <w:sz w:val="16"/>
          <w:szCs w:val="16"/>
        </w:rPr>
        <w:t>________________________</w:t>
      </w:r>
      <w:r w:rsidR="00433978">
        <w:rPr>
          <w:color w:val="000000"/>
          <w:sz w:val="22"/>
          <w:szCs w:val="22"/>
        </w:rPr>
        <w:t xml:space="preserve"> </w:t>
      </w:r>
      <w:r w:rsidRPr="00E11919">
        <w:rPr>
          <w:color w:val="000000"/>
          <w:sz w:val="22"/>
          <w:szCs w:val="22"/>
        </w:rPr>
        <w:t xml:space="preserve"> ou</w:t>
      </w:r>
    </w:p>
    <w:p w14:paraId="5E550FB0" w14:textId="77777777" w:rsidR="00E11919" w:rsidRPr="00E11919" w:rsidRDefault="00E11919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E11919">
        <w:rPr>
          <w:color w:val="000000"/>
          <w:sz w:val="22"/>
          <w:szCs w:val="22"/>
        </w:rPr>
        <w:t>abundância de comida para o grupo.</w:t>
      </w:r>
    </w:p>
    <w:p w14:paraId="0047C954" w14:textId="77777777" w:rsidR="00433978" w:rsidRPr="00E11919" w:rsidRDefault="00433978" w:rsidP="00E11919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5D034EB1" w14:textId="77777777" w:rsidR="00E11919" w:rsidRDefault="00E11919" w:rsidP="00E11919">
      <w:pPr>
        <w:spacing w:before="120" w:after="0"/>
        <w:rPr>
          <w:color w:val="000000"/>
          <w:sz w:val="24"/>
          <w:szCs w:val="24"/>
        </w:rPr>
      </w:pPr>
      <w:r w:rsidRPr="00E1191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E11919">
        <w:rPr>
          <w:color w:val="000000"/>
          <w:sz w:val="24"/>
          <w:szCs w:val="24"/>
        </w:rPr>
        <w:t>Lê o documento 1 com atenção e observa o mapa.</w:t>
      </w:r>
      <w:r w:rsidR="00983D22" w:rsidRPr="00983D22">
        <w:rPr>
          <w:color w:val="000000"/>
          <w:sz w:val="16"/>
          <w:szCs w:val="16"/>
        </w:rPr>
        <w:t xml:space="preserve"> </w:t>
      </w:r>
    </w:p>
    <w:tbl>
      <w:tblPr>
        <w:tblStyle w:val="Tablaconcuadrcu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6"/>
        <w:gridCol w:w="4946"/>
      </w:tblGrid>
      <w:tr w:rsidR="00433978" w:rsidRPr="00433978" w14:paraId="6F98A547" w14:textId="77777777" w:rsidTr="00433978">
        <w:tc>
          <w:tcPr>
            <w:tcW w:w="3276" w:type="dxa"/>
          </w:tcPr>
          <w:p w14:paraId="62EEB876" w14:textId="77777777" w:rsidR="00433978" w:rsidRDefault="00433978" w:rsidP="00E11919">
            <w:pPr>
              <w:spacing w:before="120"/>
              <w:rPr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19DFB889" wp14:editId="36B72D52">
                  <wp:extent cx="1919478" cy="2126191"/>
                  <wp:effectExtent l="19050" t="0" r="4572" b="0"/>
                  <wp:docPr id="6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478" cy="21261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6" w:type="dxa"/>
            <w:shd w:val="clear" w:color="auto" w:fill="EEECE1" w:themeFill="background2"/>
            <w:vAlign w:val="center"/>
          </w:tcPr>
          <w:p w14:paraId="7B277F20" w14:textId="77777777" w:rsidR="00433978" w:rsidRPr="00433978" w:rsidRDefault="006B3D17" w:rsidP="00433978">
            <w:pPr>
              <w:autoSpaceDE w:val="0"/>
              <w:autoSpaceDN w:val="0"/>
              <w:adjustRightInd w:val="0"/>
              <w:spacing w:line="276" w:lineRule="auto"/>
              <w:ind w:firstLine="317"/>
              <w:rPr>
                <w:szCs w:val="20"/>
              </w:rPr>
            </w:pPr>
            <w:r>
              <w:rPr>
                <w:noProof/>
                <w:szCs w:val="20"/>
                <w:lang w:eastAsia="pt-PT"/>
              </w:rPr>
              <w:pict w14:anchorId="2C527C8E">
                <v:roundrect id="_x0000_s1053" style="position:absolute;left:0;text-align:left;margin-left:10.4pt;margin-top:-25.4pt;width:37.65pt;height:14.95pt;z-index:251682816;mso-position-horizontal-relative:text;mso-position-vertical-relative:text" arcsize="10923f" strokecolor="#4bacc6 [3208]">
                  <v:textbox>
                    <w:txbxContent>
                      <w:p w14:paraId="0C719DFA" w14:textId="77777777" w:rsidR="00433978" w:rsidRPr="00433978" w:rsidRDefault="00433978">
                        <w:pPr>
                          <w:rPr>
                            <w:b/>
                            <w:color w:val="4BACC6" w:themeColor="accent5"/>
                          </w:rPr>
                        </w:pPr>
                        <w:r w:rsidRPr="00433978">
                          <w:rPr>
                            <w:b/>
                            <w:bCs/>
                            <w:color w:val="4BACC6" w:themeColor="accent5"/>
                            <w:sz w:val="12"/>
                            <w:szCs w:val="12"/>
                          </w:rPr>
                          <w:t>DOC. 1</w:t>
                        </w:r>
                      </w:p>
                    </w:txbxContent>
                  </v:textbox>
                </v:roundrect>
              </w:pict>
            </w:r>
            <w:r w:rsidR="00433978" w:rsidRPr="00433978">
              <w:rPr>
                <w:szCs w:val="20"/>
              </w:rPr>
              <w:t>É no centro da Península Ibérica que os Celtas</w:t>
            </w:r>
          </w:p>
          <w:p w14:paraId="3544DCEC" w14:textId="77777777" w:rsidR="00433978" w:rsidRPr="00433978" w:rsidRDefault="00433978" w:rsidP="00433978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433978">
              <w:rPr>
                <w:szCs w:val="20"/>
              </w:rPr>
              <w:t>contactam com os Iberos. Daqui resulta uma mistura</w:t>
            </w:r>
          </w:p>
          <w:p w14:paraId="2DDC0B99" w14:textId="77777777" w:rsidR="00433978" w:rsidRDefault="00433978" w:rsidP="00433978">
            <w:pPr>
              <w:autoSpaceDE w:val="0"/>
              <w:autoSpaceDN w:val="0"/>
              <w:adjustRightInd w:val="0"/>
              <w:spacing w:line="276" w:lineRule="auto"/>
              <w:rPr>
                <w:szCs w:val="20"/>
              </w:rPr>
            </w:pPr>
            <w:r w:rsidRPr="00433978">
              <w:rPr>
                <w:szCs w:val="20"/>
              </w:rPr>
              <w:t>entre os dois povos. Os Celtas adotaram o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alfabeto dos Iberos e passam a construir as suas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habitações no alto dos montes, rodeadas por muralhas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de 6 a 9 metros de altura. Deste intercâmbio</w:t>
            </w:r>
            <w:r>
              <w:rPr>
                <w:szCs w:val="20"/>
              </w:rPr>
              <w:t xml:space="preserve"> </w:t>
            </w:r>
            <w:r w:rsidRPr="00433978">
              <w:rPr>
                <w:szCs w:val="20"/>
              </w:rPr>
              <w:t>resultou a formação dos Celtiberos.</w:t>
            </w:r>
          </w:p>
          <w:p w14:paraId="6DB5B975" w14:textId="77777777" w:rsidR="00433978" w:rsidRPr="00433978" w:rsidRDefault="00433978" w:rsidP="00433978">
            <w:pPr>
              <w:autoSpaceDE w:val="0"/>
              <w:autoSpaceDN w:val="0"/>
              <w:adjustRightInd w:val="0"/>
              <w:spacing w:before="120" w:line="276" w:lineRule="auto"/>
              <w:jc w:val="right"/>
              <w:rPr>
                <w:sz w:val="24"/>
                <w:szCs w:val="24"/>
                <w:lang w:val="fr-FR"/>
              </w:rPr>
            </w:pPr>
            <w:r w:rsidRPr="00433978">
              <w:rPr>
                <w:sz w:val="14"/>
                <w:szCs w:val="14"/>
                <w:lang w:val="fr-FR"/>
              </w:rPr>
              <w:t xml:space="preserve">Maurice Meuleau, </w:t>
            </w:r>
            <w:r w:rsidRPr="00433978">
              <w:rPr>
                <w:i/>
                <w:iCs/>
                <w:sz w:val="14"/>
                <w:szCs w:val="14"/>
                <w:lang w:val="fr-FR"/>
              </w:rPr>
              <w:t>Les Celtes en Europe</w:t>
            </w:r>
            <w:r w:rsidRPr="00433978">
              <w:rPr>
                <w:sz w:val="14"/>
                <w:szCs w:val="14"/>
                <w:lang w:val="fr-FR"/>
              </w:rPr>
              <w:t>, Éditions Ouest-France, 2011</w:t>
            </w:r>
          </w:p>
        </w:tc>
      </w:tr>
    </w:tbl>
    <w:p w14:paraId="4E0984A9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00FF9A"/>
          <w:sz w:val="22"/>
          <w:szCs w:val="22"/>
        </w:rPr>
      </w:pPr>
    </w:p>
    <w:p w14:paraId="5E332893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5.1 </w:t>
      </w:r>
      <w:r w:rsidRPr="00433978">
        <w:rPr>
          <w:color w:val="000000"/>
          <w:sz w:val="22"/>
          <w:szCs w:val="22"/>
        </w:rPr>
        <w:t>Identifica os primeiros povos que chegaram à Península Ibérica.</w:t>
      </w:r>
    </w:p>
    <w:p w14:paraId="6BA87FCB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A3B7A45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6CE75B9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5.2 </w:t>
      </w:r>
      <w:r w:rsidRPr="00433978">
        <w:rPr>
          <w:color w:val="000000"/>
          <w:sz w:val="22"/>
          <w:szCs w:val="22"/>
        </w:rPr>
        <w:t>Assinala, no mapa, a área ocupada pelos Celtiberos.</w:t>
      </w:r>
    </w:p>
    <w:p w14:paraId="0986E6B8" w14:textId="77777777" w:rsidR="00433978" w:rsidRDefault="00433978" w:rsidP="00433978">
      <w:pPr>
        <w:spacing w:before="120" w:after="0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5.3 </w:t>
      </w:r>
      <w:r w:rsidRPr="00433978">
        <w:rPr>
          <w:color w:val="000000"/>
          <w:sz w:val="22"/>
          <w:szCs w:val="22"/>
        </w:rPr>
        <w:t>Caracteriza, com base nas informações do documento 1, o modo de vida dos Celtiberos.</w:t>
      </w:r>
    </w:p>
    <w:p w14:paraId="174DD047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F3BE672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8047529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E0F8641" w14:textId="77777777" w:rsid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749E35B7" w14:textId="77777777" w:rsidR="00433978" w:rsidRDefault="00433978" w:rsidP="00433978">
      <w:pPr>
        <w:spacing w:before="120" w:after="0"/>
        <w:rPr>
          <w:color w:val="000000"/>
          <w:sz w:val="24"/>
          <w:szCs w:val="24"/>
        </w:rPr>
      </w:pPr>
    </w:p>
    <w:p w14:paraId="747F9FF8" w14:textId="77777777" w:rsidR="00433978" w:rsidRPr="006B3D17" w:rsidRDefault="00433978" w:rsidP="00433978">
      <w:pPr>
        <w:spacing w:before="120" w:after="0"/>
        <w:rPr>
          <w:color w:val="000000"/>
          <w:sz w:val="24"/>
          <w:szCs w:val="24"/>
        </w:rPr>
      </w:pPr>
      <w:r w:rsidRPr="006B3D1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6B3D17">
        <w:rPr>
          <w:color w:val="000000"/>
          <w:sz w:val="24"/>
          <w:szCs w:val="24"/>
        </w:rPr>
        <w:t>Observa o mapa.</w:t>
      </w:r>
    </w:p>
    <w:p w14:paraId="5F28DBE9" w14:textId="77777777" w:rsidR="00433978" w:rsidRDefault="00433978" w:rsidP="00433978">
      <w:pPr>
        <w:spacing w:before="120" w:after="0"/>
        <w:jc w:val="center"/>
        <w:rPr>
          <w:rFonts w:ascii="DINOT-Medium" w:hAnsi="DINOT-Medium" w:cs="DINOT-Medium"/>
          <w:color w:val="000000"/>
          <w:sz w:val="24"/>
          <w:szCs w:val="24"/>
        </w:rPr>
      </w:pPr>
      <w:r>
        <w:rPr>
          <w:rFonts w:ascii="DINOT-Medium" w:hAnsi="DINOT-Medium" w:cs="DINOT-Medium"/>
          <w:noProof/>
          <w:color w:val="000000"/>
          <w:sz w:val="24"/>
          <w:szCs w:val="24"/>
          <w:lang w:val="es-ES" w:eastAsia="es-ES"/>
        </w:rPr>
        <w:drawing>
          <wp:inline distT="0" distB="0" distL="0" distR="0" wp14:anchorId="73811E49" wp14:editId="3B73DA65">
            <wp:extent cx="3918133" cy="3271401"/>
            <wp:effectExtent l="19050" t="0" r="6167" b="0"/>
            <wp:docPr id="8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110" cy="327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896C5C" w14:textId="77777777" w:rsidR="00433978" w:rsidRDefault="00433978" w:rsidP="00433978">
      <w:pPr>
        <w:spacing w:before="120" w:after="0"/>
        <w:rPr>
          <w:rFonts w:ascii="DINOT-Medium" w:hAnsi="DINOT-Medium" w:cs="DINOT-Medium"/>
          <w:color w:val="000000"/>
          <w:sz w:val="24"/>
          <w:szCs w:val="24"/>
        </w:rPr>
      </w:pPr>
    </w:p>
    <w:p w14:paraId="5C0EE2C8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6.1 </w:t>
      </w:r>
      <w:r w:rsidRPr="00433978">
        <w:rPr>
          <w:color w:val="000000"/>
          <w:sz w:val="22"/>
          <w:szCs w:val="22"/>
        </w:rPr>
        <w:t>Ordena cronologicamente os povos do Mediterrâneo pela data de chegada à Península</w:t>
      </w:r>
    </w:p>
    <w:p w14:paraId="421EF8EF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</w:rPr>
        <w:t>Ibérica, atribuindo 1 ao mais antigo e 3 ao mais recente.</w:t>
      </w:r>
    </w:p>
    <w:p w14:paraId="3940C057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Fenícios</w:t>
      </w:r>
      <w:r w:rsidRPr="00433978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433978">
        <w:rPr>
          <w:color w:val="000000"/>
          <w:sz w:val="22"/>
          <w:szCs w:val="22"/>
        </w:rPr>
        <w:t>Cartagineses.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983D22">
        <w:rPr>
          <w:sz w:val="22"/>
          <w:szCs w:val="22"/>
        </w:rPr>
        <w:t>Gregos.</w:t>
      </w:r>
    </w:p>
    <w:p w14:paraId="041FA971" w14:textId="77777777" w:rsidR="006D6275" w:rsidRDefault="006D6275" w:rsidP="00433978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4DB413BD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4"/>
          <w:szCs w:val="24"/>
        </w:rPr>
      </w:pPr>
      <w:r w:rsidRPr="0043397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433978">
        <w:rPr>
          <w:color w:val="000000"/>
          <w:sz w:val="24"/>
          <w:szCs w:val="24"/>
        </w:rPr>
        <w:t>Assinala com um X a opção correta para cada uma das afirmações.</w:t>
      </w:r>
    </w:p>
    <w:p w14:paraId="106622A3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a) </w:t>
      </w:r>
      <w:r w:rsidRPr="00433978">
        <w:rPr>
          <w:color w:val="000000"/>
          <w:sz w:val="22"/>
          <w:szCs w:val="22"/>
        </w:rPr>
        <w:t>Os primeiros povos do Mediterrâneo contactaram com os povos ibéricos para:</w:t>
      </w:r>
    </w:p>
    <w:p w14:paraId="394B8D0C" w14:textId="77777777" w:rsidR="00433978" w:rsidRPr="00433978" w:rsidRDefault="006D6275" w:rsidP="006D6275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combater</w:t>
      </w:r>
      <w:r w:rsidR="00433978" w:rsidRPr="00433978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comerciar</w:t>
      </w:r>
      <w:r w:rsidR="00433978" w:rsidRPr="00433978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>saquear.</w:t>
      </w:r>
    </w:p>
    <w:p w14:paraId="226EEA4A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b) </w:t>
      </w:r>
      <w:r w:rsidRPr="00433978">
        <w:rPr>
          <w:color w:val="000000"/>
          <w:sz w:val="22"/>
          <w:szCs w:val="22"/>
        </w:rPr>
        <w:t>Na Península Ibérica, os povos mediterrânicos fundaram:</w:t>
      </w:r>
    </w:p>
    <w:p w14:paraId="141EE610" w14:textId="77777777" w:rsidR="00433978" w:rsidRPr="00433978" w:rsidRDefault="006D6275" w:rsidP="006D6275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 xml:space="preserve">cidades.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portos marítimos</w:t>
      </w:r>
      <w:r w:rsidR="00433978" w:rsidRPr="00433978">
        <w:rPr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colónias e feitorias</w:t>
      </w:r>
      <w:r w:rsidR="00433978" w:rsidRPr="00433978">
        <w:rPr>
          <w:color w:val="000000"/>
          <w:sz w:val="22"/>
          <w:szCs w:val="22"/>
        </w:rPr>
        <w:t>.</w:t>
      </w:r>
      <w:r w:rsidR="00983D22">
        <w:rPr>
          <w:color w:val="000000"/>
          <w:sz w:val="22"/>
          <w:szCs w:val="22"/>
        </w:rPr>
        <w:t xml:space="preserve"> </w:t>
      </w:r>
    </w:p>
    <w:p w14:paraId="006CAABD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433978">
        <w:rPr>
          <w:b/>
          <w:bCs/>
          <w:color w:val="00FF9A"/>
          <w:sz w:val="22"/>
          <w:szCs w:val="22"/>
        </w:rPr>
        <w:t xml:space="preserve">c) </w:t>
      </w:r>
      <w:r w:rsidRPr="00433978">
        <w:rPr>
          <w:color w:val="000000"/>
          <w:sz w:val="22"/>
          <w:szCs w:val="22"/>
        </w:rPr>
        <w:t>Da Península Ibérica, os povos mediterrânicos levavam:</w:t>
      </w:r>
    </w:p>
    <w:p w14:paraId="63DECD9B" w14:textId="77777777" w:rsidR="00433978" w:rsidRPr="00433978" w:rsidRDefault="006D6275" w:rsidP="006D6275">
      <w:pPr>
        <w:autoSpaceDE w:val="0"/>
        <w:autoSpaceDN w:val="0"/>
        <w:adjustRightInd w:val="0"/>
        <w:spacing w:before="120" w:after="0" w:line="240" w:lineRule="auto"/>
        <w:ind w:left="567"/>
        <w:rPr>
          <w:color w:val="000000"/>
          <w:sz w:val="22"/>
          <w:szCs w:val="22"/>
        </w:rPr>
      </w:pP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objetos de vidro.</w:t>
      </w:r>
      <w:r w:rsidR="00433978" w:rsidRPr="0043397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83D22" w:rsidRPr="00433978">
        <w:rPr>
          <w:color w:val="000000"/>
          <w:sz w:val="22"/>
          <w:szCs w:val="22"/>
        </w:rPr>
        <w:t>armas e tecidos.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433978">
        <w:rPr>
          <w:color w:val="000000"/>
          <w:sz w:val="22"/>
          <w:szCs w:val="22"/>
          <w:bdr w:val="single" w:sz="2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433978" w:rsidRPr="00433978">
        <w:rPr>
          <w:color w:val="000000"/>
          <w:sz w:val="22"/>
          <w:szCs w:val="22"/>
        </w:rPr>
        <w:t>metais.</w:t>
      </w:r>
    </w:p>
    <w:p w14:paraId="75828EF2" w14:textId="77777777" w:rsidR="006D6275" w:rsidRDefault="006D6275" w:rsidP="00433978">
      <w:pPr>
        <w:autoSpaceDE w:val="0"/>
        <w:autoSpaceDN w:val="0"/>
        <w:adjustRightInd w:val="0"/>
        <w:spacing w:before="120" w:after="0" w:line="240" w:lineRule="auto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2CB2C4D7" w14:textId="77777777" w:rsidR="00433978" w:rsidRPr="00433978" w:rsidRDefault="00433978" w:rsidP="00433978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4"/>
          <w:szCs w:val="24"/>
        </w:rPr>
      </w:pPr>
      <w:r w:rsidRPr="0043397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433978">
        <w:rPr>
          <w:color w:val="000000"/>
          <w:sz w:val="24"/>
          <w:szCs w:val="24"/>
        </w:rPr>
        <w:t>Redige um pequeno texto (cerca de 5 linhas) sobre os contributos dos povos do</w:t>
      </w:r>
    </w:p>
    <w:p w14:paraId="6136275F" w14:textId="77777777" w:rsidR="00433978" w:rsidRPr="00433978" w:rsidRDefault="00433978" w:rsidP="00433978">
      <w:pPr>
        <w:spacing w:before="120" w:after="0"/>
        <w:rPr>
          <w:color w:val="000000"/>
          <w:sz w:val="24"/>
          <w:szCs w:val="24"/>
        </w:rPr>
      </w:pPr>
      <w:r w:rsidRPr="00433978">
        <w:rPr>
          <w:color w:val="000000"/>
          <w:sz w:val="24"/>
          <w:szCs w:val="24"/>
        </w:rPr>
        <w:t>Mediterrânio oriental para a Península Ibérica.</w:t>
      </w:r>
    </w:p>
    <w:p w14:paraId="75915B59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46A5E7D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</w:t>
      </w:r>
      <w:bookmarkStart w:id="0" w:name="_GoBack"/>
      <w:bookmarkEnd w:id="0"/>
      <w:r>
        <w:rPr>
          <w:b/>
          <w:bCs/>
          <w:sz w:val="14"/>
          <w:szCs w:val="14"/>
        </w:rPr>
        <w:t>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FB7D6AC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AB36897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FC0361B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BE88E10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39ED700" w14:textId="77777777" w:rsidR="006D6275" w:rsidRDefault="006D6275" w:rsidP="006D6275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sectPr w:rsidR="006D6275" w:rsidSect="00CC731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3F9D4890" w14:textId="77777777" w:rsidR="001F5DC4" w:rsidRDefault="001F5DC4" w:rsidP="00CB7EA3">
      <w:pPr>
        <w:spacing w:after="0" w:line="240" w:lineRule="auto"/>
      </w:pPr>
      <w:r>
        <w:separator/>
      </w:r>
    </w:p>
  </w:endnote>
  <w:endnote w:type="continuationSeparator" w:id="0">
    <w:p w14:paraId="58804B04" w14:textId="77777777" w:rsidR="001F5DC4" w:rsidRDefault="001F5DC4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98C44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2C2CCF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C1B95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68E228A" w14:textId="77777777" w:rsidR="001F5DC4" w:rsidRDefault="001F5DC4" w:rsidP="00CB7EA3">
      <w:pPr>
        <w:spacing w:after="0" w:line="240" w:lineRule="auto"/>
      </w:pPr>
      <w:r>
        <w:separator/>
      </w:r>
    </w:p>
  </w:footnote>
  <w:footnote w:type="continuationSeparator" w:id="0">
    <w:p w14:paraId="47474F26" w14:textId="77777777" w:rsidR="001F5DC4" w:rsidRDefault="001F5DC4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576B36" w14:textId="77777777" w:rsidR="00CC731A" w:rsidRPr="00E11919" w:rsidRDefault="00E11919" w:rsidP="00E11919">
    <w:pPr>
      <w:pStyle w:val="Encabezado"/>
      <w:jc w:val="right"/>
    </w:pPr>
    <w:r w:rsidRPr="00E11919">
      <w:rPr>
        <w:b/>
        <w:bCs/>
        <w:color w:val="B300E6"/>
        <w:szCs w:val="20"/>
      </w:rPr>
      <w:t xml:space="preserve">B1. </w:t>
    </w:r>
    <w:r w:rsidRPr="00E11919">
      <w:rPr>
        <w:b/>
        <w:bCs/>
        <w:color w:val="000000"/>
        <w:szCs w:val="20"/>
      </w:rPr>
      <w:t>As primeiras comunidades humanas da Península Ibérica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78490" w14:textId="77777777" w:rsidR="00CC731A" w:rsidRPr="00E11919" w:rsidRDefault="00E11919" w:rsidP="00E11919">
    <w:pPr>
      <w:pStyle w:val="Encabezado"/>
    </w:pPr>
    <w:r w:rsidRPr="00E11919">
      <w:rPr>
        <w:b/>
        <w:bCs/>
        <w:color w:val="B300E6"/>
        <w:szCs w:val="20"/>
      </w:rPr>
      <w:t xml:space="preserve">B1. </w:t>
    </w:r>
    <w:r w:rsidRPr="00E11919">
      <w:rPr>
        <w:b/>
        <w:bCs/>
        <w:color w:val="000000"/>
        <w:szCs w:val="20"/>
      </w:rPr>
      <w:t>As primeiras comunidades humanas da Península Ibérica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17409">
      <o:colormenu v:ext="edit" fillcolor="none [3212]" strokecolor="none [3208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93EC0"/>
    <w:rsid w:val="000B6CA8"/>
    <w:rsid w:val="000B7809"/>
    <w:rsid w:val="000D00B5"/>
    <w:rsid w:val="001105D7"/>
    <w:rsid w:val="001679E4"/>
    <w:rsid w:val="001B2786"/>
    <w:rsid w:val="001E563A"/>
    <w:rsid w:val="001F4A68"/>
    <w:rsid w:val="001F5DC4"/>
    <w:rsid w:val="00263225"/>
    <w:rsid w:val="002B1396"/>
    <w:rsid w:val="002E255F"/>
    <w:rsid w:val="002E6C9C"/>
    <w:rsid w:val="003053D1"/>
    <w:rsid w:val="0034090F"/>
    <w:rsid w:val="003A5ABB"/>
    <w:rsid w:val="003B22C3"/>
    <w:rsid w:val="003C6FD3"/>
    <w:rsid w:val="003D131E"/>
    <w:rsid w:val="00433978"/>
    <w:rsid w:val="00540307"/>
    <w:rsid w:val="00573FB9"/>
    <w:rsid w:val="00583BCD"/>
    <w:rsid w:val="005E5DC2"/>
    <w:rsid w:val="005F0414"/>
    <w:rsid w:val="00604AC1"/>
    <w:rsid w:val="00620A67"/>
    <w:rsid w:val="006229FB"/>
    <w:rsid w:val="006301E0"/>
    <w:rsid w:val="00665365"/>
    <w:rsid w:val="006B3D17"/>
    <w:rsid w:val="006B3EEF"/>
    <w:rsid w:val="006B472F"/>
    <w:rsid w:val="006D6275"/>
    <w:rsid w:val="006E3AC8"/>
    <w:rsid w:val="0070117F"/>
    <w:rsid w:val="00706292"/>
    <w:rsid w:val="00760094"/>
    <w:rsid w:val="007B4D1E"/>
    <w:rsid w:val="007C207E"/>
    <w:rsid w:val="007D28D3"/>
    <w:rsid w:val="007F77F8"/>
    <w:rsid w:val="00821ACB"/>
    <w:rsid w:val="0085305E"/>
    <w:rsid w:val="00854E7D"/>
    <w:rsid w:val="00855C11"/>
    <w:rsid w:val="00874266"/>
    <w:rsid w:val="008B41D6"/>
    <w:rsid w:val="009004B8"/>
    <w:rsid w:val="009630BB"/>
    <w:rsid w:val="009656D4"/>
    <w:rsid w:val="00983D22"/>
    <w:rsid w:val="009B732A"/>
    <w:rsid w:val="009F002D"/>
    <w:rsid w:val="00A00340"/>
    <w:rsid w:val="00A11FCD"/>
    <w:rsid w:val="00A14F9E"/>
    <w:rsid w:val="00AE3F1E"/>
    <w:rsid w:val="00B14DEB"/>
    <w:rsid w:val="00B165B4"/>
    <w:rsid w:val="00B36A7B"/>
    <w:rsid w:val="00B81D0D"/>
    <w:rsid w:val="00B92E2B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F0196A"/>
    <w:rsid w:val="00F04C58"/>
    <w:rsid w:val="00F44732"/>
    <w:rsid w:val="00F74984"/>
    <w:rsid w:val="00F831FA"/>
    <w:rsid w:val="00FB1C58"/>
    <w:rsid w:val="00FD1B43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09">
      <o:colormenu v:ext="edit" fillcolor="none [3212]" strokecolor="none [3208]"/>
    </o:shapedefaults>
    <o:shapelayout v:ext="edit">
      <o:idmap v:ext="edit" data="1"/>
    </o:shapelayout>
  </w:shapeDefaults>
  <w:decimalSymbol w:val=","/>
  <w:listSeparator w:val=";"/>
  <w14:docId w14:val="52674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1043</Words>
  <Characters>5741</Characters>
  <Application>Microsoft Macintosh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5</cp:revision>
  <dcterms:created xsi:type="dcterms:W3CDTF">2016-05-12T21:32:00Z</dcterms:created>
  <dcterms:modified xsi:type="dcterms:W3CDTF">2016-05-17T14:25:00Z</dcterms:modified>
</cp:coreProperties>
</file>