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104994075"/>
    <w:bookmarkEnd w:id="0"/>
    <w:p w14:paraId="61B2553D" w14:textId="1CB2D0BF" w:rsidR="0031702D" w:rsidRPr="006A444A" w:rsidRDefault="0031702D" w:rsidP="00043E77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6A444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584C0DDD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3B0759" w:rsidRPr="00B16895" w:rsidRDefault="003B0759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" fillcolor="#ed6c7c" stroked="f" strokeweight="1pt">
                <v:stroke joinstyle="miter"/>
                <v:textbox inset="0,0,0,0">
                  <w:txbxContent>
                    <w:p w14:paraId="165E8040" w14:textId="77777777" w:rsidR="003B0759" w:rsidRPr="00B16895" w:rsidRDefault="003B0759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A444A">
        <w:rPr>
          <w:rFonts w:cstheme="minorHAnsi"/>
          <w:b/>
          <w:bCs/>
          <w:color w:val="000000"/>
        </w:rPr>
        <w:tab/>
      </w:r>
      <w:r w:rsidR="006D597D" w:rsidRPr="006A444A">
        <w:rPr>
          <w:rFonts w:cstheme="minorHAnsi"/>
          <w:color w:val="000000"/>
        </w:rPr>
        <w:t>Observa a figura</w:t>
      </w:r>
      <w:r w:rsidR="00217E8E" w:rsidRPr="006A444A">
        <w:rPr>
          <w:rFonts w:cstheme="minorHAnsi"/>
          <w:color w:val="000000"/>
        </w:rPr>
        <w:t>.</w:t>
      </w:r>
    </w:p>
    <w:p w14:paraId="12FEE75C" w14:textId="23CBF9A8" w:rsidR="006D597D" w:rsidRPr="006A444A" w:rsidRDefault="006D597D" w:rsidP="006D597D">
      <w:pPr>
        <w:spacing w:before="60" w:after="60" w:line="264" w:lineRule="auto"/>
        <w:ind w:left="851" w:hanging="425"/>
        <w:rPr>
          <w:rFonts w:cstheme="minorHAnsi"/>
        </w:rPr>
      </w:pPr>
      <w:r w:rsidRPr="006A444A">
        <w:rPr>
          <w:rFonts w:cstheme="minorHAnsi"/>
          <w:b/>
          <w:color w:val="000000" w:themeColor="text1"/>
        </w:rPr>
        <w:t>1.1</w:t>
      </w:r>
      <w:r w:rsidRPr="006A444A">
        <w:rPr>
          <w:rFonts w:cstheme="minorHAnsi"/>
          <w:color w:val="000000" w:themeColor="text1"/>
        </w:rPr>
        <w:tab/>
        <w:t>Completa as seguintes frases, utilizando os termos retas, segmentos de retas e semirretas.</w:t>
      </w:r>
    </w:p>
    <w:p w14:paraId="1FDECA22" w14:textId="4E8D614C" w:rsidR="006D597D" w:rsidRPr="006A444A" w:rsidRDefault="00FE0DE2" w:rsidP="00FE0DE2">
      <w:pPr>
        <w:spacing w:before="120" w:after="120" w:line="264" w:lineRule="auto"/>
        <w:ind w:left="1135" w:hanging="284"/>
        <w:rPr>
          <w:rFonts w:cstheme="minorHAnsi"/>
        </w:rPr>
      </w:pPr>
      <w:r>
        <w:rPr>
          <w:rFonts w:cstheme="minorHAnsi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58D4ACFD" wp14:editId="6357A4FD">
            <wp:simplePos x="0" y="0"/>
            <wp:positionH relativeFrom="column">
              <wp:posOffset>5043805</wp:posOffset>
            </wp:positionH>
            <wp:positionV relativeFrom="paragraph">
              <wp:posOffset>22860</wp:posOffset>
            </wp:positionV>
            <wp:extent cx="828675" cy="743585"/>
            <wp:effectExtent l="0" t="0" r="952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c_3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597D" w:rsidRPr="006A444A">
        <w:rPr>
          <w:rFonts w:cstheme="minorHAnsi"/>
          <w:b/>
        </w:rPr>
        <w:t>a)</w:t>
      </w:r>
      <w:r w:rsidR="006D597D" w:rsidRPr="006A444A">
        <w:rPr>
          <w:rFonts w:cstheme="minorHAnsi"/>
        </w:rPr>
        <w:tab/>
        <w:t>[</w:t>
      </w:r>
      <w:r w:rsidR="006D597D" w:rsidRPr="000E7770">
        <w:rPr>
          <w:rFonts w:cstheme="minorHAnsi"/>
          <w:i/>
        </w:rPr>
        <w:t>AB</w:t>
      </w:r>
      <w:r w:rsidR="006D597D" w:rsidRPr="006A444A">
        <w:rPr>
          <w:rFonts w:cstheme="minorHAnsi"/>
        </w:rPr>
        <w:t>], [</w:t>
      </w:r>
      <w:r w:rsidR="006D597D" w:rsidRPr="000E7770">
        <w:rPr>
          <w:rFonts w:cstheme="minorHAnsi"/>
          <w:i/>
        </w:rPr>
        <w:t>BC</w:t>
      </w:r>
      <w:r w:rsidR="006D597D" w:rsidRPr="006A444A">
        <w:rPr>
          <w:rFonts w:cstheme="minorHAnsi"/>
        </w:rPr>
        <w:t>] e [</w:t>
      </w:r>
      <w:r w:rsidR="006D597D" w:rsidRPr="000E7770">
        <w:rPr>
          <w:rFonts w:cstheme="minorHAnsi"/>
          <w:i/>
        </w:rPr>
        <w:t>AC</w:t>
      </w:r>
      <w:r w:rsidR="006D597D" w:rsidRPr="006A444A">
        <w:rPr>
          <w:rFonts w:cstheme="minorHAnsi"/>
        </w:rPr>
        <w:t>] são três</w:t>
      </w:r>
      <w:r w:rsidR="00D86249">
        <w:rPr>
          <w:rFonts w:cstheme="minorHAnsi"/>
        </w:rPr>
        <w:t xml:space="preserve"> </w:t>
      </w:r>
      <w:r w:rsidR="00D86249" w:rsidRPr="00D86249">
        <w:rPr>
          <w:rFonts w:cstheme="minorHAnsi"/>
          <w:shd w:val="clear" w:color="auto" w:fill="F7BCBD"/>
        </w:rPr>
        <w:t xml:space="preserve">                            </w:t>
      </w:r>
      <w:r>
        <w:rPr>
          <w:rFonts w:cstheme="minorHAnsi"/>
          <w:shd w:val="clear" w:color="auto" w:fill="F7BCBD"/>
        </w:rPr>
        <w:t xml:space="preserve">          </w:t>
      </w:r>
      <w:r w:rsidR="00D86249" w:rsidRPr="00D86249">
        <w:rPr>
          <w:rFonts w:cstheme="minorHAnsi"/>
          <w:shd w:val="clear" w:color="auto" w:fill="F7BCBD"/>
        </w:rPr>
        <w:t xml:space="preserve">                     </w:t>
      </w:r>
      <w:r w:rsidR="006D597D" w:rsidRPr="006A444A">
        <w:rPr>
          <w:rFonts w:cstheme="minorHAnsi"/>
        </w:rPr>
        <w:t>.</w:t>
      </w:r>
    </w:p>
    <w:p w14:paraId="40FD4CB3" w14:textId="1B6A0D4F" w:rsidR="006D597D" w:rsidRPr="006A444A" w:rsidRDefault="006D597D" w:rsidP="00FE0DE2">
      <w:pPr>
        <w:spacing w:before="120" w:after="120" w:line="264" w:lineRule="auto"/>
        <w:ind w:left="1135" w:hanging="284"/>
        <w:rPr>
          <w:rFonts w:cstheme="minorHAnsi"/>
        </w:rPr>
      </w:pPr>
      <w:r w:rsidRPr="006A444A">
        <w:rPr>
          <w:rFonts w:cstheme="minorHAnsi"/>
          <w:b/>
        </w:rPr>
        <w:t>b)</w:t>
      </w:r>
      <w:r w:rsidRPr="006A444A">
        <w:rPr>
          <w:rFonts w:cstheme="minorHAnsi"/>
        </w:rPr>
        <w:tab/>
      </w:r>
      <w:r w:rsidRPr="000E7770">
        <w:rPr>
          <w:rFonts w:cstheme="minorHAnsi"/>
          <w:i/>
        </w:rPr>
        <w:t>AB</w:t>
      </w:r>
      <w:r w:rsidRPr="006A444A">
        <w:rPr>
          <w:rFonts w:cstheme="minorHAnsi"/>
        </w:rPr>
        <w:t xml:space="preserve">, </w:t>
      </w:r>
      <w:r w:rsidRPr="000E7770">
        <w:rPr>
          <w:rFonts w:cstheme="minorHAnsi"/>
          <w:i/>
        </w:rPr>
        <w:t>AC</w:t>
      </w:r>
      <w:r w:rsidRPr="006A444A">
        <w:rPr>
          <w:rFonts w:cstheme="minorHAnsi"/>
        </w:rPr>
        <w:t xml:space="preserve"> e </w:t>
      </w:r>
      <w:r w:rsidRPr="000E7770">
        <w:rPr>
          <w:rFonts w:cstheme="minorHAnsi"/>
          <w:i/>
        </w:rPr>
        <w:t>CB</w:t>
      </w:r>
      <w:r w:rsidRPr="006A444A">
        <w:rPr>
          <w:rFonts w:cstheme="minorHAnsi"/>
        </w:rPr>
        <w:t xml:space="preserve"> são três</w:t>
      </w:r>
      <w:r w:rsidR="00FE0DE2">
        <w:rPr>
          <w:rFonts w:cstheme="minorHAnsi"/>
        </w:rPr>
        <w:t xml:space="preserve"> </w:t>
      </w:r>
      <w:r w:rsidR="00FE0DE2" w:rsidRPr="00D86249">
        <w:rPr>
          <w:rFonts w:cstheme="minorHAnsi"/>
          <w:shd w:val="clear" w:color="auto" w:fill="F7BCBD"/>
        </w:rPr>
        <w:t xml:space="preserve">                                  </w:t>
      </w:r>
      <w:r w:rsidR="00FE0DE2">
        <w:rPr>
          <w:rFonts w:cstheme="minorHAnsi"/>
          <w:shd w:val="clear" w:color="auto" w:fill="F7BCBD"/>
        </w:rPr>
        <w:t xml:space="preserve">          </w:t>
      </w:r>
      <w:r w:rsidR="00FE0DE2" w:rsidRPr="00D86249">
        <w:rPr>
          <w:rFonts w:cstheme="minorHAnsi"/>
          <w:shd w:val="clear" w:color="auto" w:fill="F7BCBD"/>
        </w:rPr>
        <w:t xml:space="preserve">               </w:t>
      </w:r>
      <w:r w:rsidR="00FE0DE2" w:rsidRPr="006A444A">
        <w:rPr>
          <w:rFonts w:cstheme="minorHAnsi"/>
        </w:rPr>
        <w:t>.</w:t>
      </w:r>
    </w:p>
    <w:p w14:paraId="57FE8232" w14:textId="7C2616F8" w:rsidR="006D597D" w:rsidRPr="00FE0DE2" w:rsidRDefault="006D597D" w:rsidP="00FE0DE2">
      <w:pPr>
        <w:spacing w:before="120" w:after="120" w:line="264" w:lineRule="auto"/>
        <w:ind w:left="1135" w:hanging="284"/>
      </w:pPr>
      <w:r w:rsidRPr="00FE0DE2">
        <w:rPr>
          <w:rFonts w:cstheme="minorHAnsi"/>
          <w:b/>
        </w:rPr>
        <w:t>c)</w:t>
      </w:r>
      <w:r w:rsidRPr="006A444A">
        <w:rPr>
          <w:rFonts w:cstheme="minorHAnsi"/>
        </w:rPr>
        <w:tab/>
      </w:r>
      <w:r w:rsidR="00D86249" w:rsidRPr="000D597F">
        <w:rPr>
          <w:rFonts w:eastAsia="TheSans-B5Plain" w:cstheme="minorHAnsi"/>
          <w:i/>
        </w:rPr>
        <w:t>Ḃ</w:t>
      </w:r>
      <w:r w:rsidR="00FE0DE2">
        <w:rPr>
          <w:rFonts w:eastAsia="TheSans-B5Plain" w:cstheme="minorHAnsi"/>
          <w:i/>
        </w:rPr>
        <w:t>A</w:t>
      </w:r>
      <w:r w:rsidR="00FE0DE2">
        <w:t xml:space="preserve"> </w:t>
      </w:r>
      <w:r w:rsidRPr="006A444A">
        <w:rPr>
          <w:rFonts w:cstheme="minorHAnsi"/>
        </w:rPr>
        <w:t xml:space="preserve">e </w:t>
      </w:r>
      <w:r w:rsidR="00FE0DE2" w:rsidRPr="000D597F">
        <w:rPr>
          <w:rFonts w:eastAsia="TheSans-B5Plain" w:cstheme="minorHAnsi"/>
          <w:i/>
        </w:rPr>
        <w:t>Ḃ</w:t>
      </w:r>
      <w:r w:rsidRPr="00FE0DE2">
        <w:rPr>
          <w:rFonts w:cstheme="minorHAnsi"/>
          <w:i/>
        </w:rPr>
        <w:t>C</w:t>
      </w:r>
      <w:r w:rsidRPr="006A444A">
        <w:rPr>
          <w:rFonts w:cstheme="minorHAnsi"/>
        </w:rPr>
        <w:t xml:space="preserve"> são duas</w:t>
      </w:r>
      <w:r w:rsidR="00FE0DE2">
        <w:rPr>
          <w:rFonts w:cstheme="minorHAnsi"/>
        </w:rPr>
        <w:t xml:space="preserve"> </w:t>
      </w:r>
      <w:r w:rsidR="00FE0DE2" w:rsidRPr="00D86249">
        <w:rPr>
          <w:rFonts w:cstheme="minorHAnsi"/>
          <w:shd w:val="clear" w:color="auto" w:fill="F7BCBD"/>
        </w:rPr>
        <w:t xml:space="preserve">                             </w:t>
      </w:r>
      <w:r w:rsidR="00FE0DE2">
        <w:rPr>
          <w:rFonts w:cstheme="minorHAnsi"/>
          <w:shd w:val="clear" w:color="auto" w:fill="F7BCBD"/>
        </w:rPr>
        <w:t xml:space="preserve">          </w:t>
      </w:r>
      <w:r w:rsidR="00FE0DE2" w:rsidRPr="00D86249">
        <w:rPr>
          <w:rFonts w:cstheme="minorHAnsi"/>
          <w:shd w:val="clear" w:color="auto" w:fill="F7BCBD"/>
        </w:rPr>
        <w:t xml:space="preserve">                    </w:t>
      </w:r>
      <w:r w:rsidR="00FE0DE2">
        <w:rPr>
          <w:rFonts w:cstheme="minorHAnsi"/>
        </w:rPr>
        <w:t xml:space="preserve"> </w:t>
      </w:r>
      <w:r w:rsidRPr="006A444A">
        <w:rPr>
          <w:rFonts w:cstheme="minorHAnsi"/>
        </w:rPr>
        <w:t>com a mesma origem.</w:t>
      </w:r>
    </w:p>
    <w:p w14:paraId="651CFCD7" w14:textId="362D59A3" w:rsidR="006D597D" w:rsidRPr="006A444A" w:rsidRDefault="006D597D" w:rsidP="006D597D">
      <w:pPr>
        <w:spacing w:before="60" w:after="60" w:line="264" w:lineRule="auto"/>
        <w:ind w:left="851" w:hanging="425"/>
        <w:rPr>
          <w:rFonts w:cstheme="minorHAnsi"/>
          <w:color w:val="000000" w:themeColor="text1"/>
        </w:rPr>
      </w:pPr>
      <w:r w:rsidRPr="006A444A">
        <w:rPr>
          <w:rFonts w:cstheme="minorHAnsi"/>
          <w:b/>
          <w:color w:val="000000" w:themeColor="text1"/>
        </w:rPr>
        <w:t>1.2</w:t>
      </w:r>
      <w:r w:rsidRPr="006A444A">
        <w:rPr>
          <w:rFonts w:cstheme="minorHAnsi"/>
          <w:color w:val="000000" w:themeColor="text1"/>
        </w:rPr>
        <w:tab/>
      </w:r>
      <w:r w:rsidR="006A444A" w:rsidRPr="006A444A">
        <w:rPr>
          <w:rFonts w:cstheme="minorHAnsi"/>
          <w:color w:val="000000" w:themeColor="text1"/>
        </w:rPr>
        <w:t>Utilizando o transferidor, dete</w:t>
      </w:r>
      <w:r w:rsidR="00FE0DE2">
        <w:rPr>
          <w:rFonts w:cstheme="minorHAnsi"/>
          <w:color w:val="000000" w:themeColor="text1"/>
        </w:rPr>
        <w:t xml:space="preserve">rmina a amplitude do ângulo </w:t>
      </w:r>
      <w:r w:rsidR="00FE0DE2" w:rsidRPr="00FE0DE2">
        <w:rPr>
          <w:rFonts w:cstheme="minorHAnsi"/>
          <w:i/>
          <w:color w:val="000000" w:themeColor="text1"/>
        </w:rPr>
        <w:t>CAB</w:t>
      </w:r>
      <w:r w:rsidR="006A444A" w:rsidRPr="006A444A">
        <w:rPr>
          <w:rFonts w:cstheme="minorHAnsi"/>
          <w:color w:val="000000" w:themeColor="text1"/>
        </w:rPr>
        <w:t>.</w:t>
      </w:r>
    </w:p>
    <w:p w14:paraId="2CF792CD" w14:textId="61C18DE8" w:rsidR="006D597D" w:rsidRPr="006A444A" w:rsidRDefault="006D597D" w:rsidP="006D597D">
      <w:pPr>
        <w:spacing w:before="60" w:after="60" w:line="264" w:lineRule="auto"/>
        <w:ind w:left="851" w:hanging="425"/>
        <w:rPr>
          <w:rFonts w:cstheme="minorHAnsi"/>
        </w:rPr>
      </w:pPr>
      <w:r w:rsidRPr="006A444A">
        <w:rPr>
          <w:rFonts w:cstheme="minorHAnsi"/>
          <w:b/>
          <w:color w:val="000000" w:themeColor="text1"/>
        </w:rPr>
        <w:t>1.3</w:t>
      </w:r>
      <w:r w:rsidRPr="006A444A">
        <w:rPr>
          <w:rFonts w:cstheme="minorHAnsi"/>
          <w:color w:val="000000" w:themeColor="text1"/>
        </w:rPr>
        <w:tab/>
      </w:r>
      <w:r w:rsidR="00FE0DE2">
        <w:rPr>
          <w:rFonts w:cstheme="minorHAnsi"/>
          <w:color w:val="000000" w:themeColor="text1"/>
        </w:rPr>
        <w:t xml:space="preserve">Constrói o ângulo </w:t>
      </w:r>
      <w:r w:rsidR="00FE0DE2" w:rsidRPr="00FE0DE2">
        <w:rPr>
          <w:rFonts w:cstheme="minorHAnsi"/>
          <w:i/>
          <w:color w:val="000000" w:themeColor="text1"/>
        </w:rPr>
        <w:t>DOC</w:t>
      </w:r>
      <w:r w:rsidR="006A444A" w:rsidRPr="006A444A">
        <w:rPr>
          <w:rFonts w:cstheme="minorHAnsi"/>
          <w:color w:val="000000" w:themeColor="text1"/>
        </w:rPr>
        <w:t>, com o d</w:t>
      </w:r>
      <w:r w:rsidR="00FE0DE2">
        <w:rPr>
          <w:rFonts w:cstheme="minorHAnsi"/>
          <w:color w:val="000000" w:themeColor="text1"/>
        </w:rPr>
        <w:t xml:space="preserve">obro da amplitude do ângulo </w:t>
      </w:r>
      <w:r w:rsidR="00FE0DE2" w:rsidRPr="00FE0DE2">
        <w:rPr>
          <w:rFonts w:cstheme="minorHAnsi"/>
          <w:i/>
          <w:color w:val="000000" w:themeColor="text1"/>
        </w:rPr>
        <w:t>CAB</w:t>
      </w:r>
      <w:r w:rsidR="006A444A" w:rsidRPr="006A444A">
        <w:rPr>
          <w:rFonts w:cstheme="minorHAnsi"/>
          <w:color w:val="000000" w:themeColor="text1"/>
        </w:rPr>
        <w:t>, e classifica-o.</w:t>
      </w:r>
    </w:p>
    <w:p w14:paraId="7DA9E404" w14:textId="19BAADF3" w:rsidR="006D597D" w:rsidRPr="006A444A" w:rsidRDefault="006D597D" w:rsidP="006D597D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6A444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99D6B2E" wp14:editId="2725BC1F">
                <wp:extent cx="180000" cy="180000"/>
                <wp:effectExtent l="0" t="0" r="0" b="0"/>
                <wp:docPr id="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0BD4F7" w14:textId="77777777" w:rsidR="003B0759" w:rsidRPr="00B16895" w:rsidRDefault="003B0759" w:rsidP="006D597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99D6B2E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RqenAIAAJs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" fillcolor="#ed6c7c" stroked="f" strokeweight="1pt">
                <v:stroke joinstyle="miter"/>
                <v:textbox inset="0,0,0,0">
                  <w:txbxContent>
                    <w:p w14:paraId="760BD4F7" w14:textId="77777777" w:rsidR="003B0759" w:rsidRPr="00B16895" w:rsidRDefault="003B0759" w:rsidP="006D597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A444A">
        <w:rPr>
          <w:rFonts w:cstheme="minorHAnsi"/>
          <w:b/>
          <w:bCs/>
          <w:color w:val="000000"/>
        </w:rPr>
        <w:tab/>
      </w:r>
      <w:r w:rsidR="006A444A" w:rsidRPr="006A444A">
        <w:rPr>
          <w:rFonts w:cstheme="minorHAnsi"/>
          <w:color w:val="000000"/>
        </w:rPr>
        <w:t>Observa os seguintes triângulos</w:t>
      </w:r>
      <w:r w:rsidRPr="006A444A">
        <w:rPr>
          <w:rFonts w:cstheme="minorHAnsi"/>
          <w:color w:val="000000"/>
        </w:rPr>
        <w:t>.</w:t>
      </w:r>
    </w:p>
    <w:p w14:paraId="1125E0E8" w14:textId="7A344B43" w:rsidR="006A444A" w:rsidRPr="006A444A" w:rsidRDefault="00FE0DE2" w:rsidP="00FE0DE2">
      <w:pPr>
        <w:spacing w:before="60" w:after="60" w:line="264" w:lineRule="auto"/>
        <w:ind w:left="851" w:hanging="425"/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b/>
          <w:noProof/>
          <w:color w:val="000000" w:themeColor="text1"/>
          <w:lang w:val="en-US"/>
        </w:rPr>
        <w:drawing>
          <wp:inline distT="0" distB="0" distL="0" distR="0" wp14:anchorId="433842F3" wp14:editId="58D56380">
            <wp:extent cx="4779264" cy="883920"/>
            <wp:effectExtent l="0" t="0" r="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c_3_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9264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5A6D5" w14:textId="17A44DCC" w:rsidR="006D597D" w:rsidRPr="006A444A" w:rsidRDefault="006A444A" w:rsidP="000C5FCF">
      <w:pPr>
        <w:spacing w:before="60" w:after="60" w:line="264" w:lineRule="auto"/>
        <w:ind w:left="851" w:hanging="425"/>
        <w:jc w:val="both"/>
        <w:rPr>
          <w:rFonts w:cstheme="minorHAnsi"/>
        </w:rPr>
      </w:pPr>
      <w:r w:rsidRPr="006A444A">
        <w:rPr>
          <w:rFonts w:cstheme="minorHAnsi"/>
          <w:b/>
          <w:color w:val="000000" w:themeColor="text1"/>
        </w:rPr>
        <w:t>2.1</w:t>
      </w:r>
      <w:r w:rsidRPr="006A444A">
        <w:rPr>
          <w:rFonts w:cstheme="minorHAnsi"/>
          <w:color w:val="000000" w:themeColor="text1"/>
        </w:rPr>
        <w:tab/>
        <w:t>Classifica os triângulos quanto ao comprimento dos seus lados e quanto à amplitude dos seus ângulos.</w:t>
      </w:r>
    </w:p>
    <w:p w14:paraId="55E23FAB" w14:textId="19F3A028" w:rsidR="006A444A" w:rsidRPr="006A444A" w:rsidRDefault="006A444A" w:rsidP="006A444A">
      <w:pPr>
        <w:spacing w:before="60" w:after="60" w:line="264" w:lineRule="auto"/>
        <w:ind w:left="851" w:hanging="425"/>
        <w:rPr>
          <w:rFonts w:cstheme="minorHAnsi"/>
        </w:rPr>
      </w:pPr>
      <w:r w:rsidRPr="006A444A">
        <w:rPr>
          <w:rFonts w:cstheme="minorHAnsi"/>
          <w:b/>
          <w:color w:val="000000" w:themeColor="text1"/>
        </w:rPr>
        <w:t>2.2</w:t>
      </w:r>
      <w:r w:rsidRPr="006A444A">
        <w:rPr>
          <w:rFonts w:cstheme="minorHAnsi"/>
          <w:color w:val="000000" w:themeColor="text1"/>
        </w:rPr>
        <w:tab/>
        <w:t>Usando uma régua e um compasso, constrói o triângulo A.</w:t>
      </w:r>
    </w:p>
    <w:p w14:paraId="63B15FE1" w14:textId="61F25BE1" w:rsidR="006A444A" w:rsidRPr="006A444A" w:rsidRDefault="006A444A" w:rsidP="006A444A">
      <w:pPr>
        <w:spacing w:before="60" w:after="60" w:line="264" w:lineRule="auto"/>
        <w:ind w:left="851" w:hanging="425"/>
        <w:rPr>
          <w:rFonts w:cstheme="minorHAnsi"/>
        </w:rPr>
      </w:pPr>
      <w:r w:rsidRPr="006A444A">
        <w:rPr>
          <w:rFonts w:cstheme="minorHAnsi"/>
          <w:b/>
          <w:color w:val="000000" w:themeColor="text1"/>
        </w:rPr>
        <w:t>2.3</w:t>
      </w:r>
      <w:r w:rsidRPr="006A444A">
        <w:rPr>
          <w:rFonts w:cstheme="minorHAnsi"/>
          <w:color w:val="000000" w:themeColor="text1"/>
        </w:rPr>
        <w:tab/>
        <w:t>Determina a área do triângulo C.</w:t>
      </w:r>
    </w:p>
    <w:p w14:paraId="746E1E14" w14:textId="09460CF0" w:rsidR="006D597D" w:rsidRPr="006A444A" w:rsidRDefault="006A444A" w:rsidP="000C5FCF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6A444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7ACBA83" wp14:editId="289AD7F7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B8D375" w14:textId="7ACF7393" w:rsidR="003B0759" w:rsidRPr="00B16895" w:rsidRDefault="003B0759" w:rsidP="006A444A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7ACBA83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2UgnAIAAJs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" fillcolor="#ed6c7c" stroked="f" strokeweight="1pt">
                <v:stroke joinstyle="miter"/>
                <v:textbox inset="0,0,0,0">
                  <w:txbxContent>
                    <w:p w14:paraId="17B8D375" w14:textId="7ACF7393" w:rsidR="003B0759" w:rsidRPr="00B16895" w:rsidRDefault="003B0759" w:rsidP="006A444A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A444A">
        <w:rPr>
          <w:rFonts w:cstheme="minorHAnsi"/>
          <w:b/>
          <w:bCs/>
          <w:color w:val="000000"/>
        </w:rPr>
        <w:tab/>
      </w:r>
      <w:r w:rsidRPr="006A444A">
        <w:rPr>
          <w:rFonts w:cstheme="minorHAnsi"/>
          <w:color w:val="000000"/>
        </w:rPr>
        <w:t>Indica, em cada uma das alíneas, se é possível construir um triângulo cujos lados tenham comprimentos: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6A444A" w:rsidRPr="006A444A" w14:paraId="7F43F8DD" w14:textId="77777777" w:rsidTr="000E7770">
        <w:tc>
          <w:tcPr>
            <w:tcW w:w="2882" w:type="dxa"/>
            <w:vAlign w:val="center"/>
          </w:tcPr>
          <w:p w14:paraId="2303FA21" w14:textId="781490C5" w:rsidR="006A444A" w:rsidRPr="006A444A" w:rsidRDefault="006A444A" w:rsidP="000E7770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6A444A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3.1</w:t>
            </w:r>
            <w:r w:rsidRPr="006A444A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  <w:t>12 cm, 7 cm e 6 cm</w:t>
            </w:r>
          </w:p>
        </w:tc>
        <w:tc>
          <w:tcPr>
            <w:tcW w:w="2882" w:type="dxa"/>
            <w:vAlign w:val="center"/>
          </w:tcPr>
          <w:p w14:paraId="6A9F93DC" w14:textId="10027471" w:rsidR="006A444A" w:rsidRPr="006A444A" w:rsidRDefault="006A444A" w:rsidP="000E7770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lang w:val="pt-PT"/>
              </w:rPr>
            </w:pPr>
            <w:r w:rsidRPr="006A444A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3.2</w:t>
            </w:r>
            <w:r w:rsidRPr="006A444A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  <w:t>3 cm, 10 cm e 7 cm</w:t>
            </w:r>
          </w:p>
        </w:tc>
        <w:tc>
          <w:tcPr>
            <w:tcW w:w="2882" w:type="dxa"/>
            <w:vAlign w:val="center"/>
          </w:tcPr>
          <w:p w14:paraId="06F850E4" w14:textId="7C57026A" w:rsidR="006A444A" w:rsidRPr="006A444A" w:rsidRDefault="006A444A" w:rsidP="000E7770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6A444A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3.3</w:t>
            </w:r>
            <w:r w:rsidRPr="006A444A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  <w:t>6 cm, 9 cm e 2 cm</w:t>
            </w:r>
          </w:p>
        </w:tc>
      </w:tr>
    </w:tbl>
    <w:p w14:paraId="3F84EA44" w14:textId="76D2F89C" w:rsidR="006D597D" w:rsidRPr="006A444A" w:rsidRDefault="006A444A" w:rsidP="006A444A">
      <w:pPr>
        <w:spacing w:before="360" w:after="120" w:line="264" w:lineRule="auto"/>
        <w:ind w:left="425" w:hanging="425"/>
        <w:rPr>
          <w:rFonts w:cstheme="minorHAnsi"/>
        </w:rPr>
      </w:pPr>
      <w:r w:rsidRPr="006A444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DEEEF8E" wp14:editId="3269140C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4245DB" w14:textId="77777777" w:rsidR="003B0759" w:rsidRPr="00B16895" w:rsidRDefault="003B0759" w:rsidP="006A444A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DEEEF8E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lRlPSp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764245DB" w14:textId="77777777" w:rsidR="003B0759" w:rsidRPr="00B16895" w:rsidRDefault="003B0759" w:rsidP="006A444A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A444A">
        <w:rPr>
          <w:rFonts w:cstheme="minorHAnsi"/>
          <w:b/>
          <w:bCs/>
          <w:color w:val="000000"/>
        </w:rPr>
        <w:tab/>
      </w:r>
      <w:r w:rsidRPr="006A444A">
        <w:rPr>
          <w:rFonts w:cstheme="minorHAnsi"/>
          <w:color w:val="000000"/>
        </w:rPr>
        <w:t>Em cada uma das alíneas, indica, justificando, o valor de</w:t>
      </w:r>
      <w:r w:rsidRPr="00142988">
        <w:rPr>
          <w:rFonts w:cstheme="minorHAnsi"/>
          <w:color w:val="000000"/>
        </w:rPr>
        <w:t xml:space="preserve"> </w:t>
      </w:r>
      <m:oMath>
        <m:r>
          <w:rPr>
            <w:rFonts w:ascii="Cambria Math" w:hAnsi="Cambria Math" w:cs="Calibri"/>
            <w:color w:val="000000" w:themeColor="text1"/>
            <w:lang w:val="en-GB"/>
          </w:rPr>
          <m:t>x</m:t>
        </m:r>
      </m:oMath>
      <w:r w:rsidRPr="006A444A">
        <w:rPr>
          <w:rFonts w:cstheme="minorHAnsi"/>
          <w:color w:val="000000"/>
        </w:rPr>
        <w:t>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3613"/>
        <w:gridCol w:w="782"/>
        <w:gridCol w:w="3541"/>
      </w:tblGrid>
      <w:tr w:rsidR="006A444A" w:rsidRPr="006A444A" w14:paraId="7A8075F7" w14:textId="77777777" w:rsidTr="000E5F7B">
        <w:tc>
          <w:tcPr>
            <w:tcW w:w="710" w:type="dxa"/>
          </w:tcPr>
          <w:p w14:paraId="05C87FD5" w14:textId="77777777" w:rsidR="006A444A" w:rsidRPr="006A444A" w:rsidRDefault="006A444A" w:rsidP="000E5F7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lang w:val="pt-PT"/>
              </w:rPr>
            </w:pPr>
            <w:r w:rsidRPr="006A444A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4.1</w:t>
            </w:r>
            <w:r w:rsidRPr="006A444A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3613" w:type="dxa"/>
            <w:vAlign w:val="center"/>
          </w:tcPr>
          <w:p w14:paraId="61A17B58" w14:textId="606E39C2" w:rsidR="006A444A" w:rsidRPr="006A444A" w:rsidRDefault="003B0759" w:rsidP="006A444A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Cs/>
                <w:noProof/>
              </w:rPr>
              <w:drawing>
                <wp:inline distT="0" distB="0" distL="0" distR="0" wp14:anchorId="7FAABB8A" wp14:editId="4251947E">
                  <wp:extent cx="1048512" cy="603504"/>
                  <wp:effectExtent l="0" t="0" r="0" b="635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3_3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512" cy="603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</w:tcPr>
          <w:p w14:paraId="129DA30E" w14:textId="77777777" w:rsidR="006A444A" w:rsidRPr="006A444A" w:rsidRDefault="006A444A" w:rsidP="000E5F7B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lang w:val="pt-PT"/>
              </w:rPr>
            </w:pPr>
            <w:r w:rsidRPr="006A444A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4.2</w:t>
            </w:r>
            <w:r w:rsidRPr="006A444A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3541" w:type="dxa"/>
            <w:vAlign w:val="center"/>
          </w:tcPr>
          <w:p w14:paraId="0B05D9C8" w14:textId="62F264E3" w:rsidR="006A444A" w:rsidRPr="006A444A" w:rsidRDefault="003B0759" w:rsidP="006A444A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Cs/>
                <w:noProof/>
              </w:rPr>
              <w:drawing>
                <wp:inline distT="0" distB="0" distL="0" distR="0" wp14:anchorId="081549E9" wp14:editId="1372EDAE">
                  <wp:extent cx="1261872" cy="597408"/>
                  <wp:effectExtent l="0" t="0" r="8255" b="1270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3_4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597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91CC10" w14:textId="701E5847" w:rsidR="006A444A" w:rsidRPr="006A444A" w:rsidRDefault="006A444A" w:rsidP="006A444A">
      <w:pPr>
        <w:spacing w:before="360" w:after="120" w:line="264" w:lineRule="auto"/>
        <w:ind w:left="425" w:hanging="425"/>
        <w:rPr>
          <w:rFonts w:cstheme="minorHAnsi"/>
        </w:rPr>
      </w:pPr>
      <w:r w:rsidRPr="006A444A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77B25BD" wp14:editId="3A6381DA">
                <wp:extent cx="180000" cy="180000"/>
                <wp:effectExtent l="0" t="0" r="0" b="0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C97C7F" w14:textId="77777777" w:rsidR="003B0759" w:rsidRPr="00B16895" w:rsidRDefault="003B0759" w:rsidP="006A444A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77B25BD" 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7zjrh5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27C97C7F" w14:textId="77777777" w:rsidR="003B0759" w:rsidRPr="00B16895" w:rsidRDefault="003B0759" w:rsidP="006A444A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A444A">
        <w:rPr>
          <w:rFonts w:cstheme="minorHAnsi"/>
          <w:b/>
          <w:bCs/>
          <w:color w:val="000000"/>
        </w:rPr>
        <w:tab/>
      </w:r>
      <w:r w:rsidRPr="006A444A">
        <w:rPr>
          <w:rFonts w:cstheme="minorHAnsi"/>
          <w:color w:val="000000"/>
        </w:rPr>
        <w:t>Observa a figura.</w:t>
      </w:r>
    </w:p>
    <w:p w14:paraId="306F795A" w14:textId="1610492B" w:rsidR="006A444A" w:rsidRPr="006A444A" w:rsidRDefault="003563BF" w:rsidP="000C5FCF">
      <w:pPr>
        <w:spacing w:before="60" w:after="60" w:line="264" w:lineRule="auto"/>
        <w:ind w:left="851" w:hanging="425"/>
        <w:jc w:val="both"/>
        <w:rPr>
          <w:rFonts w:cstheme="minorHAnsi"/>
          <w:color w:val="000000" w:themeColor="text1"/>
        </w:rPr>
      </w:pPr>
      <w:r>
        <w:rPr>
          <w:rFonts w:cstheme="minorHAnsi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614CDCD" wp14:editId="38D5A123">
            <wp:simplePos x="0" y="0"/>
            <wp:positionH relativeFrom="column">
              <wp:posOffset>2694940</wp:posOffset>
            </wp:positionH>
            <wp:positionV relativeFrom="paragraph">
              <wp:posOffset>48895</wp:posOffset>
            </wp:positionV>
            <wp:extent cx="3072130" cy="1566545"/>
            <wp:effectExtent l="0" t="0" r="1270" b="825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c_3_5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2130" cy="1566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444A" w:rsidRPr="006A444A">
        <w:rPr>
          <w:rFonts w:cstheme="minorHAnsi"/>
          <w:b/>
          <w:color w:val="000000" w:themeColor="text1"/>
        </w:rPr>
        <w:t>5.1</w:t>
      </w:r>
      <w:r w:rsidR="006A444A" w:rsidRPr="006A444A">
        <w:rPr>
          <w:rFonts w:cstheme="minorHAnsi"/>
          <w:color w:val="000000" w:themeColor="text1"/>
        </w:rPr>
        <w:tab/>
        <w:t xml:space="preserve">Usando como unidade de medida a </w:t>
      </w:r>
      <w:r w:rsidR="00B742D3" w:rsidRPr="006A444A">
        <w:rPr>
          <w:rFonts w:cstheme="minorHAnsi"/>
          <w:color w:val="000000" w:themeColor="text1"/>
        </w:rPr>
        <w:t>área</w:t>
      </w:r>
      <w:r w:rsidR="006A444A" w:rsidRPr="006A444A">
        <w:rPr>
          <w:rFonts w:cstheme="minorHAnsi"/>
          <w:color w:val="000000" w:themeColor="text1"/>
        </w:rPr>
        <w:t xml:space="preserve"> de uma quadrícula, indica a área de cada uma das figuras repre</w:t>
      </w:r>
      <w:r w:rsidR="000C5FCF">
        <w:rPr>
          <w:rFonts w:cstheme="minorHAnsi"/>
          <w:color w:val="000000" w:themeColor="text1"/>
        </w:rPr>
        <w:softHyphen/>
      </w:r>
      <w:bookmarkStart w:id="1" w:name="_GoBack"/>
      <w:bookmarkEnd w:id="1"/>
      <w:r w:rsidR="006A444A" w:rsidRPr="006A444A">
        <w:rPr>
          <w:rFonts w:cstheme="minorHAnsi"/>
          <w:color w:val="000000" w:themeColor="text1"/>
        </w:rPr>
        <w:t>sentadas e identifica, caso existam, figuras equivalentes.</w:t>
      </w:r>
    </w:p>
    <w:p w14:paraId="0B4E2675" w14:textId="6B35C9F2" w:rsidR="006A444A" w:rsidRPr="006A444A" w:rsidRDefault="006A444A" w:rsidP="006A444A">
      <w:pPr>
        <w:spacing w:before="60" w:after="60" w:line="264" w:lineRule="auto"/>
        <w:ind w:left="851" w:hanging="425"/>
        <w:rPr>
          <w:rFonts w:cstheme="minorHAnsi"/>
          <w:color w:val="000000" w:themeColor="text1"/>
        </w:rPr>
      </w:pPr>
      <w:r w:rsidRPr="006A444A">
        <w:rPr>
          <w:rFonts w:cstheme="minorHAnsi"/>
          <w:b/>
          <w:color w:val="000000" w:themeColor="text1"/>
        </w:rPr>
        <w:t>5.2</w:t>
      </w:r>
      <w:r w:rsidRPr="006A444A">
        <w:rPr>
          <w:rFonts w:cstheme="minorHAnsi"/>
          <w:color w:val="000000" w:themeColor="text1"/>
        </w:rPr>
        <w:tab/>
      </w:r>
      <w:r w:rsidRPr="003563BF">
        <w:rPr>
          <w:rFonts w:cstheme="minorHAnsi"/>
          <w:color w:val="000000" w:themeColor="text1"/>
          <w:spacing w:val="-4"/>
        </w:rPr>
        <w:t xml:space="preserve">Desenha um retângulo equivalente à figura A, mas que não seja igual a </w:t>
      </w:r>
      <w:proofErr w:type="spellStart"/>
      <w:r w:rsidRPr="003563BF">
        <w:rPr>
          <w:rFonts w:cstheme="minorHAnsi"/>
          <w:color w:val="000000" w:themeColor="text1"/>
          <w:spacing w:val="-4"/>
        </w:rPr>
        <w:t>A</w:t>
      </w:r>
      <w:proofErr w:type="spellEnd"/>
      <w:r w:rsidRPr="003563BF">
        <w:rPr>
          <w:rFonts w:cstheme="minorHAnsi"/>
          <w:color w:val="000000" w:themeColor="text1"/>
          <w:spacing w:val="-4"/>
        </w:rPr>
        <w:t>.</w:t>
      </w:r>
    </w:p>
    <w:p w14:paraId="50260329" w14:textId="77777777" w:rsidR="006A444A" w:rsidRPr="006A444A" w:rsidRDefault="006A444A" w:rsidP="006D597D">
      <w:pPr>
        <w:spacing w:before="60" w:after="60" w:line="264" w:lineRule="auto"/>
        <w:ind w:left="425" w:hanging="425"/>
        <w:rPr>
          <w:rFonts w:cstheme="minorHAnsi"/>
        </w:rPr>
      </w:pPr>
    </w:p>
    <w:p w14:paraId="7DA1DA79" w14:textId="77777777" w:rsidR="006A444A" w:rsidRPr="006A444A" w:rsidRDefault="006A444A" w:rsidP="006D597D">
      <w:pPr>
        <w:spacing w:before="60" w:after="60" w:line="264" w:lineRule="auto"/>
        <w:ind w:left="425" w:hanging="425"/>
        <w:rPr>
          <w:rFonts w:cstheme="minorHAnsi"/>
        </w:rPr>
      </w:pPr>
    </w:p>
    <w:sectPr w:rsidR="006A444A" w:rsidRPr="006A444A" w:rsidSect="006D597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701" w:right="1416" w:bottom="1134" w:left="1418" w:header="567" w:footer="709" w:gutter="0"/>
      <w:pgNumType w:start="4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32EB6F" w14:textId="77777777" w:rsidR="009E7B00" w:rsidRDefault="009E7B00" w:rsidP="00C70F63">
      <w:pPr>
        <w:spacing w:after="0" w:line="240" w:lineRule="auto"/>
      </w:pPr>
      <w:r>
        <w:separator/>
      </w:r>
    </w:p>
  </w:endnote>
  <w:endnote w:type="continuationSeparator" w:id="0">
    <w:p w14:paraId="289A4642" w14:textId="77777777" w:rsidR="009E7B00" w:rsidRDefault="009E7B00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heSans-B5Plai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3B0759" w:rsidRPr="00C70F63" w:rsidRDefault="003B0759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3B0759" w:rsidRPr="00EA43BA" w:rsidRDefault="003B0759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3563BF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82903" w14:textId="053B7397" w:rsidR="003B0759" w:rsidRPr="00FE53E7" w:rsidRDefault="003B0759" w:rsidP="00FE53E7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C5FCF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44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09790814" wp14:editId="03378D7C">
          <wp:extent cx="420370" cy="249555"/>
          <wp:effectExtent l="0" t="0" r="0" b="0"/>
          <wp:docPr id="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F2A1EC" w14:textId="77777777" w:rsidR="009E7B00" w:rsidRDefault="009E7B00" w:rsidP="00C70F63">
      <w:pPr>
        <w:spacing w:after="0" w:line="240" w:lineRule="auto"/>
      </w:pPr>
      <w:r>
        <w:separator/>
      </w:r>
    </w:p>
  </w:footnote>
  <w:footnote w:type="continuationSeparator" w:id="0">
    <w:p w14:paraId="770703F1" w14:textId="77777777" w:rsidR="009E7B00" w:rsidRDefault="009E7B00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3B0759" w:rsidRPr="00C02927" w:rsidRDefault="003B0759" w:rsidP="0031702D">
    <w:pPr>
      <w:pStyle w:val="Header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color w:val="ED6C7C"/>
        <w:sz w:val="20"/>
        <w:szCs w:val="20"/>
      </w:rPr>
      <w:t>1. Números</w:t>
    </w: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502445F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5CF9ABF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3B0759" w:rsidRPr="00C02927" w:rsidRDefault="003B0759" w:rsidP="0031702D">
    <w:pPr>
      <w:pStyle w:val="Header"/>
      <w:jc w:val="right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14CBC5E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1EACF17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  <w:r w:rsidRPr="00C02927">
      <w:rPr>
        <w:rFonts w:cstheme="minorHAnsi"/>
        <w:b/>
        <w:noProof/>
        <w:color w:val="ED6C7C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4F9B8DDC" w:rsidR="003B0759" w:rsidRPr="00C02927" w:rsidRDefault="003B0759" w:rsidP="00C02927">
    <w:pPr>
      <w:jc w:val="right"/>
    </w:pPr>
    <w:r w:rsidRPr="006D597D">
      <w:rPr>
        <w:rFonts w:cstheme="minorHAnsi"/>
        <w:b/>
        <w:color w:val="ED6C7C"/>
        <w:sz w:val="20"/>
        <w:szCs w:val="20"/>
        <w:lang w:val="en-US"/>
      </w:rPr>
      <w:t xml:space="preserve">2. </w:t>
    </w:r>
    <w:proofErr w:type="spellStart"/>
    <w:r w:rsidRPr="006D597D">
      <w:rPr>
        <w:rFonts w:cstheme="minorHAnsi"/>
        <w:b/>
        <w:color w:val="ED6C7C"/>
        <w:sz w:val="20"/>
        <w:szCs w:val="20"/>
        <w:lang w:val="en-US"/>
      </w:rPr>
      <w:t>Figuras</w:t>
    </w:r>
    <w:proofErr w:type="spellEnd"/>
    <w:r w:rsidRPr="006D597D">
      <w:rPr>
        <w:rFonts w:cstheme="minorHAnsi"/>
        <w:b/>
        <w:color w:val="ED6C7C"/>
        <w:sz w:val="20"/>
        <w:szCs w:val="20"/>
        <w:lang w:val="en-US"/>
      </w:rPr>
      <w:t xml:space="preserve"> no </w:t>
    </w:r>
    <w:proofErr w:type="spellStart"/>
    <w:r w:rsidRPr="006D597D">
      <w:rPr>
        <w:rFonts w:cstheme="minorHAnsi"/>
        <w:b/>
        <w:color w:val="ED6C7C"/>
        <w:sz w:val="20"/>
        <w:szCs w:val="20"/>
        <w:lang w:val="en-US"/>
      </w:rPr>
      <w:t>plano</w:t>
    </w:r>
    <w:proofErr w:type="spellEnd"/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44817F40">
              <wp:simplePos x="0" y="0"/>
              <wp:positionH relativeFrom="margin">
                <wp:posOffset>57150</wp:posOffset>
              </wp:positionH>
              <wp:positionV relativeFrom="page">
                <wp:posOffset>-133350</wp:posOffset>
              </wp:positionV>
              <wp:extent cx="1871980" cy="975360"/>
              <wp:effectExtent l="57150" t="95250" r="33020" b="7239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871980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ED6C7C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2D80519D" w:rsidR="003B0759" w:rsidRPr="00F121CE" w:rsidRDefault="003B0759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Pr="00E7125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RECUPERAÇÃO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3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EA20915" id="Text Box 2" o:spid="_x0000_s1031" style="position:absolute;left:0;text-align:left;margin-left:4.5pt;margin-top:-10.5pt;width:147.4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" adj="-11796480,,5400" path="m,882997l285,520,1213902,v1978,294332,3955,588665,5933,882997c1219835,933998,1178490,975343,1127489,975343r-1035143,c41345,975343,,933998,,882997xe" fillcolor="#ed6c7c" stroked="f">
              <v:stroke joinstyle="miter"/>
              <v:formulas/>
              <v:path arrowok="t" o:connecttype="custom" o:connectlocs="0,883012;437,520;1862875,0;1871980,883012;1730264,975360;141716,975360;0,883012" o:connectangles="0,0,0,0,0,0,0" textboxrect="0,0,1219835,975343"/>
              <v:textbox inset="2mm,0,2mm,2mm">
                <w:txbxContent>
                  <w:p w14:paraId="5F85C7B6" w14:textId="2D80519D" w:rsidR="003B0759" w:rsidRPr="00F121CE" w:rsidRDefault="003B0759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Pr="00E7125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RECUPERAÇÃO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3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CD03EE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E991F30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" fillcolor="#f7bcb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C3F"/>
    <w:rsid w:val="0003483A"/>
    <w:rsid w:val="00040984"/>
    <w:rsid w:val="00043E77"/>
    <w:rsid w:val="000646C5"/>
    <w:rsid w:val="00094B87"/>
    <w:rsid w:val="000C5FCF"/>
    <w:rsid w:val="000E5F7B"/>
    <w:rsid w:val="000E707B"/>
    <w:rsid w:val="000E7770"/>
    <w:rsid w:val="00100E23"/>
    <w:rsid w:val="00106ABD"/>
    <w:rsid w:val="00107C87"/>
    <w:rsid w:val="00132673"/>
    <w:rsid w:val="001349D4"/>
    <w:rsid w:val="00142988"/>
    <w:rsid w:val="001525A2"/>
    <w:rsid w:val="001721B7"/>
    <w:rsid w:val="00174D21"/>
    <w:rsid w:val="001B7333"/>
    <w:rsid w:val="00217E8E"/>
    <w:rsid w:val="00233F24"/>
    <w:rsid w:val="00261FB4"/>
    <w:rsid w:val="00267AE3"/>
    <w:rsid w:val="00275D9E"/>
    <w:rsid w:val="00285EB5"/>
    <w:rsid w:val="002A4A97"/>
    <w:rsid w:val="002B4F6B"/>
    <w:rsid w:val="002C1DA7"/>
    <w:rsid w:val="002E15A2"/>
    <w:rsid w:val="002F61EE"/>
    <w:rsid w:val="0031702D"/>
    <w:rsid w:val="00317131"/>
    <w:rsid w:val="00323EBA"/>
    <w:rsid w:val="00334FE6"/>
    <w:rsid w:val="00341249"/>
    <w:rsid w:val="003563BF"/>
    <w:rsid w:val="0036467E"/>
    <w:rsid w:val="003914D5"/>
    <w:rsid w:val="003B0759"/>
    <w:rsid w:val="003D6AF1"/>
    <w:rsid w:val="003E7E28"/>
    <w:rsid w:val="003F5442"/>
    <w:rsid w:val="00462E4F"/>
    <w:rsid w:val="00494C6B"/>
    <w:rsid w:val="004A1B34"/>
    <w:rsid w:val="004C1F69"/>
    <w:rsid w:val="004F3BCC"/>
    <w:rsid w:val="004F4455"/>
    <w:rsid w:val="004F755C"/>
    <w:rsid w:val="00523146"/>
    <w:rsid w:val="0058045B"/>
    <w:rsid w:val="00592965"/>
    <w:rsid w:val="00594352"/>
    <w:rsid w:val="005E2FFA"/>
    <w:rsid w:val="005F4B84"/>
    <w:rsid w:val="005F684E"/>
    <w:rsid w:val="00627670"/>
    <w:rsid w:val="00631D6E"/>
    <w:rsid w:val="006323BB"/>
    <w:rsid w:val="006570A8"/>
    <w:rsid w:val="0067421F"/>
    <w:rsid w:val="00682FB6"/>
    <w:rsid w:val="00695258"/>
    <w:rsid w:val="006A444A"/>
    <w:rsid w:val="006A6A0E"/>
    <w:rsid w:val="006D597D"/>
    <w:rsid w:val="00734EA8"/>
    <w:rsid w:val="007D0FE7"/>
    <w:rsid w:val="007D3F18"/>
    <w:rsid w:val="008331A0"/>
    <w:rsid w:val="008451E7"/>
    <w:rsid w:val="00892719"/>
    <w:rsid w:val="008A4813"/>
    <w:rsid w:val="008B3485"/>
    <w:rsid w:val="008E09B7"/>
    <w:rsid w:val="008E5B33"/>
    <w:rsid w:val="00930CFB"/>
    <w:rsid w:val="009446B8"/>
    <w:rsid w:val="009749E2"/>
    <w:rsid w:val="00986582"/>
    <w:rsid w:val="009A40C4"/>
    <w:rsid w:val="009A4E5F"/>
    <w:rsid w:val="009C0AC9"/>
    <w:rsid w:val="009C1204"/>
    <w:rsid w:val="009E7B00"/>
    <w:rsid w:val="00A24393"/>
    <w:rsid w:val="00A35587"/>
    <w:rsid w:val="00A66373"/>
    <w:rsid w:val="00A841BE"/>
    <w:rsid w:val="00AA453C"/>
    <w:rsid w:val="00AB6EFB"/>
    <w:rsid w:val="00B011DE"/>
    <w:rsid w:val="00B47CF1"/>
    <w:rsid w:val="00B53759"/>
    <w:rsid w:val="00B55765"/>
    <w:rsid w:val="00B742D3"/>
    <w:rsid w:val="00B757A4"/>
    <w:rsid w:val="00BD30F4"/>
    <w:rsid w:val="00BD5B74"/>
    <w:rsid w:val="00C02927"/>
    <w:rsid w:val="00C24E9F"/>
    <w:rsid w:val="00C43E44"/>
    <w:rsid w:val="00C70F63"/>
    <w:rsid w:val="00C97FB6"/>
    <w:rsid w:val="00CB2320"/>
    <w:rsid w:val="00CE2E74"/>
    <w:rsid w:val="00D06493"/>
    <w:rsid w:val="00D86249"/>
    <w:rsid w:val="00DA6C58"/>
    <w:rsid w:val="00DC1944"/>
    <w:rsid w:val="00DD7C61"/>
    <w:rsid w:val="00DF2958"/>
    <w:rsid w:val="00E362FB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121CE"/>
    <w:rsid w:val="00F22ED4"/>
    <w:rsid w:val="00F60B6E"/>
    <w:rsid w:val="00FA0D12"/>
    <w:rsid w:val="00FB0443"/>
    <w:rsid w:val="00FC7119"/>
    <w:rsid w:val="00FD48AD"/>
    <w:rsid w:val="00FE0DE2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58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58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58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58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header" Target="header3.xml"/><Relationship Id="rId19" Type="http://schemas.openxmlformats.org/officeDocument/2006/relationships/footer" Target="footer3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856F2-E434-3A4D-B70E-60EB583D1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193</Words>
  <Characters>1105</Characters>
  <Application>Microsoft Macintosh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21</cp:revision>
  <cp:lastPrinted>2020-09-30T09:22:00Z</cp:lastPrinted>
  <dcterms:created xsi:type="dcterms:W3CDTF">2022-06-09T10:21:00Z</dcterms:created>
  <dcterms:modified xsi:type="dcterms:W3CDTF">2022-09-16T22:04:00Z</dcterms:modified>
</cp:coreProperties>
</file>