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A73" w:rsidRDefault="00204721" w:rsidP="00145A7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oundrect id="_x0000_s1026" style="position:absolute;margin-left:-7.8pt;margin-top:-4.85pt;width:439.5pt;height:51pt;z-index:251658240" arcsize="4144f">
            <v:textbox>
              <w:txbxContent>
                <w:p w:rsidR="00E96A9D" w:rsidRPr="00E96A9D" w:rsidRDefault="00E96A9D" w:rsidP="00E96A9D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>Nome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 </w:t>
                  </w:r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N.º  </w:t>
                  </w:r>
                  <w:bookmarkStart w:id="0" w:name="OLE_LINK3"/>
                  <w:bookmarkStart w:id="1" w:name="OLE_LINK4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 </w:t>
                  </w:r>
                  <w:bookmarkEnd w:id="0"/>
                  <w:bookmarkEnd w:id="1"/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>Turma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  </w:t>
                  </w:r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Data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__________</w:t>
                  </w:r>
                </w:p>
                <w:p w:rsidR="00E96A9D" w:rsidRPr="00E96A9D" w:rsidRDefault="00E96A9D" w:rsidP="00E96A9D">
                  <w:pPr>
                    <w:spacing w:before="120" w:after="120"/>
                    <w:rPr>
                      <w:rFonts w:ascii="Arial" w:hAnsi="Arial" w:cs="Arial"/>
                    </w:rPr>
                  </w:pPr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>Avaliação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bookmarkStart w:id="2" w:name="OLE_LINK1"/>
                  <w:bookmarkStart w:id="3" w:name="OLE_LINK2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 </w:t>
                  </w:r>
                  <w:bookmarkEnd w:id="2"/>
                  <w:bookmarkEnd w:id="3"/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Professor(a)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______________________________</w:t>
                  </w:r>
                </w:p>
              </w:txbxContent>
            </v:textbox>
          </v:roundrect>
        </w:pict>
      </w:r>
    </w:p>
    <w:p w:rsidR="00145A73" w:rsidRDefault="00145A73" w:rsidP="00145A73">
      <w:pPr>
        <w:rPr>
          <w:rFonts w:ascii="Arial" w:hAnsi="Arial" w:cs="Arial"/>
        </w:rPr>
      </w:pPr>
    </w:p>
    <w:p w:rsidR="00145A73" w:rsidRDefault="00145A73" w:rsidP="00145A73">
      <w:pPr>
        <w:rPr>
          <w:rFonts w:ascii="Arial" w:hAnsi="Arial" w:cs="Arial"/>
        </w:rPr>
      </w:pPr>
    </w:p>
    <w:p w:rsidR="00145A73" w:rsidRDefault="00145A73" w:rsidP="00145A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953E8">
        <w:rPr>
          <w:rFonts w:ascii="Arial" w:hAnsi="Arial" w:cs="Arial"/>
          <w:b/>
          <w:sz w:val="28"/>
          <w:szCs w:val="28"/>
        </w:rPr>
        <w:t>Grupo I</w:t>
      </w:r>
    </w:p>
    <w:p w:rsidR="00F0060E" w:rsidRPr="000953E8" w:rsidRDefault="00F0060E" w:rsidP="00145A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45A73" w:rsidRPr="00145A73" w:rsidRDefault="00145A73" w:rsidP="00243743">
      <w:pPr>
        <w:rPr>
          <w:rFonts w:ascii="Arial" w:hAnsi="Arial" w:cs="Arial"/>
          <w:sz w:val="21"/>
          <w:szCs w:val="21"/>
        </w:rPr>
      </w:pPr>
      <w:r w:rsidRPr="00145A73">
        <w:rPr>
          <w:rFonts w:ascii="Arial" w:hAnsi="Arial" w:cs="Arial"/>
          <w:sz w:val="21"/>
          <w:szCs w:val="21"/>
        </w:rPr>
        <w:t>Lê o texto seguinte, retirado de uma enciclopédia. Se necessário, consulta as notas.</w:t>
      </w:r>
    </w:p>
    <w:tbl>
      <w:tblPr>
        <w:tblStyle w:val="Tabelacomgrelha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534"/>
        <w:gridCol w:w="8079"/>
      </w:tblGrid>
      <w:tr w:rsidR="00145A73" w:rsidTr="002F049E">
        <w:trPr>
          <w:trHeight w:val="10205"/>
        </w:trPr>
        <w:tc>
          <w:tcPr>
            <w:tcW w:w="534" w:type="dxa"/>
            <w:shd w:val="clear" w:color="auto" w:fill="F2F2F2" w:themeFill="background1" w:themeFillShade="F2"/>
          </w:tcPr>
          <w:p w:rsidR="00145A73" w:rsidRDefault="00204721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  <w:bookmarkStart w:id="4" w:name="OLE_LINK9"/>
            <w:bookmarkStart w:id="5" w:name="OLE_LINK10"/>
            <w:r w:rsidRPr="00204721">
              <w:rPr>
                <w:rFonts w:ascii="Arial" w:hAnsi="Arial" w:cs="Arial"/>
                <w:noProof/>
                <w:lang w:eastAsia="pt-P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-24.85pt;margin-top:618.05pt;width:22.6pt;height:96.4pt;z-index:251660288;visibility:visible;mso-wrap-distance-top:3.6pt;mso-wrap-distance-bottom:3.6pt;mso-position-vertical-relative:page;mso-width-relative:margin;mso-height-relative:margin" o:allowincell="f" o:allowoverlap="f" filled="f" stroked="f">
                  <v:textbox style="layout-flow:vertical;mso-layout-flow-alt:bottom-to-top;mso-next-textbox:#Text Box 2">
                    <w:txbxContent>
                      <w:p w:rsidR="009253CF" w:rsidRPr="00974BDE" w:rsidRDefault="009253CF" w:rsidP="009253CF">
                        <w:pPr>
                          <w:rPr>
                            <w:sz w:val="16"/>
                            <w:lang w:val="en-US"/>
                          </w:rPr>
                        </w:pPr>
                        <w:r w:rsidRPr="00974BDE">
                          <w:rPr>
                            <w:sz w:val="16"/>
                          </w:rPr>
                          <w:t>LAB5©Porto Editora</w:t>
                        </w:r>
                      </w:p>
                    </w:txbxContent>
                  </v:textbox>
                  <w10:wrap anchory="page"/>
                </v:shape>
              </w:pict>
            </w:r>
          </w:p>
          <w:p w:rsidR="00145A73" w:rsidRDefault="00145A73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145A73" w:rsidRDefault="00145A73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145A73" w:rsidRDefault="00145A73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D70A05" w:rsidRDefault="00D70A05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D70A05" w:rsidRDefault="00D70A05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D70A05" w:rsidRDefault="00D70A05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E6431D" w:rsidRDefault="00E6431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E71FEE" w:rsidRPr="00E71FEE" w:rsidRDefault="00E71FEE" w:rsidP="00D70A05">
            <w:pPr>
              <w:jc w:val="right"/>
              <w:rPr>
                <w:rFonts w:ascii="Arial" w:hAnsi="Arial" w:cs="Arial"/>
                <w:sz w:val="2"/>
                <w:szCs w:val="13"/>
              </w:rPr>
            </w:pPr>
          </w:p>
          <w:p w:rsidR="00E6431D" w:rsidRPr="00E71FEE" w:rsidRDefault="00E6431D" w:rsidP="00D70A05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E71FEE">
              <w:rPr>
                <w:rFonts w:ascii="Arial" w:hAnsi="Arial" w:cs="Arial"/>
                <w:sz w:val="13"/>
                <w:szCs w:val="13"/>
              </w:rPr>
              <w:t>5</w:t>
            </w:r>
          </w:p>
          <w:p w:rsidR="00E6431D" w:rsidRPr="007B0CDD" w:rsidRDefault="00E6431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E6431D" w:rsidRPr="00E71FEE" w:rsidRDefault="00E6431D" w:rsidP="00D70A05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:rsidR="00E6431D" w:rsidRPr="00E71FEE" w:rsidRDefault="00E6431D" w:rsidP="00D70A05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E71FEE">
              <w:rPr>
                <w:rFonts w:ascii="Arial" w:hAnsi="Arial" w:cs="Arial"/>
                <w:sz w:val="13"/>
                <w:szCs w:val="13"/>
              </w:rPr>
              <w:t>10</w:t>
            </w: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275E83">
            <w:pPr>
              <w:rPr>
                <w:rFonts w:ascii="Arial" w:hAnsi="Arial" w:cs="Arial"/>
                <w:color w:val="FF0000"/>
                <w:sz w:val="13"/>
                <w:szCs w:val="13"/>
              </w:rPr>
            </w:pPr>
            <w:bookmarkStart w:id="6" w:name="_GoBack"/>
            <w:bookmarkEnd w:id="6"/>
          </w:p>
          <w:p w:rsidR="00E71FEE" w:rsidRPr="00E71FEE" w:rsidRDefault="00E71FEE" w:rsidP="00D70A05">
            <w:pPr>
              <w:jc w:val="right"/>
              <w:rPr>
                <w:rFonts w:ascii="Arial" w:hAnsi="Arial" w:cs="Arial"/>
                <w:sz w:val="7"/>
                <w:szCs w:val="13"/>
              </w:rPr>
            </w:pPr>
          </w:p>
          <w:p w:rsidR="00A47A2D" w:rsidRPr="00E71FEE" w:rsidRDefault="00E6431D" w:rsidP="00D70A05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E71FEE">
              <w:rPr>
                <w:rFonts w:ascii="Arial" w:hAnsi="Arial" w:cs="Arial"/>
                <w:sz w:val="13"/>
                <w:szCs w:val="13"/>
              </w:rPr>
              <w:t>15</w:t>
            </w:r>
          </w:p>
          <w:p w:rsidR="00A47A2D" w:rsidRPr="00145A73" w:rsidRDefault="00A47A2D" w:rsidP="00D70A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8079" w:type="dxa"/>
            <w:shd w:val="clear" w:color="auto" w:fill="F2F2F2" w:themeFill="background1" w:themeFillShade="F2"/>
          </w:tcPr>
          <w:p w:rsidR="00145A73" w:rsidRPr="00E6431D" w:rsidRDefault="007B0CDD" w:rsidP="007B0CDD">
            <w:pPr>
              <w:autoSpaceDE w:val="0"/>
              <w:autoSpaceDN w:val="0"/>
              <w:adjustRightInd w:val="0"/>
              <w:spacing w:before="120" w:after="240" w:line="276" w:lineRule="auto"/>
              <w:jc w:val="center"/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</w:pPr>
            <w:r w:rsidRPr="007B0CD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br/>
            </w:r>
            <w:r w:rsidR="00145A73" w:rsidRPr="00E6431D"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  <w:t>Os elefantes</w:t>
            </w:r>
          </w:p>
          <w:p w:rsidR="00E6431D" w:rsidRDefault="00145A73" w:rsidP="007B0CDD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5A73">
              <w:rPr>
                <w:rFonts w:ascii="Times New Roman" w:hAnsi="Times New Roman" w:cs="Times New Roman"/>
                <w:color w:val="000000"/>
              </w:rPr>
              <w:t>Das 300 espécies de mamíferos proboscídeos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 que surgiram sobre a Terra, ao longo de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muitas eras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, sobrevivem hoje apenas duas: o elefante africano e o asiático. Ambos </w:t>
            </w:r>
            <w:proofErr w:type="spellStart"/>
            <w:r w:rsidRPr="00145A73">
              <w:rPr>
                <w:rFonts w:ascii="Times New Roman" w:hAnsi="Times New Roman" w:cs="Times New Roman"/>
                <w:color w:val="000000"/>
              </w:rPr>
              <w:t>per-tencem</w:t>
            </w:r>
            <w:proofErr w:type="spellEnd"/>
            <w:r w:rsidRPr="00145A73">
              <w:rPr>
                <w:rFonts w:ascii="Times New Roman" w:hAnsi="Times New Roman" w:cs="Times New Roman"/>
                <w:color w:val="000000"/>
              </w:rPr>
              <w:t xml:space="preserve"> à família dos elefantídeos, a mesma dos mamutes extintos na época </w:t>
            </w:r>
            <w:proofErr w:type="spellStart"/>
            <w:r w:rsidRPr="00145A73">
              <w:rPr>
                <w:rFonts w:ascii="Times New Roman" w:hAnsi="Times New Roman" w:cs="Times New Roman"/>
                <w:color w:val="000000"/>
              </w:rPr>
              <w:t>pré-histó-rica</w:t>
            </w:r>
            <w:proofErr w:type="spellEnd"/>
            <w:r w:rsidRPr="00145A73">
              <w:rPr>
                <w:rFonts w:ascii="Times New Roman" w:hAnsi="Times New Roman" w:cs="Times New Roman"/>
                <w:color w:val="000000"/>
              </w:rPr>
              <w:t>.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As duas espécies apresentam algumas diferenças anatómicas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, fruto de uma </w:t>
            </w:r>
            <w:proofErr w:type="spellStart"/>
            <w:r w:rsidRPr="00145A73">
              <w:rPr>
                <w:rFonts w:ascii="Times New Roman" w:hAnsi="Times New Roman" w:cs="Times New Roman"/>
                <w:color w:val="000000"/>
              </w:rPr>
              <w:t>separa</w:t>
            </w:r>
            <w:r w:rsidR="00A47A2D">
              <w:rPr>
                <w:rFonts w:ascii="Times New Roman" w:hAnsi="Times New Roman" w:cs="Times New Roman"/>
                <w:color w:val="000000"/>
              </w:rPr>
              <w:t>-</w:t>
            </w:r>
            <w:r w:rsidRPr="00145A73">
              <w:rPr>
                <w:rFonts w:ascii="Times New Roman" w:hAnsi="Times New Roman" w:cs="Times New Roman"/>
                <w:color w:val="000000"/>
              </w:rPr>
              <w:t>ção</w:t>
            </w:r>
            <w:proofErr w:type="spellEnd"/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que dura há milhões de anos. O elefante africano é o maior animal terrestre, podendo</w:t>
            </w:r>
            <w:r w:rsidR="00E6431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os exemplares que vivem na savana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 atingir quatro metros de altura até à omoplata. O</w:t>
            </w:r>
            <w:r w:rsidR="00E6431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elefante asiático, que vive nas florestas tropicais, não ultrapassa os três metros.</w:t>
            </w:r>
          </w:p>
          <w:p w:rsidR="00A47A2D" w:rsidRDefault="00145A73" w:rsidP="00E6431D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5A73">
              <w:rPr>
                <w:rFonts w:ascii="Times New Roman" w:hAnsi="Times New Roman" w:cs="Times New Roman"/>
                <w:color w:val="000000"/>
              </w:rPr>
              <w:t>Para além das dimensões imponentes, das grandes orelhas a abanar e dos enormes</w:t>
            </w:r>
            <w:r w:rsidR="00E6431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dentes, aquilo que mais impressiona no elefante é o seu extraordinário nariz. Este </w:t>
            </w:r>
            <w:proofErr w:type="spellStart"/>
            <w:r w:rsidRPr="00145A73">
              <w:rPr>
                <w:rFonts w:ascii="Times New Roman" w:hAnsi="Times New Roman" w:cs="Times New Roman"/>
                <w:color w:val="000000"/>
              </w:rPr>
              <w:t>apên</w:t>
            </w:r>
            <w:r w:rsidR="00A47A2D">
              <w:rPr>
                <w:rFonts w:ascii="Times New Roman" w:hAnsi="Times New Roman" w:cs="Times New Roman"/>
                <w:color w:val="000000"/>
              </w:rPr>
              <w:t>-</w:t>
            </w:r>
            <w:r w:rsidRPr="00145A73">
              <w:rPr>
                <w:rFonts w:ascii="Times New Roman" w:hAnsi="Times New Roman" w:cs="Times New Roman"/>
                <w:color w:val="000000"/>
              </w:rPr>
              <w:t>dice</w:t>
            </w:r>
            <w:proofErr w:type="spellEnd"/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precioso, derivado da fusão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5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 do nariz com o lábio superior, permite-lhe farejar, </w:t>
            </w:r>
            <w:proofErr w:type="spellStart"/>
            <w:r w:rsidRPr="00145A73">
              <w:rPr>
                <w:rFonts w:ascii="Times New Roman" w:hAnsi="Times New Roman" w:cs="Times New Roman"/>
                <w:color w:val="000000"/>
              </w:rPr>
              <w:t>apal</w:t>
            </w:r>
            <w:r w:rsidR="00A47A2D">
              <w:rPr>
                <w:rFonts w:ascii="Times New Roman" w:hAnsi="Times New Roman" w:cs="Times New Roman"/>
                <w:color w:val="000000"/>
              </w:rPr>
              <w:t>-</w:t>
            </w:r>
            <w:r w:rsidRPr="00145A73">
              <w:rPr>
                <w:rFonts w:ascii="Times New Roman" w:hAnsi="Times New Roman" w:cs="Times New Roman"/>
                <w:color w:val="000000"/>
              </w:rPr>
              <w:t>par</w:t>
            </w:r>
            <w:proofErr w:type="spellEnd"/>
            <w:r w:rsidRPr="00145A73">
              <w:rPr>
                <w:rFonts w:ascii="Times New Roman" w:hAnsi="Times New Roman" w:cs="Times New Roman"/>
                <w:color w:val="000000"/>
              </w:rPr>
              <w:t>,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arrancar ervas e folhas e levá-las à boca, tomar banho, salpicar-se de pó e acariciar as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crias. Poderá atribuir-se à extraordinária versatilidade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6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 da tromba o desenvolvimento da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inteligência apresentado pelo elefante, assim como uma vida social complexa e evoluída.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A47A2D" w:rsidRDefault="00145A73" w:rsidP="007B0CDD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5A73">
              <w:rPr>
                <w:rFonts w:ascii="Times New Roman" w:hAnsi="Times New Roman" w:cs="Times New Roman"/>
                <w:color w:val="000000"/>
              </w:rPr>
              <w:t>Os elefantes, como as baleias, podem comunicar à distância de quilómetros, graças</w:t>
            </w:r>
            <w:r w:rsidR="007B0CD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70A05"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145A73">
              <w:rPr>
                <w:rFonts w:ascii="Times New Roman" w:hAnsi="Times New Roman" w:cs="Times New Roman"/>
                <w:color w:val="000000"/>
              </w:rPr>
              <w:t>à capacidade de emitir e captar sons em frequência muito baixa. São vegetarianos e,</w:t>
            </w:r>
            <w:r w:rsidR="007B0CD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embora preferindo as gramíneas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7</w:t>
            </w:r>
            <w:r w:rsidRPr="00145A73">
              <w:rPr>
                <w:rFonts w:ascii="Times New Roman" w:hAnsi="Times New Roman" w:cs="Times New Roman"/>
                <w:color w:val="000000"/>
              </w:rPr>
              <w:t>, são capazes de consumir ervas e folhas, ingerindo</w:t>
            </w:r>
            <w:r w:rsidR="007B0CD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entre 150 e 280 quilos de vegetais por dia.</w:t>
            </w:r>
          </w:p>
          <w:p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2404110</wp:posOffset>
                  </wp:positionH>
                  <wp:positionV relativeFrom="paragraph">
                    <wp:posOffset>-1905</wp:posOffset>
                  </wp:positionV>
                  <wp:extent cx="2615565" cy="1810080"/>
                  <wp:effectExtent l="0" t="0" r="0" b="0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181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E102F" w:rsidRDefault="00AE102F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E102F" w:rsidRDefault="00AE102F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E102F" w:rsidRDefault="00AE102F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 pele dos elefantes é espessa,</w:t>
            </w:r>
          </w:p>
          <w:p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mas isso não chega para os proteger</w:t>
            </w:r>
          </w:p>
          <w:p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das picadas dos insetos e das carraças.</w:t>
            </w:r>
          </w:p>
          <w:p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Os “banhos” de pó e de lama são indispensáveis</w:t>
            </w:r>
          </w:p>
          <w:p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para manter os parasitas à distância.</w:t>
            </w:r>
          </w:p>
          <w:p w:rsid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  <w:p w:rsidR="00145A73" w:rsidRPr="00145A73" w:rsidRDefault="00145A73" w:rsidP="007B0CDD">
            <w:pPr>
              <w:autoSpaceDE w:val="0"/>
              <w:autoSpaceDN w:val="0"/>
              <w:adjustRightInd w:val="0"/>
              <w:spacing w:before="240"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Enciclopédia Pedagógica Universal</w:t>
            </w: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Vol. 12 – </w:t>
            </w:r>
            <w:r w:rsidRPr="00145A7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O Reino Animal, Os Vertebrados</w:t>
            </w: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:rsidR="00145A73" w:rsidRPr="00145A73" w:rsidRDefault="00145A73" w:rsidP="00AE102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Ed. Jornal de Notícias, 2002 (págs. 80-81)</w:t>
            </w:r>
          </w:p>
        </w:tc>
      </w:tr>
      <w:bookmarkEnd w:id="4"/>
      <w:bookmarkEnd w:id="5"/>
    </w:tbl>
    <w:p w:rsidR="00145A73" w:rsidRDefault="00145A73" w:rsidP="00E6431D">
      <w:pPr>
        <w:jc w:val="both"/>
        <w:rPr>
          <w:rFonts w:ascii="Arial" w:hAnsi="Arial" w:cs="Arial"/>
        </w:rPr>
      </w:pPr>
    </w:p>
    <w:p w:rsidR="00AE102F" w:rsidRPr="007B0CDD" w:rsidRDefault="00AE102F" w:rsidP="00F0060E">
      <w:pPr>
        <w:autoSpaceDE w:val="0"/>
        <w:autoSpaceDN w:val="0"/>
        <w:adjustRightInd w:val="0"/>
        <w:spacing w:after="0"/>
        <w:jc w:val="both"/>
        <w:rPr>
          <w:rFonts w:ascii="Times" w:hAnsi="Times" w:cs="Arial"/>
        </w:rPr>
      </w:pPr>
      <w:r w:rsidRPr="007B0CDD">
        <w:rPr>
          <w:rFonts w:ascii="Times" w:hAnsi="Times" w:cs="Arial"/>
          <w:b/>
          <w:sz w:val="16"/>
          <w:szCs w:val="16"/>
        </w:rPr>
        <w:t>1.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proboscídeos</w:t>
      </w:r>
      <w:r w:rsidRPr="007B0CDD">
        <w:rPr>
          <w:rFonts w:ascii="Times" w:hAnsi="Times" w:cs="Arial"/>
          <w:sz w:val="16"/>
          <w:szCs w:val="16"/>
        </w:rPr>
        <w:t xml:space="preserve">: ordem de mamíferos providos de tromba, como o elefante. </w:t>
      </w:r>
      <w:r w:rsidRPr="007B0CDD">
        <w:rPr>
          <w:rFonts w:ascii="Times" w:hAnsi="Times" w:cs="Arial"/>
          <w:b/>
          <w:sz w:val="16"/>
          <w:szCs w:val="16"/>
        </w:rPr>
        <w:t>2.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eras</w:t>
      </w:r>
      <w:r w:rsidRPr="007B0CDD">
        <w:rPr>
          <w:rFonts w:ascii="Times" w:hAnsi="Times" w:cs="Arial"/>
          <w:sz w:val="16"/>
          <w:szCs w:val="16"/>
        </w:rPr>
        <w:t xml:space="preserve">: períodos. </w:t>
      </w:r>
      <w:r w:rsidRPr="007B0CDD">
        <w:rPr>
          <w:rFonts w:ascii="Times" w:hAnsi="Times" w:cs="Arial"/>
          <w:b/>
          <w:sz w:val="16"/>
          <w:szCs w:val="16"/>
        </w:rPr>
        <w:t>3.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anatómicas</w:t>
      </w:r>
      <w:r w:rsidRPr="007B0CDD">
        <w:rPr>
          <w:rFonts w:ascii="Times" w:hAnsi="Times" w:cs="Arial"/>
          <w:sz w:val="16"/>
          <w:szCs w:val="16"/>
        </w:rPr>
        <w:t xml:space="preserve">: relativas à estrutura dos seres vivos. </w:t>
      </w:r>
      <w:r w:rsidRPr="007B0CDD">
        <w:rPr>
          <w:rFonts w:ascii="Times" w:hAnsi="Times" w:cs="Arial"/>
          <w:b/>
          <w:sz w:val="16"/>
          <w:szCs w:val="16"/>
        </w:rPr>
        <w:t>4.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savana</w:t>
      </w:r>
      <w:r w:rsidRPr="007B0CDD">
        <w:rPr>
          <w:rFonts w:ascii="Times" w:hAnsi="Times" w:cs="Arial"/>
          <w:sz w:val="16"/>
          <w:szCs w:val="16"/>
        </w:rPr>
        <w:t xml:space="preserve">: grande planície própria dos climas tropicais. </w:t>
      </w:r>
      <w:r w:rsidRPr="007B0CDD">
        <w:rPr>
          <w:rFonts w:ascii="Times" w:hAnsi="Times" w:cs="Arial"/>
          <w:b/>
          <w:sz w:val="16"/>
          <w:szCs w:val="16"/>
        </w:rPr>
        <w:t>5.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fusão</w:t>
      </w:r>
      <w:r w:rsidRPr="007B0CDD">
        <w:rPr>
          <w:rFonts w:ascii="Times" w:hAnsi="Times" w:cs="Arial"/>
          <w:sz w:val="16"/>
          <w:szCs w:val="16"/>
        </w:rPr>
        <w:t xml:space="preserve">: junção. </w:t>
      </w:r>
      <w:r w:rsidRPr="007B0CDD">
        <w:rPr>
          <w:rFonts w:ascii="Times" w:hAnsi="Times" w:cs="Arial"/>
          <w:b/>
          <w:sz w:val="16"/>
          <w:szCs w:val="16"/>
        </w:rPr>
        <w:t>6.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versatilidade</w:t>
      </w:r>
      <w:r w:rsidRPr="007B0CDD">
        <w:rPr>
          <w:rFonts w:ascii="Times" w:hAnsi="Times" w:cs="Arial"/>
          <w:sz w:val="16"/>
          <w:szCs w:val="16"/>
        </w:rPr>
        <w:t xml:space="preserve">: fácil adaptação a diferentes situações. </w:t>
      </w:r>
      <w:r w:rsidRPr="007B0CDD">
        <w:rPr>
          <w:rFonts w:ascii="Times" w:hAnsi="Times" w:cs="Arial"/>
          <w:b/>
          <w:sz w:val="16"/>
          <w:szCs w:val="16"/>
        </w:rPr>
        <w:t>7.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gramíneas</w:t>
      </w:r>
      <w:r w:rsidRPr="007B0CDD">
        <w:rPr>
          <w:rFonts w:ascii="Times" w:hAnsi="Times" w:cs="Arial"/>
          <w:sz w:val="16"/>
          <w:szCs w:val="16"/>
        </w:rPr>
        <w:t>: família de plantas (a que pertencem os cereais).</w:t>
      </w:r>
    </w:p>
    <w:p w:rsidR="00AE102F" w:rsidRDefault="00AE102F" w:rsidP="00F0060E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lastRenderedPageBreak/>
        <w:t>1.</w:t>
      </w:r>
      <w:r w:rsidRPr="00AE102F">
        <w:rPr>
          <w:rFonts w:ascii="Arial" w:hAnsi="Arial" w:cs="Arial"/>
          <w:sz w:val="21"/>
          <w:szCs w:val="21"/>
        </w:rPr>
        <w:t xml:space="preserve"> Assinala com </w:t>
      </w:r>
      <w:r w:rsidRPr="00AE102F">
        <w:rPr>
          <w:rFonts w:ascii="Arial" w:hAnsi="Arial" w:cs="Arial"/>
          <w:b/>
          <w:i/>
          <w:sz w:val="21"/>
          <w:szCs w:val="21"/>
        </w:rPr>
        <w:t>X</w:t>
      </w:r>
      <w:r w:rsidRPr="00AE102F">
        <w:rPr>
          <w:rFonts w:ascii="Arial" w:hAnsi="Arial" w:cs="Arial"/>
          <w:sz w:val="21"/>
          <w:szCs w:val="21"/>
        </w:rPr>
        <w:t xml:space="preserve">, de </w:t>
      </w:r>
      <w:r w:rsidRPr="00E6431D">
        <w:rPr>
          <w:rFonts w:ascii="Arial" w:hAnsi="Arial" w:cs="Arial"/>
          <w:b/>
          <w:sz w:val="21"/>
          <w:szCs w:val="21"/>
        </w:rPr>
        <w:t>1.1.</w:t>
      </w:r>
      <w:r w:rsidRPr="00AE102F">
        <w:rPr>
          <w:rFonts w:ascii="Arial" w:hAnsi="Arial" w:cs="Arial"/>
          <w:sz w:val="21"/>
          <w:szCs w:val="21"/>
        </w:rPr>
        <w:t xml:space="preserve"> a </w:t>
      </w:r>
      <w:r w:rsidRPr="00E6431D">
        <w:rPr>
          <w:rFonts w:ascii="Arial" w:hAnsi="Arial" w:cs="Arial"/>
          <w:b/>
          <w:sz w:val="21"/>
          <w:szCs w:val="21"/>
        </w:rPr>
        <w:t>1.4.</w:t>
      </w:r>
      <w:r w:rsidRPr="00AE102F">
        <w:rPr>
          <w:rFonts w:ascii="Arial" w:hAnsi="Arial" w:cs="Arial"/>
          <w:sz w:val="21"/>
          <w:szCs w:val="21"/>
        </w:rPr>
        <w:t>, a opção que completa cada frase de acordo com o sentido do texto.</w:t>
      </w:r>
    </w:p>
    <w:p w:rsidR="00BA101B" w:rsidRPr="00AE102F" w:rsidRDefault="00BA101B" w:rsidP="00E6431D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</w:p>
    <w:p w:rsidR="00AE102F" w:rsidRPr="00AE102F" w:rsidRDefault="00AE102F" w:rsidP="004C66D0">
      <w:pPr>
        <w:autoSpaceDE w:val="0"/>
        <w:autoSpaceDN w:val="0"/>
        <w:adjustRightInd w:val="0"/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1.1.</w:t>
      </w:r>
      <w:r w:rsidRPr="00AE102F">
        <w:rPr>
          <w:rFonts w:ascii="Arial" w:hAnsi="Arial" w:cs="Arial"/>
          <w:sz w:val="21"/>
          <w:szCs w:val="21"/>
        </w:rPr>
        <w:t xml:space="preserve"> Atualmente, as espécies de mamíferos com tromba são</w:t>
      </w:r>
    </w:p>
    <w:p w:rsidR="00AE102F" w:rsidRPr="00AE102F" w:rsidRDefault="00AE102F" w:rsidP="007B0CDD">
      <w:pPr>
        <w:autoSpaceDE w:val="0"/>
        <w:autoSpaceDN w:val="0"/>
        <w:adjustRightInd w:val="0"/>
        <w:spacing w:before="120"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a.</w:t>
      </w:r>
      <w:bookmarkStart w:id="7" w:name="OLE_LINK7"/>
      <w:bookmarkStart w:id="8" w:name="OLE_LINK8"/>
      <w:r w:rsidRPr="00AE102F">
        <w:rPr>
          <w:rFonts w:ascii="Arial" w:hAnsi="Arial" w:cs="Arial"/>
          <w:sz w:val="21"/>
          <w:szCs w:val="21"/>
        </w:rPr>
        <w:t xml:space="preserve"> </w:t>
      </w:r>
      <w:bookmarkStart w:id="9" w:name="OLE_LINK5"/>
      <w:bookmarkStart w:id="10" w:name="OLE_LINK6"/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bookmarkEnd w:id="7"/>
      <w:bookmarkEnd w:id="8"/>
      <w:bookmarkEnd w:id="9"/>
      <w:bookmarkEnd w:id="10"/>
      <w:r w:rsidRPr="00AE102F">
        <w:rPr>
          <w:rFonts w:ascii="Arial" w:hAnsi="Arial" w:cs="Arial"/>
          <w:sz w:val="21"/>
          <w:szCs w:val="21"/>
        </w:rPr>
        <w:t>300.</w:t>
      </w:r>
    </w:p>
    <w:p w:rsidR="00AE102F" w:rsidRP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b.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duas (os elefantes africanos e os elefantes asiáticos).</w:t>
      </w:r>
    </w:p>
    <w:p w:rsidR="00BA101B" w:rsidRPr="00AE102F" w:rsidRDefault="00AE102F" w:rsidP="007B0CDD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c.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três (os elefantes africanos, os elefantes asiáticos e os mamutes).</w:t>
      </w:r>
    </w:p>
    <w:p w:rsidR="00AE102F" w:rsidRPr="00AE102F" w:rsidRDefault="007B0CDD" w:rsidP="007B0CDD">
      <w:pPr>
        <w:autoSpaceDE w:val="0"/>
        <w:autoSpaceDN w:val="0"/>
        <w:adjustRightInd w:val="0"/>
        <w:spacing w:after="0" w:line="360" w:lineRule="auto"/>
        <w:ind w:left="27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br/>
      </w:r>
      <w:r w:rsidR="00AE102F" w:rsidRPr="00E6431D">
        <w:rPr>
          <w:rFonts w:ascii="Arial" w:hAnsi="Arial" w:cs="Arial"/>
          <w:b/>
          <w:sz w:val="21"/>
          <w:szCs w:val="21"/>
        </w:rPr>
        <w:t>1.2.</w:t>
      </w:r>
      <w:r w:rsidR="00AE102F" w:rsidRPr="00AE102F">
        <w:rPr>
          <w:rFonts w:ascii="Arial" w:hAnsi="Arial" w:cs="Arial"/>
          <w:sz w:val="21"/>
          <w:szCs w:val="21"/>
        </w:rPr>
        <w:t xml:space="preserve"> A palavra “</w:t>
      </w:r>
      <w:r w:rsidR="00AE102F" w:rsidRPr="00A47A2D">
        <w:rPr>
          <w:rFonts w:ascii="Arial" w:hAnsi="Arial" w:cs="Arial"/>
          <w:i/>
          <w:sz w:val="21"/>
          <w:szCs w:val="21"/>
        </w:rPr>
        <w:t>fruto</w:t>
      </w:r>
      <w:r w:rsidR="00AE102F" w:rsidRPr="00AE102F">
        <w:rPr>
          <w:rFonts w:ascii="Arial" w:hAnsi="Arial" w:cs="Arial"/>
          <w:sz w:val="21"/>
          <w:szCs w:val="21"/>
        </w:rPr>
        <w:t xml:space="preserve">” </w:t>
      </w:r>
      <w:r w:rsidR="00AE102F" w:rsidRPr="00AE102F">
        <w:rPr>
          <w:rFonts w:ascii="Arial" w:hAnsi="Arial" w:cs="Arial"/>
          <w:sz w:val="18"/>
          <w:szCs w:val="18"/>
        </w:rPr>
        <w:t xml:space="preserve">[linha 4] </w:t>
      </w:r>
      <w:r w:rsidR="00AE102F" w:rsidRPr="00AE102F">
        <w:rPr>
          <w:rFonts w:ascii="Arial" w:hAnsi="Arial" w:cs="Arial"/>
          <w:sz w:val="21"/>
          <w:szCs w:val="21"/>
        </w:rPr>
        <w:t>significa</w:t>
      </w:r>
    </w:p>
    <w:p w:rsidR="00AE102F" w:rsidRPr="00AE102F" w:rsidRDefault="00AE102F" w:rsidP="007B0CDD">
      <w:pPr>
        <w:autoSpaceDE w:val="0"/>
        <w:autoSpaceDN w:val="0"/>
        <w:adjustRightInd w:val="0"/>
        <w:spacing w:before="120"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a.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consequência.</w:t>
      </w:r>
    </w:p>
    <w:p w:rsidR="00AE102F" w:rsidRP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b.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descendente.</w:t>
      </w:r>
    </w:p>
    <w:p w:rsid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c.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fenómeno.</w:t>
      </w:r>
    </w:p>
    <w:p w:rsidR="00AE102F" w:rsidRPr="00AE102F" w:rsidRDefault="007B0CDD" w:rsidP="007B0CDD">
      <w:pPr>
        <w:autoSpaceDE w:val="0"/>
        <w:autoSpaceDN w:val="0"/>
        <w:adjustRightInd w:val="0"/>
        <w:spacing w:after="0" w:line="360" w:lineRule="auto"/>
        <w:ind w:left="27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br/>
      </w:r>
      <w:r w:rsidR="00AE102F" w:rsidRPr="00E6431D">
        <w:rPr>
          <w:rFonts w:ascii="Arial" w:hAnsi="Arial" w:cs="Arial"/>
          <w:b/>
          <w:sz w:val="21"/>
          <w:szCs w:val="21"/>
        </w:rPr>
        <w:t>1.3.</w:t>
      </w:r>
      <w:r w:rsidR="00AE102F" w:rsidRPr="00AE102F">
        <w:rPr>
          <w:rFonts w:ascii="Arial" w:hAnsi="Arial" w:cs="Arial"/>
          <w:sz w:val="21"/>
          <w:szCs w:val="21"/>
        </w:rPr>
        <w:t xml:space="preserve"> O nariz do elefante é considerado um “</w:t>
      </w:r>
      <w:r w:rsidR="00AE102F" w:rsidRPr="00A47A2D">
        <w:rPr>
          <w:rFonts w:ascii="Arial" w:hAnsi="Arial" w:cs="Arial"/>
          <w:i/>
          <w:sz w:val="21"/>
          <w:szCs w:val="21"/>
        </w:rPr>
        <w:t>apêndice precioso</w:t>
      </w:r>
      <w:r w:rsidR="00AE102F" w:rsidRPr="00AE102F">
        <w:rPr>
          <w:rFonts w:ascii="Arial" w:hAnsi="Arial" w:cs="Arial"/>
          <w:sz w:val="21"/>
          <w:szCs w:val="21"/>
        </w:rPr>
        <w:t xml:space="preserve">” </w:t>
      </w:r>
      <w:r w:rsidR="00AE102F" w:rsidRPr="00AE102F">
        <w:rPr>
          <w:rFonts w:ascii="Arial" w:hAnsi="Arial" w:cs="Arial"/>
          <w:sz w:val="18"/>
          <w:szCs w:val="18"/>
        </w:rPr>
        <w:t>[linhas 9-10]</w:t>
      </w:r>
      <w:r w:rsidR="00AE102F" w:rsidRPr="00AE102F">
        <w:rPr>
          <w:rFonts w:ascii="Arial" w:hAnsi="Arial" w:cs="Arial"/>
          <w:sz w:val="21"/>
          <w:szCs w:val="21"/>
        </w:rPr>
        <w:t>, porque</w:t>
      </w:r>
    </w:p>
    <w:p w:rsidR="00AE102F" w:rsidRPr="00AE102F" w:rsidRDefault="00AE102F" w:rsidP="007B0CDD">
      <w:pPr>
        <w:autoSpaceDE w:val="0"/>
        <w:autoSpaceDN w:val="0"/>
        <w:adjustRightInd w:val="0"/>
        <w:spacing w:before="120"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a.</w:t>
      </w:r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é o único animal que o tem.</w:t>
      </w:r>
    </w:p>
    <w:p w:rsidR="00AE102F" w:rsidRP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b.</w:t>
      </w:r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desempenha inúmeras funções.</w:t>
      </w:r>
    </w:p>
    <w:p w:rsid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c.</w:t>
      </w:r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resulta da junção do nariz com o lábio superior.</w:t>
      </w:r>
    </w:p>
    <w:p w:rsidR="00BA101B" w:rsidRPr="00AE102F" w:rsidRDefault="00BA101B" w:rsidP="007B0CDD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</w:p>
    <w:p w:rsidR="00AE102F" w:rsidRPr="00AE102F" w:rsidRDefault="00AE102F" w:rsidP="004C66D0">
      <w:pPr>
        <w:autoSpaceDE w:val="0"/>
        <w:autoSpaceDN w:val="0"/>
        <w:adjustRightInd w:val="0"/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1.4.</w:t>
      </w:r>
      <w:r w:rsidRPr="00AE102F">
        <w:rPr>
          <w:rFonts w:ascii="Arial" w:hAnsi="Arial" w:cs="Arial"/>
          <w:sz w:val="21"/>
          <w:szCs w:val="21"/>
        </w:rPr>
        <w:t xml:space="preserve"> Os elefantes tomam “banhos” de pó e de lama,</w:t>
      </w:r>
    </w:p>
    <w:p w:rsidR="00AE102F" w:rsidRPr="00AE102F" w:rsidRDefault="00AE102F" w:rsidP="007B0CDD">
      <w:pPr>
        <w:autoSpaceDE w:val="0"/>
        <w:autoSpaceDN w:val="0"/>
        <w:adjustRightInd w:val="0"/>
        <w:spacing w:before="120"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a.</w:t>
      </w:r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porque têm a pele muito espessa.</w:t>
      </w:r>
    </w:p>
    <w:p w:rsidR="00AE102F" w:rsidRP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b.</w:t>
      </w:r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porque a tromba lhes permite tomar banho.</w:t>
      </w:r>
    </w:p>
    <w:p w:rsid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c.</w:t>
      </w:r>
      <w:bookmarkStart w:id="11" w:name="OLE_LINK25"/>
      <w:bookmarkStart w:id="12" w:name="OLE_LINK26"/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bookmarkEnd w:id="11"/>
      <w:bookmarkEnd w:id="12"/>
      <w:r w:rsidRPr="00AE102F">
        <w:rPr>
          <w:rFonts w:ascii="Arial" w:hAnsi="Arial" w:cs="Arial"/>
          <w:sz w:val="21"/>
          <w:szCs w:val="21"/>
        </w:rPr>
        <w:t>para que os parasitas não os ataquem.</w:t>
      </w:r>
    </w:p>
    <w:p w:rsidR="00AE102F" w:rsidRDefault="00AE102F" w:rsidP="00A47A2D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21"/>
          <w:szCs w:val="21"/>
        </w:rPr>
      </w:pPr>
    </w:p>
    <w:p w:rsidR="00A47A2D" w:rsidRPr="00AE102F" w:rsidRDefault="00A47A2D" w:rsidP="00A47A2D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21"/>
          <w:szCs w:val="21"/>
        </w:rPr>
      </w:pPr>
    </w:p>
    <w:p w:rsidR="00145A73" w:rsidRPr="00AE102F" w:rsidRDefault="00AE102F" w:rsidP="007B0CDD">
      <w:pPr>
        <w:spacing w:after="0"/>
        <w:rPr>
          <w:rFonts w:ascii="Arial" w:hAnsi="Arial" w:cs="Arial"/>
        </w:rPr>
      </w:pPr>
      <w:r w:rsidRPr="00BA101B">
        <w:rPr>
          <w:rFonts w:ascii="Arial" w:hAnsi="Arial" w:cs="Arial"/>
          <w:b/>
          <w:sz w:val="21"/>
          <w:szCs w:val="21"/>
        </w:rPr>
        <w:t>2.</w:t>
      </w:r>
      <w:r w:rsidRPr="00AE102F">
        <w:rPr>
          <w:rFonts w:ascii="Arial" w:hAnsi="Arial" w:cs="Arial"/>
          <w:sz w:val="21"/>
          <w:szCs w:val="21"/>
        </w:rPr>
        <w:t xml:space="preserve"> Completa a grelha com as informações fornecidas pelo texto.</w:t>
      </w:r>
      <w:r w:rsidR="007B0CDD">
        <w:rPr>
          <w:rFonts w:ascii="Arial" w:hAnsi="Arial" w:cs="Arial"/>
          <w:sz w:val="21"/>
          <w:szCs w:val="21"/>
        </w:rPr>
        <w:br/>
      </w:r>
    </w:p>
    <w:tbl>
      <w:tblPr>
        <w:tblStyle w:val="Tabelacomgrelha"/>
        <w:tblW w:w="8647" w:type="dxa"/>
        <w:tblInd w:w="392" w:type="dxa"/>
        <w:tblLook w:val="04A0"/>
      </w:tblPr>
      <w:tblGrid>
        <w:gridCol w:w="2376"/>
        <w:gridCol w:w="6271"/>
      </w:tblGrid>
      <w:tr w:rsidR="00AE102F" w:rsidRPr="00AE102F" w:rsidTr="00986043">
        <w:tc>
          <w:tcPr>
            <w:tcW w:w="2376" w:type="dxa"/>
            <w:shd w:val="clear" w:color="auto" w:fill="D9D9D9" w:themeFill="background1" w:themeFillShade="D9"/>
          </w:tcPr>
          <w:p w:rsidR="00AE102F" w:rsidRPr="007B0CDD" w:rsidRDefault="00AE102F" w:rsidP="007B0CDD">
            <w:pPr>
              <w:autoSpaceDE w:val="0"/>
              <w:autoSpaceDN w:val="0"/>
              <w:adjustRightInd w:val="0"/>
              <w:spacing w:before="240" w:after="240"/>
              <w:ind w:left="180" w:hanging="180"/>
              <w:rPr>
                <w:rFonts w:ascii="Arial" w:hAnsi="Arial" w:cs="Arial"/>
                <w:sz w:val="18"/>
                <w:szCs w:val="18"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a.</w:t>
            </w:r>
            <w:r w:rsidRPr="007B0CDD">
              <w:rPr>
                <w:rFonts w:ascii="Arial" w:hAnsi="Arial" w:cs="Arial"/>
                <w:sz w:val="18"/>
                <w:szCs w:val="18"/>
              </w:rPr>
              <w:t xml:space="preserve"> Espécies de elefantes existentes</w:t>
            </w:r>
          </w:p>
        </w:tc>
        <w:tc>
          <w:tcPr>
            <w:tcW w:w="6271" w:type="dxa"/>
          </w:tcPr>
          <w:p w:rsidR="00AE102F" w:rsidRPr="00AE102F" w:rsidRDefault="00AE102F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HelveticaNeueLTStd-Bd" w:hAnsi="HelveticaNeueLTStd-Bd" w:cs="HelveticaNeueLTStd-Bd"/>
                <w:sz w:val="18"/>
                <w:szCs w:val="18"/>
              </w:rPr>
            </w:pPr>
          </w:p>
        </w:tc>
      </w:tr>
      <w:tr w:rsidR="00AE102F" w:rsidRPr="00AE102F" w:rsidTr="00986043">
        <w:tc>
          <w:tcPr>
            <w:tcW w:w="2376" w:type="dxa"/>
            <w:shd w:val="clear" w:color="auto" w:fill="D9D9D9" w:themeFill="background1" w:themeFillShade="D9"/>
          </w:tcPr>
          <w:p w:rsidR="00AE102F" w:rsidRPr="007B0CDD" w:rsidRDefault="00AE102F" w:rsidP="007B0CDD">
            <w:pPr>
              <w:autoSpaceDE w:val="0"/>
              <w:autoSpaceDN w:val="0"/>
              <w:adjustRightInd w:val="0"/>
              <w:spacing w:before="240" w:after="240"/>
              <w:ind w:left="180" w:hanging="180"/>
              <w:rPr>
                <w:rFonts w:ascii="Arial" w:hAnsi="Arial" w:cs="Arial"/>
                <w:sz w:val="18"/>
                <w:szCs w:val="18"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b.</w:t>
            </w:r>
            <w:r w:rsidRPr="007B0CD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A101B" w:rsidRPr="007B0CDD">
              <w:rPr>
                <w:rFonts w:ascii="Arial" w:hAnsi="Arial" w:cs="Arial"/>
                <w:sz w:val="18"/>
                <w:szCs w:val="18"/>
              </w:rPr>
              <w:t xml:space="preserve">Família a que </w:t>
            </w:r>
            <w:r w:rsidRPr="007B0CDD">
              <w:rPr>
                <w:rFonts w:ascii="Arial" w:hAnsi="Arial" w:cs="Arial"/>
                <w:sz w:val="18"/>
                <w:szCs w:val="18"/>
              </w:rPr>
              <w:t>pertencem</w:t>
            </w:r>
          </w:p>
        </w:tc>
        <w:tc>
          <w:tcPr>
            <w:tcW w:w="6271" w:type="dxa"/>
          </w:tcPr>
          <w:p w:rsidR="00AE102F" w:rsidRPr="00AE102F" w:rsidRDefault="00AE102F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HelveticaNeueLTStd-Bd" w:hAnsi="HelveticaNeueLTStd-Bd" w:cs="HelveticaNeueLTStd-Bd"/>
                <w:sz w:val="18"/>
                <w:szCs w:val="18"/>
              </w:rPr>
            </w:pPr>
          </w:p>
        </w:tc>
      </w:tr>
      <w:tr w:rsidR="00AE102F" w:rsidRPr="00AE102F" w:rsidTr="00986043">
        <w:tc>
          <w:tcPr>
            <w:tcW w:w="2376" w:type="dxa"/>
            <w:shd w:val="clear" w:color="auto" w:fill="D9D9D9" w:themeFill="background1" w:themeFillShade="D9"/>
          </w:tcPr>
          <w:p w:rsidR="00AE102F" w:rsidRPr="007B0CDD" w:rsidRDefault="00204721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Arial" w:hAnsi="Arial" w:cs="Arial"/>
                <w:sz w:val="18"/>
                <w:szCs w:val="18"/>
              </w:rPr>
            </w:pPr>
            <w:r w:rsidRPr="00204721">
              <w:rPr>
                <w:rFonts w:ascii="Arial" w:hAnsi="Arial" w:cs="Arial"/>
                <w:noProof/>
                <w:lang w:eastAsia="pt-PT"/>
              </w:rPr>
              <w:pict>
                <v:shape id="_x0000_s1039" type="#_x0000_t202" style="position:absolute;margin-left:-24.6pt;margin-top:652.25pt;width:22.6pt;height:96.4pt;z-index:251669504;visibility:visible;mso-wrap-distance-top:3.6pt;mso-wrap-distance-bottom:3.6pt;mso-position-horizontal-relative:text;mso-position-vertical-relative:page;mso-width-relative:margin;mso-height-relative:margin" o:allowincell="f" o:allowoverlap="f" filled="f" stroked="f">
                  <v:textbox style="layout-flow:vertical;mso-layout-flow-alt:bottom-to-top;mso-next-textbox:#_x0000_s1039">
                    <w:txbxContent>
                      <w:p w:rsidR="00D70A05" w:rsidRPr="00974BDE" w:rsidRDefault="00D70A05" w:rsidP="00D70A05">
                        <w:pPr>
                          <w:rPr>
                            <w:sz w:val="16"/>
                            <w:lang w:val="en-US"/>
                          </w:rPr>
                        </w:pPr>
                        <w:r w:rsidRPr="00974BDE">
                          <w:rPr>
                            <w:sz w:val="16"/>
                          </w:rPr>
                          <w:t>LAB5©Porto Editora</w:t>
                        </w:r>
                      </w:p>
                    </w:txbxContent>
                  </v:textbox>
                  <w10:wrap anchory="page"/>
                </v:shape>
              </w:pict>
            </w:r>
            <w:r w:rsidR="00AE102F" w:rsidRPr="007B0CDD">
              <w:rPr>
                <w:rFonts w:ascii="Arial" w:hAnsi="Arial" w:cs="Arial"/>
                <w:b/>
                <w:sz w:val="18"/>
                <w:szCs w:val="18"/>
              </w:rPr>
              <w:t>c.</w:t>
            </w:r>
            <w:r w:rsidR="00AE102F" w:rsidRPr="007B0CDD">
              <w:rPr>
                <w:rFonts w:ascii="Arial" w:hAnsi="Arial" w:cs="Arial"/>
                <w:sz w:val="18"/>
                <w:szCs w:val="18"/>
              </w:rPr>
              <w:t xml:space="preserve"> Funções da tromba</w:t>
            </w:r>
          </w:p>
        </w:tc>
        <w:tc>
          <w:tcPr>
            <w:tcW w:w="6271" w:type="dxa"/>
          </w:tcPr>
          <w:p w:rsidR="00AE102F" w:rsidRPr="00AE102F" w:rsidRDefault="00AE102F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HelveticaNeueLTStd-Bd" w:hAnsi="HelveticaNeueLTStd-Bd" w:cs="HelveticaNeueLTStd-Bd"/>
                <w:sz w:val="18"/>
                <w:szCs w:val="18"/>
              </w:rPr>
            </w:pPr>
          </w:p>
        </w:tc>
      </w:tr>
      <w:tr w:rsidR="00AE102F" w:rsidRPr="00AE102F" w:rsidTr="00986043">
        <w:tc>
          <w:tcPr>
            <w:tcW w:w="2376" w:type="dxa"/>
            <w:shd w:val="clear" w:color="auto" w:fill="D9D9D9" w:themeFill="background1" w:themeFillShade="D9"/>
          </w:tcPr>
          <w:p w:rsidR="00AE102F" w:rsidRPr="007B0CDD" w:rsidRDefault="00AE102F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Arial" w:hAnsi="Arial" w:cs="Arial"/>
                <w:sz w:val="18"/>
                <w:szCs w:val="18"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d.</w:t>
            </w:r>
            <w:r w:rsidRPr="007B0CDD">
              <w:rPr>
                <w:rFonts w:ascii="Arial" w:hAnsi="Arial" w:cs="Arial"/>
                <w:sz w:val="18"/>
                <w:szCs w:val="18"/>
              </w:rPr>
              <w:t xml:space="preserve"> Forma de comunicação</w:t>
            </w:r>
          </w:p>
        </w:tc>
        <w:tc>
          <w:tcPr>
            <w:tcW w:w="6271" w:type="dxa"/>
          </w:tcPr>
          <w:p w:rsidR="00AE102F" w:rsidRPr="00AE102F" w:rsidRDefault="00AE102F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HelveticaNeueLTStd-Bd" w:hAnsi="HelveticaNeueLTStd-Bd" w:cs="HelveticaNeueLTStd-Bd"/>
                <w:sz w:val="18"/>
                <w:szCs w:val="18"/>
              </w:rPr>
            </w:pPr>
          </w:p>
        </w:tc>
      </w:tr>
      <w:tr w:rsidR="00AE102F" w:rsidRPr="00AE102F" w:rsidTr="00986043">
        <w:tc>
          <w:tcPr>
            <w:tcW w:w="2376" w:type="dxa"/>
            <w:shd w:val="clear" w:color="auto" w:fill="D9D9D9" w:themeFill="background1" w:themeFillShade="D9"/>
          </w:tcPr>
          <w:p w:rsidR="00AE102F" w:rsidRPr="007B0CDD" w:rsidRDefault="00AE102F" w:rsidP="007B0CDD">
            <w:pPr>
              <w:spacing w:before="240" w:after="240"/>
              <w:rPr>
                <w:rFonts w:ascii="Arial" w:hAnsi="Arial" w:cs="Arial"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e.</w:t>
            </w:r>
            <w:r w:rsidRPr="007B0CDD">
              <w:rPr>
                <w:rFonts w:ascii="Arial" w:hAnsi="Arial" w:cs="Arial"/>
                <w:sz w:val="18"/>
                <w:szCs w:val="18"/>
              </w:rPr>
              <w:t xml:space="preserve"> Alimentação</w:t>
            </w:r>
          </w:p>
        </w:tc>
        <w:tc>
          <w:tcPr>
            <w:tcW w:w="6271" w:type="dxa"/>
          </w:tcPr>
          <w:p w:rsidR="00AE102F" w:rsidRPr="00AE102F" w:rsidRDefault="00AE102F" w:rsidP="007B0CDD">
            <w:pPr>
              <w:spacing w:before="240" w:after="240"/>
              <w:rPr>
                <w:rFonts w:ascii="HelveticaNeueLTStd-Bd" w:hAnsi="HelveticaNeueLTStd-Bd" w:cs="HelveticaNeueLTStd-Bd"/>
                <w:sz w:val="18"/>
                <w:szCs w:val="18"/>
              </w:rPr>
            </w:pPr>
          </w:p>
        </w:tc>
      </w:tr>
    </w:tbl>
    <w:p w:rsidR="00A47A2D" w:rsidRDefault="00A47A2D">
      <w:pPr>
        <w:rPr>
          <w:rFonts w:ascii="Arial" w:hAnsi="Arial" w:cs="Arial"/>
        </w:rPr>
      </w:pPr>
    </w:p>
    <w:p w:rsidR="00A47A2D" w:rsidRPr="000953E8" w:rsidRDefault="00A47A2D" w:rsidP="000953E8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sz w:val="28"/>
          <w:szCs w:val="28"/>
        </w:rPr>
      </w:pPr>
      <w:r w:rsidRPr="000953E8">
        <w:rPr>
          <w:rFonts w:ascii="Arial" w:hAnsi="Arial" w:cs="Arial"/>
          <w:b/>
          <w:sz w:val="28"/>
          <w:szCs w:val="28"/>
        </w:rPr>
        <w:lastRenderedPageBreak/>
        <w:t>Grupo II</w:t>
      </w:r>
    </w:p>
    <w:p w:rsidR="007B0CDD" w:rsidRDefault="007B0CDD" w:rsidP="00F0060E">
      <w:pPr>
        <w:spacing w:before="120" w:after="0"/>
        <w:ind w:firstLine="708"/>
        <w:rPr>
          <w:rFonts w:ascii="Arial" w:hAnsi="Arial" w:cs="Arial"/>
          <w:sz w:val="21"/>
          <w:szCs w:val="21"/>
        </w:rPr>
      </w:pPr>
    </w:p>
    <w:p w:rsidR="007E207B" w:rsidRPr="000953E8" w:rsidRDefault="00A47A2D" w:rsidP="007B0CDD">
      <w:pPr>
        <w:spacing w:before="120" w:after="0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Lê, com atenção, a fábula seguinte. Se necessário, consulta as notas.</w:t>
      </w:r>
    </w:p>
    <w:p w:rsidR="00A47A2D" w:rsidRDefault="00A47A2D" w:rsidP="00A47A2D">
      <w:pPr>
        <w:rPr>
          <w:rFonts w:ascii="HelveticaNeueLTStd-Roman" w:hAnsi="HelveticaNeueLTStd-Roman" w:cs="HelveticaNeueLTStd-Roman"/>
          <w:sz w:val="21"/>
          <w:szCs w:val="21"/>
        </w:rPr>
      </w:pPr>
    </w:p>
    <w:tbl>
      <w:tblPr>
        <w:tblStyle w:val="Tabelacomgrelha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8363"/>
      </w:tblGrid>
      <w:tr w:rsidR="00A47A2D" w:rsidTr="00C77DE1">
        <w:trPr>
          <w:trHeight w:val="8362"/>
        </w:trPr>
        <w:tc>
          <w:tcPr>
            <w:tcW w:w="534" w:type="dxa"/>
            <w:shd w:val="clear" w:color="auto" w:fill="auto"/>
          </w:tcPr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D70A05" w:rsidRDefault="00D70A05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BA101B" w:rsidRPr="00660317" w:rsidRDefault="00BA101B" w:rsidP="008659F7">
            <w:pPr>
              <w:jc w:val="right"/>
              <w:rPr>
                <w:rFonts w:ascii="Arial" w:hAnsi="Arial" w:cs="Arial"/>
                <w:color w:val="333333"/>
                <w:sz w:val="11"/>
                <w:szCs w:val="13"/>
              </w:rPr>
            </w:pPr>
          </w:p>
          <w:p w:rsidR="00A47A2D" w:rsidRPr="00986043" w:rsidRDefault="00A47A2D" w:rsidP="008659F7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986043">
              <w:rPr>
                <w:rFonts w:ascii="Arial" w:hAnsi="Arial" w:cs="Arial"/>
                <w:sz w:val="13"/>
                <w:szCs w:val="13"/>
              </w:rPr>
              <w:t>5</w:t>
            </w: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A101B" w:rsidRPr="00660317" w:rsidRDefault="00BA101B" w:rsidP="008659F7">
            <w:pPr>
              <w:jc w:val="right"/>
              <w:rPr>
                <w:rFonts w:ascii="Arial" w:hAnsi="Arial" w:cs="Arial"/>
                <w:color w:val="FF0000"/>
                <w:sz w:val="11"/>
                <w:szCs w:val="13"/>
              </w:rPr>
            </w:pPr>
          </w:p>
          <w:p w:rsidR="00A47A2D" w:rsidRPr="00986043" w:rsidRDefault="00A47A2D" w:rsidP="008659F7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986043">
              <w:rPr>
                <w:rFonts w:ascii="Arial" w:hAnsi="Arial" w:cs="Arial"/>
                <w:sz w:val="13"/>
                <w:szCs w:val="13"/>
              </w:rPr>
              <w:t>10</w:t>
            </w: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A101B" w:rsidRPr="00660317" w:rsidRDefault="00BA101B" w:rsidP="008659F7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:rsidR="00A47A2D" w:rsidRPr="00986043" w:rsidRDefault="00BA101B" w:rsidP="008659F7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986043">
              <w:rPr>
                <w:rFonts w:ascii="Arial" w:hAnsi="Arial" w:cs="Arial"/>
                <w:sz w:val="13"/>
                <w:szCs w:val="13"/>
              </w:rPr>
              <w:t>15</w:t>
            </w: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F0060E" w:rsidRPr="00660317" w:rsidRDefault="00F0060E" w:rsidP="00BA101B">
            <w:pPr>
              <w:jc w:val="right"/>
              <w:rPr>
                <w:rFonts w:ascii="Arial" w:hAnsi="Arial" w:cs="Arial"/>
                <w:color w:val="FF0000"/>
                <w:sz w:val="10"/>
                <w:szCs w:val="6"/>
              </w:rPr>
            </w:pPr>
          </w:p>
          <w:p w:rsidR="00BA101B" w:rsidRPr="00986043" w:rsidRDefault="00BA101B" w:rsidP="00BA101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986043">
              <w:rPr>
                <w:rFonts w:ascii="Arial" w:hAnsi="Arial" w:cs="Arial"/>
                <w:sz w:val="13"/>
                <w:szCs w:val="13"/>
              </w:rPr>
              <w:t>20</w:t>
            </w:r>
          </w:p>
          <w:p w:rsidR="00A47A2D" w:rsidRPr="00145A73" w:rsidRDefault="00A47A2D" w:rsidP="00BA10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63" w:type="dxa"/>
            <w:shd w:val="clear" w:color="auto" w:fill="auto"/>
          </w:tcPr>
          <w:p w:rsidR="00A47A2D" w:rsidRPr="00BA101B" w:rsidRDefault="00A47A2D" w:rsidP="007B0CDD">
            <w:pPr>
              <w:autoSpaceDE w:val="0"/>
              <w:autoSpaceDN w:val="0"/>
              <w:adjustRightInd w:val="0"/>
              <w:spacing w:before="120" w:after="240" w:line="276" w:lineRule="auto"/>
              <w:jc w:val="center"/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</w:pPr>
            <w:r w:rsidRPr="00BA101B"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  <w:t>O leão, o elefante e Júpiter</w:t>
            </w:r>
          </w:p>
          <w:p w:rsidR="00A47A2D" w:rsidRPr="00A47A2D" w:rsidRDefault="00A47A2D" w:rsidP="007B0CDD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 xml:space="preserve">O leão era um animal poderoso, com muita força e dentes e garras afiados, mas não </w:t>
            </w:r>
            <w:proofErr w:type="spellStart"/>
            <w:r w:rsidR="00C77DE1">
              <w:rPr>
                <w:rFonts w:ascii="Times New Roman" w:hAnsi="Times New Roman" w:cs="Times New Roman"/>
                <w:color w:val="000000"/>
              </w:rPr>
              <w:t>con-</w:t>
            </w:r>
            <w:r w:rsidRPr="00A47A2D">
              <w:rPr>
                <w:rFonts w:ascii="Times New Roman" w:hAnsi="Times New Roman" w:cs="Times New Roman"/>
                <w:color w:val="000000"/>
              </w:rPr>
              <w:t>seguia</w:t>
            </w:r>
            <w:proofErr w:type="spellEnd"/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 xml:space="preserve">suportar o som de um galo a cantar e fugia sempre que ouvia um. Tinha muita </w:t>
            </w:r>
            <w:proofErr w:type="spellStart"/>
            <w:r w:rsidRPr="00A47A2D">
              <w:rPr>
                <w:rFonts w:ascii="Times New Roman" w:hAnsi="Times New Roman" w:cs="Times New Roman"/>
                <w:color w:val="000000"/>
              </w:rPr>
              <w:t>ver</w:t>
            </w:r>
            <w:r w:rsidR="00C77DE1">
              <w:rPr>
                <w:rFonts w:ascii="Times New Roman" w:hAnsi="Times New Roman" w:cs="Times New Roman"/>
                <w:color w:val="000000"/>
              </w:rPr>
              <w:t>-</w:t>
            </w:r>
            <w:r w:rsidRPr="00A47A2D">
              <w:rPr>
                <w:rFonts w:ascii="Times New Roman" w:hAnsi="Times New Roman" w:cs="Times New Roman"/>
                <w:color w:val="000000"/>
              </w:rPr>
              <w:t>gonha</w:t>
            </w:r>
            <w:proofErr w:type="spellEnd"/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desta única fraqueza e queixava-se constantemente a Júpiter</w:t>
            </w:r>
            <w:r w:rsidRPr="00C77DE1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A47A2D">
              <w:rPr>
                <w:rFonts w:ascii="Times New Roman" w:hAnsi="Times New Roman" w:cs="Times New Roman"/>
                <w:color w:val="000000"/>
              </w:rPr>
              <w:t xml:space="preserve"> por o ter criado assim.</w:t>
            </w:r>
            <w:r w:rsidR="007B0CD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Mas Júpiter não tinha pena nenhuma do leão.</w:t>
            </w:r>
          </w:p>
          <w:p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– Dei-te muita força e a capacidade de te defenderes com os teus dentes e garras afiados –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justificou-se Júpiter. – Se esse é o teu único defeito, deves dar-te por contente.</w:t>
            </w:r>
          </w:p>
          <w:p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Mas o leão não se conformava</w:t>
            </w:r>
            <w:r w:rsidRPr="00C77DE1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2 </w:t>
            </w:r>
            <w:r w:rsidRPr="00A47A2D">
              <w:rPr>
                <w:rFonts w:ascii="Times New Roman" w:hAnsi="Times New Roman" w:cs="Times New Roman"/>
                <w:color w:val="000000"/>
              </w:rPr>
              <w:t>e não conseguia suportar ser assim tão cobarde, tanto que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desejava morrer.</w:t>
            </w:r>
          </w:p>
          <w:p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Foi neste estado de alma que ele se encontrou com o elefante. Conversaram durante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70A05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A47A2D">
              <w:rPr>
                <w:rFonts w:ascii="Times New Roman" w:hAnsi="Times New Roman" w:cs="Times New Roman"/>
                <w:color w:val="000000"/>
              </w:rPr>
              <w:t>muito tempo e o leão não pôde deixar de reparar que o elefante estava sempre a abanar as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suas enormes orelhas. Acabou por ter de perguntar:</w:t>
            </w:r>
          </w:p>
          <w:p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– O que é que se passa, elefante? Porque é que estás sempre a abanar as orelhas?</w:t>
            </w:r>
          </w:p>
          <w:p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O elefante respondeu com voz trémula:</w:t>
            </w:r>
          </w:p>
          <w:p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– Estás a ver aquele pequeno inseto irritante a zumbir em redor da minha cabeça? Se ele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entrar no meu ouvido estou acabado, por isso tenho muito medo dele.</w:t>
            </w:r>
          </w:p>
          <w:p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O leão ficou estupefacto</w:t>
            </w:r>
            <w:r w:rsidRPr="00C77DE1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A47A2D">
              <w:rPr>
                <w:rFonts w:ascii="Times New Roman" w:hAnsi="Times New Roman" w:cs="Times New Roman"/>
                <w:color w:val="000000"/>
              </w:rPr>
              <w:t xml:space="preserve"> e perdeu imediatamente a vontade de morrer.</w:t>
            </w:r>
          </w:p>
          <w:p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– Se o elefante enorme fica tão perturbado por causa de uma coisa tão pequena como um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inseto, então porque é que eu haveria de ficar embaraçado</w:t>
            </w:r>
            <w:r w:rsidRPr="00C77DE1"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 w:rsidRPr="00A47A2D">
              <w:rPr>
                <w:rFonts w:ascii="Times New Roman" w:hAnsi="Times New Roman" w:cs="Times New Roman"/>
                <w:color w:val="000000"/>
              </w:rPr>
              <w:t xml:space="preserve"> por ter medo de um galo, que é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muito maior do que um inseto? – murmurou para consigo. E a partir desse dia deixou de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incomodar tanto Júpiter.</w:t>
            </w:r>
          </w:p>
          <w:p w:rsidR="00A47A2D" w:rsidRPr="00A47A2D" w:rsidRDefault="00A47A2D" w:rsidP="00A47A2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A47A2D">
              <w:rPr>
                <w:rFonts w:ascii="Times New Roman" w:hAnsi="Times New Roman" w:cs="Times New Roman"/>
                <w:b/>
                <w:color w:val="000000"/>
              </w:rPr>
              <w:t>Todos temos medo de alguma coisa, mas não devemos deixar-nos dominar por ele.</w:t>
            </w:r>
          </w:p>
          <w:p w:rsidR="00A47A2D" w:rsidRPr="00A47A2D" w:rsidRDefault="007B0CDD" w:rsidP="007B0CDD">
            <w:pPr>
              <w:autoSpaceDE w:val="0"/>
              <w:autoSpaceDN w:val="0"/>
              <w:adjustRightInd w:val="0"/>
              <w:spacing w:before="120" w:after="120"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A47A2D"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Fiona </w:t>
            </w:r>
            <w:proofErr w:type="spellStart"/>
            <w:r w:rsidR="00A47A2D"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Waters</w:t>
            </w:r>
            <w:proofErr w:type="spellEnd"/>
            <w:r w:rsidR="00A47A2D"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(reconto), </w:t>
            </w:r>
            <w:r w:rsidR="00A47A2D" w:rsidRPr="00A47A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As Fábulas de Esopo</w:t>
            </w:r>
            <w:r w:rsidR="00A47A2D"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Civilização Ed., 2011 (pág. 118)</w:t>
            </w:r>
          </w:p>
          <w:p w:rsidR="00A47A2D" w:rsidRDefault="00A47A2D" w:rsidP="00A47A2D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47A2D" w:rsidRPr="00A47A2D" w:rsidRDefault="00A47A2D" w:rsidP="00A47A2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A101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1. </w:t>
            </w:r>
            <w:r w:rsidRPr="00A47A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Júpiter</w:t>
            </w:r>
            <w:r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o pai dos deuses. </w:t>
            </w:r>
            <w:r w:rsidRPr="00BA101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2. </w:t>
            </w:r>
            <w:r w:rsidRPr="00A47A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conformava</w:t>
            </w:r>
            <w:r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aceitava. </w:t>
            </w:r>
            <w:r w:rsidRPr="00BA101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3. </w:t>
            </w:r>
            <w:r w:rsidRPr="00A47A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estupefacto</w:t>
            </w:r>
            <w:r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pasmado; admirado. </w:t>
            </w:r>
            <w:r w:rsidRPr="00BA101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4. </w:t>
            </w:r>
            <w:r w:rsidRPr="00A47A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embaraçado</w:t>
            </w:r>
            <w:r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 envergonhado.</w:t>
            </w:r>
          </w:p>
        </w:tc>
      </w:tr>
    </w:tbl>
    <w:p w:rsidR="00A47A2D" w:rsidRDefault="00A47A2D" w:rsidP="00A47A2D">
      <w:pPr>
        <w:rPr>
          <w:rFonts w:ascii="Arial" w:hAnsi="Arial" w:cs="Arial"/>
        </w:rPr>
      </w:pPr>
    </w:p>
    <w:p w:rsidR="00C77DE1" w:rsidRPr="00C77DE1" w:rsidRDefault="00C77DE1" w:rsidP="00C77DE1">
      <w:pPr>
        <w:spacing w:after="0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 xml:space="preserve">1. </w:t>
      </w:r>
      <w:r w:rsidRPr="00C77DE1">
        <w:rPr>
          <w:rFonts w:ascii="Arial" w:hAnsi="Arial" w:cs="Arial"/>
          <w:sz w:val="21"/>
          <w:szCs w:val="21"/>
        </w:rPr>
        <w:t>Indica o que provocava um grande medo ao leão.</w:t>
      </w:r>
    </w:p>
    <w:p w:rsidR="00C77DE1" w:rsidRPr="00C77DE1" w:rsidRDefault="00BA101B" w:rsidP="00785587">
      <w:pPr>
        <w:spacing w:before="120" w:after="0" w:line="360" w:lineRule="auto"/>
        <w:ind w:left="284"/>
        <w:rPr>
          <w:rFonts w:ascii="Arial" w:hAnsi="Arial" w:cs="Arial"/>
          <w:sz w:val="21"/>
          <w:szCs w:val="21"/>
        </w:rPr>
      </w:pPr>
      <w:bookmarkStart w:id="13" w:name="OLE_LINK13"/>
      <w:bookmarkStart w:id="14" w:name="OLE_LINK14"/>
      <w:bookmarkStart w:id="15" w:name="OLE_LINK11"/>
      <w:bookmarkStart w:id="16" w:name="OLE_LINK12"/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  <w:bookmarkEnd w:id="13"/>
      <w:bookmarkEnd w:id="14"/>
    </w:p>
    <w:bookmarkEnd w:id="15"/>
    <w:bookmarkEnd w:id="16"/>
    <w:p w:rsidR="00C77DE1" w:rsidRDefault="00204721" w:rsidP="007B0CDD">
      <w:pPr>
        <w:spacing w:before="120" w:after="120"/>
        <w:rPr>
          <w:rFonts w:ascii="Arial" w:hAnsi="Arial" w:cs="Arial"/>
          <w:sz w:val="21"/>
          <w:szCs w:val="21"/>
        </w:rPr>
      </w:pPr>
      <w:r w:rsidRPr="00204721">
        <w:rPr>
          <w:rFonts w:ascii="Arial" w:hAnsi="Arial" w:cs="Arial"/>
          <w:noProof/>
          <w:color w:val="333333"/>
          <w:sz w:val="13"/>
          <w:szCs w:val="13"/>
          <w:lang w:eastAsia="pt-PT"/>
        </w:rPr>
        <w:pict>
          <v:shape id="_x0000_s1040" type="#_x0000_t202" style="position:absolute;margin-left:-26.85pt;margin-top:673.15pt;width:22.6pt;height:96.4pt;z-index:251670528;visibility:visible;mso-wrap-distance-top:3.6pt;mso-wrap-distance-bottom:3.6pt;mso-position-vertical-relative:page;mso-width-relative:margin;mso-height-relative:margin" o:allowincell="f" o:allowoverlap="f" filled="f" stroked="f">
            <v:textbox style="layout-flow:vertical;mso-layout-flow-alt:bottom-to-top;mso-next-textbox:#_x0000_s1040">
              <w:txbxContent>
                <w:p w:rsidR="00D70A05" w:rsidRPr="00974BDE" w:rsidRDefault="00D70A05" w:rsidP="00D70A05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anchory="page"/>
          </v:shape>
        </w:pict>
      </w:r>
    </w:p>
    <w:p w:rsidR="00C77DE1" w:rsidRDefault="00C77DE1" w:rsidP="00C77DE1">
      <w:pPr>
        <w:spacing w:after="0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 xml:space="preserve">2. </w:t>
      </w:r>
      <w:r w:rsidRPr="00C77DE1">
        <w:rPr>
          <w:rFonts w:ascii="Arial" w:hAnsi="Arial" w:cs="Arial"/>
          <w:sz w:val="21"/>
          <w:szCs w:val="21"/>
        </w:rPr>
        <w:t>Como se sentia o leão por causa desse medo?</w:t>
      </w:r>
    </w:p>
    <w:p w:rsidR="005D1B8C" w:rsidRPr="00C77DE1" w:rsidRDefault="005D1B8C" w:rsidP="00785587">
      <w:pPr>
        <w:spacing w:before="120" w:after="0" w:line="360" w:lineRule="auto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C77DE1" w:rsidRDefault="00C77DE1" w:rsidP="00C77DE1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lastRenderedPageBreak/>
        <w:t>3</w:t>
      </w:r>
      <w:r w:rsidRPr="00C77DE1">
        <w:rPr>
          <w:rFonts w:ascii="Arial" w:hAnsi="Arial" w:cs="Arial"/>
          <w:sz w:val="21"/>
          <w:szCs w:val="21"/>
        </w:rPr>
        <w:t>. Qual era a opinião de Júpiter sobre o problema do leão?</w:t>
      </w:r>
    </w:p>
    <w:p w:rsidR="005D1B8C" w:rsidRDefault="005D1B8C" w:rsidP="00785587">
      <w:pPr>
        <w:spacing w:before="120" w:line="360" w:lineRule="auto"/>
        <w:ind w:left="284"/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5D1B8C" w:rsidRPr="00C77DE1" w:rsidRDefault="005D1B8C" w:rsidP="005D1B8C">
      <w:pPr>
        <w:spacing w:after="0"/>
        <w:rPr>
          <w:rFonts w:ascii="Arial" w:hAnsi="Arial" w:cs="Arial"/>
          <w:sz w:val="21"/>
          <w:szCs w:val="21"/>
        </w:rPr>
      </w:pPr>
    </w:p>
    <w:p w:rsidR="00C77DE1" w:rsidRPr="00C77DE1" w:rsidRDefault="00C77DE1" w:rsidP="00F0060E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>4.</w:t>
      </w:r>
      <w:r w:rsidRPr="00C77DE1">
        <w:rPr>
          <w:rFonts w:ascii="Arial" w:hAnsi="Arial" w:cs="Arial"/>
          <w:sz w:val="21"/>
          <w:szCs w:val="21"/>
        </w:rPr>
        <w:t xml:space="preserve"> Um encontro com o elefante foi fundamental para o leão</w:t>
      </w:r>
      <w:r w:rsidR="00BA101B">
        <w:rPr>
          <w:rFonts w:ascii="Arial" w:hAnsi="Arial" w:cs="Arial"/>
          <w:sz w:val="21"/>
          <w:szCs w:val="21"/>
        </w:rPr>
        <w:t xml:space="preserve"> mudar a sua atitude em relação </w:t>
      </w:r>
      <w:r w:rsidRPr="00C77DE1">
        <w:rPr>
          <w:rFonts w:ascii="Arial" w:hAnsi="Arial" w:cs="Arial"/>
          <w:sz w:val="21"/>
          <w:szCs w:val="21"/>
        </w:rPr>
        <w:t>ao medo</w:t>
      </w:r>
      <w:r>
        <w:rPr>
          <w:rFonts w:ascii="Arial" w:hAnsi="Arial" w:cs="Arial"/>
          <w:sz w:val="21"/>
          <w:szCs w:val="21"/>
        </w:rPr>
        <w:t xml:space="preserve"> </w:t>
      </w:r>
      <w:r w:rsidRPr="00C77DE1">
        <w:rPr>
          <w:rFonts w:ascii="Arial" w:hAnsi="Arial" w:cs="Arial"/>
          <w:sz w:val="21"/>
          <w:szCs w:val="21"/>
        </w:rPr>
        <w:t>que o afligia.</w:t>
      </w:r>
    </w:p>
    <w:p w:rsidR="00C77DE1" w:rsidRDefault="00C77DE1" w:rsidP="007B0CDD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>4.1.</w:t>
      </w:r>
      <w:r w:rsidRPr="00C77DE1">
        <w:rPr>
          <w:rFonts w:ascii="Arial" w:hAnsi="Arial" w:cs="Arial"/>
          <w:sz w:val="21"/>
          <w:szCs w:val="21"/>
        </w:rPr>
        <w:t xml:space="preserve"> Explica o raciocínio do leão que o fez mudar de atitude.</w:t>
      </w:r>
    </w:p>
    <w:p w:rsidR="005D1B8C" w:rsidRPr="00C77DE1" w:rsidRDefault="005D1B8C" w:rsidP="00785587">
      <w:pPr>
        <w:spacing w:before="120" w:after="0" w:line="360" w:lineRule="auto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5D1B8C" w:rsidRDefault="005D1B8C" w:rsidP="00785587">
      <w:pPr>
        <w:spacing w:line="360" w:lineRule="auto"/>
        <w:ind w:left="284"/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</w:t>
      </w:r>
    </w:p>
    <w:p w:rsidR="005D1B8C" w:rsidRPr="00C77DE1" w:rsidRDefault="005D1B8C" w:rsidP="00C77DE1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</w:p>
    <w:p w:rsidR="00C77DE1" w:rsidRDefault="00C77DE1" w:rsidP="00BA101B">
      <w:pPr>
        <w:autoSpaceDE w:val="0"/>
        <w:autoSpaceDN w:val="0"/>
        <w:adjustRightInd w:val="0"/>
        <w:spacing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>5.</w:t>
      </w:r>
      <w:r w:rsidRPr="00C77DE1">
        <w:rPr>
          <w:rFonts w:ascii="Arial" w:hAnsi="Arial" w:cs="Arial"/>
          <w:sz w:val="21"/>
          <w:szCs w:val="21"/>
        </w:rPr>
        <w:t xml:space="preserve"> Concordas com a moralidade desta fábula? Indica</w:t>
      </w:r>
      <w:r w:rsidR="00BA101B">
        <w:rPr>
          <w:rFonts w:ascii="Arial" w:hAnsi="Arial" w:cs="Arial"/>
          <w:sz w:val="21"/>
          <w:szCs w:val="21"/>
        </w:rPr>
        <w:t xml:space="preserve">, pelo menos, um argumento para </w:t>
      </w:r>
      <w:r w:rsidRPr="00C77DE1">
        <w:rPr>
          <w:rFonts w:ascii="Arial" w:hAnsi="Arial" w:cs="Arial"/>
          <w:sz w:val="21"/>
          <w:szCs w:val="21"/>
        </w:rPr>
        <w:t>justificar a tua</w:t>
      </w:r>
      <w:r>
        <w:rPr>
          <w:rFonts w:ascii="Arial" w:hAnsi="Arial" w:cs="Arial"/>
          <w:sz w:val="21"/>
          <w:szCs w:val="21"/>
        </w:rPr>
        <w:t xml:space="preserve"> </w:t>
      </w:r>
      <w:r w:rsidRPr="00C77DE1">
        <w:rPr>
          <w:rFonts w:ascii="Arial" w:hAnsi="Arial" w:cs="Arial"/>
          <w:sz w:val="21"/>
          <w:szCs w:val="21"/>
        </w:rPr>
        <w:t>posição.</w:t>
      </w:r>
    </w:p>
    <w:p w:rsidR="005D1B8C" w:rsidRPr="00C77DE1" w:rsidRDefault="005D1B8C" w:rsidP="00785587">
      <w:pPr>
        <w:spacing w:before="120" w:after="0" w:line="360" w:lineRule="auto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C77DE1" w:rsidRPr="007B0CDD" w:rsidRDefault="005D1B8C" w:rsidP="00785587">
      <w:pPr>
        <w:spacing w:line="360" w:lineRule="auto"/>
        <w:ind w:left="284"/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F0060E" w:rsidRDefault="00F0060E" w:rsidP="00C77DE1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</w:p>
    <w:p w:rsidR="00C77DE1" w:rsidRDefault="00C77DE1" w:rsidP="00C77DE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953E8">
        <w:rPr>
          <w:rFonts w:ascii="Arial" w:hAnsi="Arial" w:cs="Arial"/>
          <w:b/>
          <w:sz w:val="28"/>
          <w:szCs w:val="28"/>
        </w:rPr>
        <w:t>Grupo III</w:t>
      </w:r>
    </w:p>
    <w:p w:rsidR="002A44BF" w:rsidRPr="000953E8" w:rsidRDefault="002A44BF" w:rsidP="00C77DE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C77DE1" w:rsidRPr="00C77DE1" w:rsidRDefault="00C77DE1" w:rsidP="00C77DE1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>1.</w:t>
      </w:r>
      <w:r w:rsidRPr="00C77DE1">
        <w:rPr>
          <w:rFonts w:ascii="Arial" w:hAnsi="Arial" w:cs="Arial"/>
          <w:sz w:val="21"/>
          <w:szCs w:val="21"/>
        </w:rPr>
        <w:t xml:space="preserve"> Observa as palavras sublinhadas na frase seguinte:</w:t>
      </w:r>
    </w:p>
    <w:p w:rsidR="00BA101B" w:rsidRDefault="00BA101B" w:rsidP="000B6A47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</w:rPr>
      </w:pPr>
    </w:p>
    <w:p w:rsidR="00C77DE1" w:rsidRPr="00BA101B" w:rsidRDefault="00C77DE1" w:rsidP="00660317">
      <w:pPr>
        <w:autoSpaceDE w:val="0"/>
        <w:autoSpaceDN w:val="0"/>
        <w:adjustRightInd w:val="0"/>
        <w:spacing w:after="0"/>
        <w:ind w:left="284" w:firstLine="142"/>
        <w:jc w:val="both"/>
        <w:rPr>
          <w:rFonts w:ascii="Arial" w:hAnsi="Arial" w:cs="Arial"/>
          <w:sz w:val="18"/>
          <w:szCs w:val="18"/>
        </w:rPr>
      </w:pPr>
      <w:r w:rsidRPr="00F0060E">
        <w:rPr>
          <w:rFonts w:ascii="Times New Roman" w:hAnsi="Times New Roman" w:cs="Times New Roman"/>
        </w:rPr>
        <w:t xml:space="preserve">“O </w:t>
      </w:r>
      <w:r w:rsidRPr="00F0060E">
        <w:rPr>
          <w:rFonts w:ascii="Times New Roman" w:hAnsi="Times New Roman" w:cs="Times New Roman"/>
          <w:u w:val="single"/>
        </w:rPr>
        <w:t>leão</w:t>
      </w:r>
      <w:r w:rsidRPr="00F0060E">
        <w:rPr>
          <w:rFonts w:ascii="Times New Roman" w:hAnsi="Times New Roman" w:cs="Times New Roman"/>
        </w:rPr>
        <w:t xml:space="preserve"> era um </w:t>
      </w:r>
      <w:r w:rsidRPr="00F0060E">
        <w:rPr>
          <w:rFonts w:ascii="Times New Roman" w:hAnsi="Times New Roman" w:cs="Times New Roman"/>
          <w:u w:val="single"/>
        </w:rPr>
        <w:t>animal</w:t>
      </w:r>
      <w:r w:rsidRPr="00F0060E">
        <w:rPr>
          <w:rFonts w:ascii="Times New Roman" w:hAnsi="Times New Roman" w:cs="Times New Roman"/>
        </w:rPr>
        <w:t xml:space="preserve"> </w:t>
      </w:r>
      <w:r w:rsidRPr="00F0060E">
        <w:rPr>
          <w:rFonts w:ascii="Times New Roman" w:hAnsi="Times New Roman" w:cs="Times New Roman"/>
          <w:u w:val="single"/>
        </w:rPr>
        <w:t>poderoso</w:t>
      </w:r>
      <w:r w:rsidRPr="00F0060E">
        <w:rPr>
          <w:rFonts w:ascii="Times New Roman" w:hAnsi="Times New Roman" w:cs="Times New Roman"/>
        </w:rPr>
        <w:t xml:space="preserve">, com </w:t>
      </w:r>
      <w:r w:rsidRPr="00F0060E">
        <w:rPr>
          <w:rFonts w:ascii="Times New Roman" w:hAnsi="Times New Roman" w:cs="Times New Roman"/>
          <w:u w:val="single"/>
        </w:rPr>
        <w:t>muita</w:t>
      </w:r>
      <w:r w:rsidRPr="00F0060E">
        <w:rPr>
          <w:rFonts w:ascii="Times New Roman" w:hAnsi="Times New Roman" w:cs="Times New Roman"/>
        </w:rPr>
        <w:t xml:space="preserve"> força e dentes e </w:t>
      </w:r>
      <w:r w:rsidRPr="00F0060E">
        <w:rPr>
          <w:rFonts w:ascii="Times New Roman" w:hAnsi="Times New Roman" w:cs="Times New Roman"/>
          <w:u w:val="single"/>
        </w:rPr>
        <w:t>garras</w:t>
      </w:r>
      <w:r w:rsidRPr="00F0060E">
        <w:rPr>
          <w:rFonts w:ascii="Times New Roman" w:hAnsi="Times New Roman" w:cs="Times New Roman"/>
        </w:rPr>
        <w:t xml:space="preserve"> </w:t>
      </w:r>
      <w:r w:rsidRPr="00F0060E">
        <w:rPr>
          <w:rFonts w:ascii="Times New Roman" w:hAnsi="Times New Roman" w:cs="Times New Roman"/>
          <w:u w:val="single"/>
        </w:rPr>
        <w:t>afiados</w:t>
      </w:r>
      <w:r w:rsidRPr="00F0060E">
        <w:rPr>
          <w:rFonts w:ascii="Times New Roman" w:hAnsi="Times New Roman" w:cs="Times New Roman"/>
        </w:rPr>
        <w:t xml:space="preserve">, mas </w:t>
      </w:r>
      <w:r w:rsidRPr="00F0060E">
        <w:rPr>
          <w:rFonts w:ascii="Times New Roman" w:hAnsi="Times New Roman" w:cs="Times New Roman"/>
          <w:u w:val="single"/>
        </w:rPr>
        <w:t>não</w:t>
      </w:r>
      <w:r w:rsidRPr="00F0060E">
        <w:rPr>
          <w:rFonts w:ascii="Times New Roman" w:hAnsi="Times New Roman" w:cs="Times New Roman"/>
        </w:rPr>
        <w:t xml:space="preserve"> </w:t>
      </w:r>
      <w:r w:rsidRPr="00F0060E">
        <w:rPr>
          <w:rFonts w:ascii="Times New Roman" w:hAnsi="Times New Roman" w:cs="Times New Roman"/>
          <w:u w:val="single"/>
        </w:rPr>
        <w:t>conseguia</w:t>
      </w:r>
      <w:r w:rsidRPr="00F0060E">
        <w:rPr>
          <w:rFonts w:ascii="Times New Roman" w:hAnsi="Times New Roman" w:cs="Times New Roman"/>
        </w:rPr>
        <w:t xml:space="preserve"> </w:t>
      </w:r>
      <w:r w:rsidRPr="00F0060E">
        <w:rPr>
          <w:rFonts w:ascii="Times New Roman" w:hAnsi="Times New Roman" w:cs="Times New Roman"/>
          <w:u w:val="single"/>
        </w:rPr>
        <w:t>suportar</w:t>
      </w:r>
      <w:r w:rsidRPr="00F0060E">
        <w:rPr>
          <w:rFonts w:ascii="Times New Roman" w:hAnsi="Times New Roman" w:cs="Times New Roman"/>
        </w:rPr>
        <w:t xml:space="preserve"> o </w:t>
      </w:r>
      <w:r w:rsidRPr="00F0060E">
        <w:rPr>
          <w:rFonts w:ascii="Times New Roman" w:hAnsi="Times New Roman" w:cs="Times New Roman"/>
          <w:u w:val="single"/>
        </w:rPr>
        <w:t>som</w:t>
      </w:r>
      <w:r w:rsidRPr="00F0060E">
        <w:rPr>
          <w:rFonts w:ascii="Times New Roman" w:hAnsi="Times New Roman" w:cs="Times New Roman"/>
        </w:rPr>
        <w:t xml:space="preserve"> de um galo a cantar e </w:t>
      </w:r>
      <w:r w:rsidRPr="00F0060E">
        <w:rPr>
          <w:rFonts w:ascii="Times New Roman" w:hAnsi="Times New Roman" w:cs="Times New Roman"/>
          <w:u w:val="single"/>
        </w:rPr>
        <w:t>fugia</w:t>
      </w:r>
      <w:r w:rsidRPr="00F0060E">
        <w:rPr>
          <w:rFonts w:ascii="Times New Roman" w:hAnsi="Times New Roman" w:cs="Times New Roman"/>
        </w:rPr>
        <w:t xml:space="preserve"> sempre </w:t>
      </w:r>
      <w:r w:rsidRPr="00F0060E">
        <w:rPr>
          <w:rFonts w:ascii="Times New Roman" w:hAnsi="Times New Roman" w:cs="Times New Roman"/>
          <w:u w:val="single"/>
        </w:rPr>
        <w:t>que</w:t>
      </w:r>
      <w:r w:rsidRPr="00F0060E">
        <w:rPr>
          <w:rFonts w:ascii="Times New Roman" w:hAnsi="Times New Roman" w:cs="Times New Roman"/>
        </w:rPr>
        <w:t xml:space="preserve"> ouvia um.”</w:t>
      </w:r>
      <w:r w:rsidRPr="002A44BF">
        <w:rPr>
          <w:rFonts w:ascii="Arial" w:hAnsi="Arial" w:cs="Arial"/>
        </w:rPr>
        <w:t xml:space="preserve"> </w:t>
      </w:r>
      <w:r w:rsidRPr="00BA101B">
        <w:rPr>
          <w:rFonts w:ascii="Arial" w:hAnsi="Arial" w:cs="Arial"/>
          <w:sz w:val="18"/>
          <w:szCs w:val="18"/>
        </w:rPr>
        <w:t>[linhas 1-2]</w:t>
      </w:r>
    </w:p>
    <w:p w:rsidR="00C77DE1" w:rsidRPr="00C77DE1" w:rsidRDefault="00C77DE1" w:rsidP="00C77DE1">
      <w:p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</w:p>
    <w:p w:rsidR="00C77DE1" w:rsidRDefault="00C77DE1" w:rsidP="00660317">
      <w:pPr>
        <w:spacing w:after="0"/>
        <w:ind w:firstLine="284"/>
        <w:rPr>
          <w:rFonts w:ascii="Arial" w:hAnsi="Arial" w:cs="Arial"/>
          <w:sz w:val="21"/>
          <w:szCs w:val="21"/>
        </w:rPr>
      </w:pPr>
      <w:r w:rsidRPr="00C77DE1">
        <w:rPr>
          <w:rFonts w:ascii="Arial" w:hAnsi="Arial" w:cs="Arial"/>
          <w:sz w:val="21"/>
          <w:szCs w:val="21"/>
        </w:rPr>
        <w:t>Coloca-as no respetivo lugar da grelha de acordo com o seu número de sílabas.</w:t>
      </w:r>
    </w:p>
    <w:p w:rsidR="000B6A47" w:rsidRDefault="00204721" w:rsidP="00C77DE1">
      <w:pPr>
        <w:spacing w:after="0"/>
        <w:rPr>
          <w:rFonts w:ascii="Arial" w:hAnsi="Arial" w:cs="Arial"/>
          <w:sz w:val="21"/>
          <w:szCs w:val="21"/>
        </w:rPr>
      </w:pPr>
      <w:r w:rsidRPr="00204721">
        <w:rPr>
          <w:rFonts w:ascii="Arial" w:hAnsi="Arial" w:cs="Arial"/>
          <w:noProof/>
          <w:sz w:val="28"/>
          <w:szCs w:val="28"/>
          <w:lang w:eastAsia="pt-PT"/>
        </w:rPr>
        <w:pict>
          <v:shape id="_x0000_s1035" type="#_x0000_t202" style="position:absolute;margin-left:-31.2pt;margin-top:651.1pt;width:22.6pt;height:96.4pt;z-index:251666432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5">
              <w:txbxContent>
                <w:p w:rsidR="00FB7D36" w:rsidRPr="00974BDE" w:rsidRDefault="00FB7D36" w:rsidP="00FB7D36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</w:p>
    <w:tbl>
      <w:tblPr>
        <w:tblStyle w:val="Tabelacomgrelha"/>
        <w:tblW w:w="0" w:type="auto"/>
        <w:tblInd w:w="392" w:type="dxa"/>
        <w:tblLook w:val="04A0"/>
      </w:tblPr>
      <w:tblGrid>
        <w:gridCol w:w="2063"/>
        <w:gridCol w:w="2063"/>
        <w:gridCol w:w="2063"/>
        <w:gridCol w:w="2063"/>
      </w:tblGrid>
      <w:tr w:rsidR="000B6A47" w:rsidTr="00660317">
        <w:tc>
          <w:tcPr>
            <w:tcW w:w="2063" w:type="dxa"/>
            <w:shd w:val="clear" w:color="auto" w:fill="D9D9D9" w:themeFill="background1" w:themeFillShade="D9"/>
            <w:vAlign w:val="center"/>
          </w:tcPr>
          <w:p w:rsidR="000B6A47" w:rsidRPr="000B6A47" w:rsidRDefault="000B6A47" w:rsidP="000B6A4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bookmarkStart w:id="17" w:name="OLE_LINK19"/>
            <w:bookmarkStart w:id="18" w:name="OLE_LINK20"/>
            <w:r w:rsidRPr="000B6A47">
              <w:rPr>
                <w:rFonts w:ascii="Arial" w:hAnsi="Arial" w:cs="Arial"/>
                <w:b/>
                <w:sz w:val="18"/>
                <w:szCs w:val="18"/>
              </w:rPr>
              <w:t>Monossílabos</w:t>
            </w:r>
          </w:p>
        </w:tc>
        <w:tc>
          <w:tcPr>
            <w:tcW w:w="2063" w:type="dxa"/>
            <w:shd w:val="clear" w:color="auto" w:fill="D9D9D9" w:themeFill="background1" w:themeFillShade="D9"/>
            <w:vAlign w:val="center"/>
          </w:tcPr>
          <w:p w:rsidR="000B6A47" w:rsidRPr="000B6A47" w:rsidRDefault="000B6A47" w:rsidP="000B6A4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0B6A47">
              <w:rPr>
                <w:rFonts w:ascii="Arial" w:hAnsi="Arial" w:cs="Arial"/>
                <w:b/>
                <w:sz w:val="18"/>
                <w:szCs w:val="18"/>
              </w:rPr>
              <w:t>Dissílabos</w:t>
            </w:r>
          </w:p>
        </w:tc>
        <w:tc>
          <w:tcPr>
            <w:tcW w:w="2063" w:type="dxa"/>
            <w:shd w:val="clear" w:color="auto" w:fill="D9D9D9" w:themeFill="background1" w:themeFillShade="D9"/>
            <w:vAlign w:val="center"/>
          </w:tcPr>
          <w:p w:rsidR="000B6A47" w:rsidRPr="000B6A47" w:rsidRDefault="000B6A47" w:rsidP="000B6A4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0B6A47">
              <w:rPr>
                <w:rFonts w:ascii="Arial" w:hAnsi="Arial" w:cs="Arial"/>
                <w:b/>
                <w:sz w:val="18"/>
                <w:szCs w:val="18"/>
              </w:rPr>
              <w:t>Trissílabos</w:t>
            </w:r>
          </w:p>
        </w:tc>
        <w:tc>
          <w:tcPr>
            <w:tcW w:w="2063" w:type="dxa"/>
            <w:shd w:val="clear" w:color="auto" w:fill="D9D9D9" w:themeFill="background1" w:themeFillShade="D9"/>
            <w:vAlign w:val="center"/>
          </w:tcPr>
          <w:p w:rsidR="000B6A47" w:rsidRPr="000B6A47" w:rsidRDefault="000B6A47" w:rsidP="000B6A4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0B6A47">
              <w:rPr>
                <w:rFonts w:ascii="Arial" w:hAnsi="Arial" w:cs="Arial"/>
                <w:b/>
                <w:sz w:val="18"/>
                <w:szCs w:val="18"/>
              </w:rPr>
              <w:t>Polissílabos</w:t>
            </w:r>
          </w:p>
        </w:tc>
      </w:tr>
      <w:tr w:rsidR="000B6A47" w:rsidTr="00660317">
        <w:tc>
          <w:tcPr>
            <w:tcW w:w="2063" w:type="dxa"/>
          </w:tcPr>
          <w:p w:rsidR="000B6A47" w:rsidRDefault="000B6A47" w:rsidP="00C77DE1">
            <w:pPr>
              <w:rPr>
                <w:rFonts w:ascii="Arial" w:hAnsi="Arial" w:cs="Arial"/>
              </w:rPr>
            </w:pPr>
          </w:p>
          <w:p w:rsidR="000B6A47" w:rsidRDefault="000B6A47" w:rsidP="00C77DE1">
            <w:pPr>
              <w:rPr>
                <w:rFonts w:ascii="Arial" w:hAnsi="Arial" w:cs="Arial"/>
              </w:rPr>
            </w:pPr>
          </w:p>
          <w:p w:rsidR="000B6A47" w:rsidRDefault="000B6A47" w:rsidP="00C77DE1">
            <w:pPr>
              <w:rPr>
                <w:rFonts w:ascii="Arial" w:hAnsi="Arial" w:cs="Arial"/>
              </w:rPr>
            </w:pPr>
          </w:p>
          <w:p w:rsidR="000B6A47" w:rsidRDefault="000B6A47" w:rsidP="00C77DE1">
            <w:pPr>
              <w:rPr>
                <w:rFonts w:ascii="Arial" w:hAnsi="Arial" w:cs="Arial"/>
              </w:rPr>
            </w:pPr>
          </w:p>
          <w:p w:rsidR="000B6A47" w:rsidRDefault="000B6A47" w:rsidP="00C77DE1">
            <w:pPr>
              <w:rPr>
                <w:rFonts w:ascii="Arial" w:hAnsi="Arial" w:cs="Arial"/>
              </w:rPr>
            </w:pPr>
          </w:p>
          <w:p w:rsidR="000B6A47" w:rsidRDefault="000B6A47" w:rsidP="00C77DE1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:rsidR="000B6A47" w:rsidRDefault="000B6A47" w:rsidP="00C77DE1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:rsidR="000B6A47" w:rsidRDefault="000B6A47" w:rsidP="00C77DE1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:rsidR="000B6A47" w:rsidRDefault="000B6A47" w:rsidP="00C77DE1">
            <w:pPr>
              <w:rPr>
                <w:rFonts w:ascii="Arial" w:hAnsi="Arial" w:cs="Arial"/>
              </w:rPr>
            </w:pPr>
          </w:p>
        </w:tc>
      </w:tr>
      <w:bookmarkEnd w:id="17"/>
      <w:bookmarkEnd w:id="18"/>
    </w:tbl>
    <w:p w:rsidR="00660317" w:rsidRDefault="00660317" w:rsidP="005D1B8C">
      <w:pPr>
        <w:autoSpaceDE w:val="0"/>
        <w:autoSpaceDN w:val="0"/>
        <w:adjustRightInd w:val="0"/>
        <w:spacing w:after="0"/>
        <w:ind w:left="270" w:hanging="270"/>
        <w:jc w:val="both"/>
        <w:rPr>
          <w:rFonts w:ascii="Arial" w:hAnsi="Arial" w:cs="Arial"/>
          <w:b/>
          <w:sz w:val="21"/>
          <w:szCs w:val="21"/>
        </w:rPr>
      </w:pPr>
    </w:p>
    <w:p w:rsidR="000B6A47" w:rsidRPr="000B6A47" w:rsidRDefault="000B6A47" w:rsidP="005D1B8C">
      <w:pPr>
        <w:autoSpaceDE w:val="0"/>
        <w:autoSpaceDN w:val="0"/>
        <w:adjustRightInd w:val="0"/>
        <w:spacing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lastRenderedPageBreak/>
        <w:t xml:space="preserve">2. </w:t>
      </w:r>
      <w:r w:rsidRPr="000B6A47">
        <w:rPr>
          <w:rFonts w:ascii="Arial" w:hAnsi="Arial" w:cs="Arial"/>
          <w:sz w:val="21"/>
          <w:szCs w:val="21"/>
        </w:rPr>
        <w:t>Classifica as palavras sublinhadas nas frases abaixo quanto à acentuação e coloca-as nos respetivos</w:t>
      </w:r>
      <w:r>
        <w:rPr>
          <w:rFonts w:ascii="Arial" w:hAnsi="Arial" w:cs="Arial"/>
          <w:sz w:val="21"/>
          <w:szCs w:val="21"/>
        </w:rPr>
        <w:t xml:space="preserve"> </w:t>
      </w:r>
      <w:r w:rsidRPr="000B6A47">
        <w:rPr>
          <w:rFonts w:ascii="Arial" w:hAnsi="Arial" w:cs="Arial"/>
          <w:sz w:val="21"/>
          <w:szCs w:val="21"/>
        </w:rPr>
        <w:t>lugares da grelha.</w:t>
      </w:r>
    </w:p>
    <w:p w:rsidR="000B6A47" w:rsidRPr="00F0060E" w:rsidRDefault="000B6A47" w:rsidP="00660317">
      <w:pPr>
        <w:autoSpaceDE w:val="0"/>
        <w:autoSpaceDN w:val="0"/>
        <w:adjustRightInd w:val="0"/>
        <w:spacing w:before="120" w:after="0"/>
        <w:ind w:left="284" w:firstLine="284"/>
        <w:jc w:val="both"/>
        <w:rPr>
          <w:rFonts w:ascii="Times New Roman" w:hAnsi="Times New Roman" w:cs="Times New Roman"/>
        </w:rPr>
      </w:pPr>
      <w:r w:rsidRPr="00F0060E">
        <w:rPr>
          <w:rFonts w:ascii="Times New Roman" w:hAnsi="Times New Roman" w:cs="Times New Roman"/>
        </w:rPr>
        <w:t xml:space="preserve">O </w:t>
      </w:r>
      <w:r w:rsidRPr="00F0060E">
        <w:rPr>
          <w:rFonts w:ascii="Times New Roman" w:hAnsi="Times New Roman" w:cs="Times New Roman"/>
          <w:u w:val="single"/>
        </w:rPr>
        <w:t>leão</w:t>
      </w:r>
      <w:r w:rsidRPr="00F0060E">
        <w:rPr>
          <w:rFonts w:ascii="Times New Roman" w:hAnsi="Times New Roman" w:cs="Times New Roman"/>
        </w:rPr>
        <w:t xml:space="preserve"> era um </w:t>
      </w:r>
      <w:r w:rsidRPr="00F0060E">
        <w:rPr>
          <w:rFonts w:ascii="Times New Roman" w:hAnsi="Times New Roman" w:cs="Times New Roman"/>
          <w:u w:val="single"/>
        </w:rPr>
        <w:t>animal</w:t>
      </w:r>
      <w:r w:rsidRPr="00F0060E">
        <w:rPr>
          <w:rFonts w:ascii="Times New Roman" w:hAnsi="Times New Roman" w:cs="Times New Roman"/>
        </w:rPr>
        <w:t xml:space="preserve"> </w:t>
      </w:r>
      <w:r w:rsidRPr="00F0060E">
        <w:rPr>
          <w:rFonts w:ascii="Times New Roman" w:hAnsi="Times New Roman" w:cs="Times New Roman"/>
          <w:u w:val="single"/>
        </w:rPr>
        <w:t>poderoso</w:t>
      </w:r>
      <w:r w:rsidRPr="00F0060E">
        <w:rPr>
          <w:rFonts w:ascii="Times New Roman" w:hAnsi="Times New Roman" w:cs="Times New Roman"/>
        </w:rPr>
        <w:t xml:space="preserve">, com dentes e garras </w:t>
      </w:r>
      <w:r w:rsidRPr="00F0060E">
        <w:rPr>
          <w:rFonts w:ascii="Times New Roman" w:hAnsi="Times New Roman" w:cs="Times New Roman"/>
          <w:u w:val="single"/>
        </w:rPr>
        <w:t>afiados</w:t>
      </w:r>
      <w:r w:rsidRPr="00F0060E">
        <w:rPr>
          <w:rFonts w:ascii="Times New Roman" w:hAnsi="Times New Roman" w:cs="Times New Roman"/>
        </w:rPr>
        <w:t xml:space="preserve">, mas não conseguia </w:t>
      </w:r>
      <w:r w:rsidRPr="00F0060E">
        <w:rPr>
          <w:rFonts w:ascii="Times New Roman" w:hAnsi="Times New Roman" w:cs="Times New Roman"/>
          <w:u w:val="single"/>
        </w:rPr>
        <w:t>suportar</w:t>
      </w:r>
      <w:r w:rsidRPr="00F0060E">
        <w:rPr>
          <w:rFonts w:ascii="Times New Roman" w:hAnsi="Times New Roman" w:cs="Times New Roman"/>
        </w:rPr>
        <w:t xml:space="preserve"> o som de um galo a cantar. Como </w:t>
      </w:r>
      <w:r w:rsidRPr="00F0060E">
        <w:rPr>
          <w:rFonts w:ascii="Times New Roman" w:hAnsi="Times New Roman" w:cs="Times New Roman"/>
          <w:u w:val="single"/>
        </w:rPr>
        <w:t>tinha</w:t>
      </w:r>
      <w:r w:rsidRPr="00F0060E">
        <w:rPr>
          <w:rFonts w:ascii="Times New Roman" w:hAnsi="Times New Roman" w:cs="Times New Roman"/>
        </w:rPr>
        <w:t xml:space="preserve"> muita vergonha desta </w:t>
      </w:r>
      <w:r w:rsidRPr="00F0060E">
        <w:rPr>
          <w:rFonts w:ascii="Times New Roman" w:hAnsi="Times New Roman" w:cs="Times New Roman"/>
          <w:u w:val="single"/>
        </w:rPr>
        <w:t>única</w:t>
      </w:r>
      <w:r w:rsidRPr="00F0060E">
        <w:rPr>
          <w:rFonts w:ascii="Times New Roman" w:hAnsi="Times New Roman" w:cs="Times New Roman"/>
        </w:rPr>
        <w:t xml:space="preserve"> fraqueza, queixava-se a </w:t>
      </w:r>
      <w:r w:rsidRPr="00F0060E">
        <w:rPr>
          <w:rFonts w:ascii="Times New Roman" w:hAnsi="Times New Roman" w:cs="Times New Roman"/>
          <w:u w:val="single"/>
        </w:rPr>
        <w:t>Júpiter</w:t>
      </w:r>
      <w:r w:rsidRPr="00F0060E">
        <w:rPr>
          <w:rFonts w:ascii="Times New Roman" w:hAnsi="Times New Roman" w:cs="Times New Roman"/>
        </w:rPr>
        <w:t>.</w:t>
      </w:r>
    </w:p>
    <w:p w:rsidR="000B6A47" w:rsidRPr="000B6A47" w:rsidRDefault="000B6A47" w:rsidP="000B6A47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</w:rPr>
      </w:pPr>
    </w:p>
    <w:tbl>
      <w:tblPr>
        <w:tblStyle w:val="Tabelacomgrelha"/>
        <w:tblW w:w="8221" w:type="dxa"/>
        <w:tblInd w:w="392" w:type="dxa"/>
        <w:tblLook w:val="04A0"/>
      </w:tblPr>
      <w:tblGrid>
        <w:gridCol w:w="2740"/>
        <w:gridCol w:w="2740"/>
        <w:gridCol w:w="2741"/>
      </w:tblGrid>
      <w:tr w:rsidR="000B6A47" w:rsidRPr="000B6A47" w:rsidTr="00660317">
        <w:tc>
          <w:tcPr>
            <w:tcW w:w="2740" w:type="dxa"/>
            <w:shd w:val="clear" w:color="auto" w:fill="D9D9D9" w:themeFill="background1" w:themeFillShade="D9"/>
            <w:vAlign w:val="center"/>
          </w:tcPr>
          <w:p w:rsidR="000B6A47" w:rsidRPr="007B0CDD" w:rsidRDefault="000B6A47" w:rsidP="000B6A4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bookmarkStart w:id="19" w:name="OLE_LINK21"/>
            <w:bookmarkStart w:id="20" w:name="OLE_LINK22"/>
            <w:r w:rsidRPr="007B0CDD">
              <w:rPr>
                <w:rFonts w:ascii="Arial" w:hAnsi="Arial" w:cs="Arial"/>
                <w:b/>
                <w:sz w:val="18"/>
                <w:szCs w:val="18"/>
              </w:rPr>
              <w:t>Palavras agudas</w:t>
            </w:r>
          </w:p>
        </w:tc>
        <w:tc>
          <w:tcPr>
            <w:tcW w:w="2740" w:type="dxa"/>
            <w:shd w:val="clear" w:color="auto" w:fill="D9D9D9" w:themeFill="background1" w:themeFillShade="D9"/>
            <w:vAlign w:val="center"/>
          </w:tcPr>
          <w:p w:rsidR="000B6A47" w:rsidRPr="007B0CDD" w:rsidRDefault="000B6A47" w:rsidP="000B6A4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Palavras graves</w:t>
            </w:r>
          </w:p>
        </w:tc>
        <w:tc>
          <w:tcPr>
            <w:tcW w:w="2741" w:type="dxa"/>
            <w:shd w:val="clear" w:color="auto" w:fill="D9D9D9" w:themeFill="background1" w:themeFillShade="D9"/>
            <w:vAlign w:val="center"/>
          </w:tcPr>
          <w:p w:rsidR="000B6A47" w:rsidRPr="007B0CDD" w:rsidRDefault="000B6A47" w:rsidP="000B6A4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Palavras esdrúxulas</w:t>
            </w:r>
          </w:p>
        </w:tc>
      </w:tr>
      <w:tr w:rsidR="000B6A47" w:rsidRPr="000B6A47" w:rsidTr="00660317">
        <w:trPr>
          <w:trHeight w:val="794"/>
        </w:trPr>
        <w:tc>
          <w:tcPr>
            <w:tcW w:w="2740" w:type="dxa"/>
          </w:tcPr>
          <w:p w:rsidR="000B6A47" w:rsidRPr="000B6A47" w:rsidRDefault="000B6A47" w:rsidP="000B6A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740" w:type="dxa"/>
          </w:tcPr>
          <w:p w:rsidR="000B6A47" w:rsidRPr="000B6A47" w:rsidRDefault="000B6A47" w:rsidP="000B6A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741" w:type="dxa"/>
          </w:tcPr>
          <w:p w:rsidR="000B6A47" w:rsidRPr="000B6A47" w:rsidRDefault="000B6A47" w:rsidP="000B6A47">
            <w:pPr>
              <w:spacing w:line="276" w:lineRule="auto"/>
              <w:rPr>
                <w:rFonts w:ascii="Arial" w:hAnsi="Arial" w:cs="Arial"/>
              </w:rPr>
            </w:pPr>
          </w:p>
        </w:tc>
      </w:tr>
      <w:bookmarkEnd w:id="19"/>
      <w:bookmarkEnd w:id="20"/>
    </w:tbl>
    <w:p w:rsidR="005D1B8C" w:rsidRDefault="005D1B8C" w:rsidP="000B6A47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1"/>
          <w:szCs w:val="21"/>
        </w:rPr>
      </w:pPr>
    </w:p>
    <w:p w:rsidR="000B6A47" w:rsidRPr="000B6A47" w:rsidRDefault="000B6A47" w:rsidP="00F0060E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 xml:space="preserve">3. </w:t>
      </w:r>
      <w:r w:rsidRPr="000B6A47">
        <w:rPr>
          <w:rFonts w:ascii="Arial" w:hAnsi="Arial" w:cs="Arial"/>
          <w:sz w:val="21"/>
          <w:szCs w:val="21"/>
        </w:rPr>
        <w:t>Reescreve o texto seguinte, organizando-o em três parágrafos e colocando os sinais de pontuação</w:t>
      </w:r>
      <w:r>
        <w:rPr>
          <w:rFonts w:ascii="Arial" w:hAnsi="Arial" w:cs="Arial"/>
          <w:sz w:val="21"/>
          <w:szCs w:val="21"/>
        </w:rPr>
        <w:t xml:space="preserve"> </w:t>
      </w:r>
      <w:r w:rsidRPr="000B6A47">
        <w:rPr>
          <w:rFonts w:ascii="Arial" w:hAnsi="Arial" w:cs="Arial"/>
          <w:sz w:val="21"/>
          <w:szCs w:val="21"/>
        </w:rPr>
        <w:t>adequados.</w:t>
      </w:r>
    </w:p>
    <w:p w:rsidR="000B6A47" w:rsidRPr="000953E8" w:rsidRDefault="000B6A47" w:rsidP="00660317">
      <w:pPr>
        <w:autoSpaceDE w:val="0"/>
        <w:autoSpaceDN w:val="0"/>
        <w:adjustRightInd w:val="0"/>
        <w:spacing w:before="120" w:after="0"/>
        <w:ind w:left="284" w:firstLine="141"/>
        <w:rPr>
          <w:rFonts w:ascii="Arial" w:hAnsi="Arial" w:cs="Arial"/>
          <w:i/>
          <w:sz w:val="21"/>
          <w:szCs w:val="21"/>
        </w:rPr>
      </w:pPr>
      <w:r w:rsidRPr="000953E8">
        <w:rPr>
          <w:rFonts w:ascii="Arial" w:hAnsi="Arial" w:cs="Arial"/>
          <w:i/>
          <w:sz w:val="21"/>
          <w:szCs w:val="21"/>
        </w:rPr>
        <w:t>O leão foi mais uma vez falar com Júpiter e pediu-lhe ajuda-me pois continuo cheio de medo do canto do galo já te disse para deixares de te queixar respondeu Júpiter</w:t>
      </w:r>
    </w:p>
    <w:p w:rsidR="002A44BF" w:rsidRDefault="00F0060E" w:rsidP="00785587">
      <w:pPr>
        <w:autoSpaceDE w:val="0"/>
        <w:autoSpaceDN w:val="0"/>
        <w:adjustRightInd w:val="0"/>
        <w:spacing w:before="120" w:after="0" w:line="360" w:lineRule="auto"/>
        <w:ind w:left="284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0CDD" w:rsidRDefault="007B0CDD" w:rsidP="007B0CDD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sz w:val="21"/>
          <w:szCs w:val="21"/>
        </w:rPr>
      </w:pPr>
    </w:p>
    <w:p w:rsidR="005D1B8C" w:rsidRDefault="000B6A47" w:rsidP="007B0CDD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>4.</w:t>
      </w:r>
      <w:r w:rsidRPr="000B6A47">
        <w:rPr>
          <w:rFonts w:ascii="Arial" w:hAnsi="Arial" w:cs="Arial"/>
          <w:sz w:val="21"/>
          <w:szCs w:val="21"/>
        </w:rPr>
        <w:t xml:space="preserve"> Observa os determinantes sublinhados nas seguintes frases:</w:t>
      </w:r>
    </w:p>
    <w:p w:rsidR="005D1B8C" w:rsidRDefault="000B6A47" w:rsidP="005D1B8C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 xml:space="preserve">a. </w:t>
      </w:r>
      <w:r w:rsidRPr="000953E8">
        <w:rPr>
          <w:rFonts w:ascii="Arial" w:hAnsi="Arial" w:cs="Arial"/>
          <w:i/>
          <w:sz w:val="21"/>
          <w:szCs w:val="21"/>
          <w:u w:val="single"/>
        </w:rPr>
        <w:t>Aquele</w:t>
      </w:r>
      <w:r w:rsidRPr="000953E8">
        <w:rPr>
          <w:rFonts w:ascii="Arial" w:hAnsi="Arial" w:cs="Arial"/>
          <w:i/>
          <w:sz w:val="21"/>
          <w:szCs w:val="21"/>
        </w:rPr>
        <w:t xml:space="preserve"> leão tinha </w:t>
      </w:r>
      <w:r w:rsidRPr="000953E8">
        <w:rPr>
          <w:rFonts w:ascii="Arial" w:hAnsi="Arial" w:cs="Arial"/>
          <w:i/>
          <w:sz w:val="21"/>
          <w:szCs w:val="21"/>
          <w:u w:val="single"/>
        </w:rPr>
        <w:t>um</w:t>
      </w:r>
      <w:r w:rsidRPr="000953E8">
        <w:rPr>
          <w:rFonts w:ascii="Arial" w:hAnsi="Arial" w:cs="Arial"/>
          <w:i/>
          <w:sz w:val="21"/>
          <w:szCs w:val="21"/>
        </w:rPr>
        <w:t xml:space="preserve"> medo estranho.</w:t>
      </w:r>
    </w:p>
    <w:p w:rsidR="005D1B8C" w:rsidRDefault="000B6A47" w:rsidP="005D1B8C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 xml:space="preserve">b. </w:t>
      </w:r>
      <w:r w:rsidRPr="000953E8">
        <w:rPr>
          <w:rFonts w:ascii="Arial" w:hAnsi="Arial" w:cs="Arial"/>
          <w:i/>
          <w:sz w:val="21"/>
          <w:szCs w:val="21"/>
        </w:rPr>
        <w:t xml:space="preserve">Estás a ver </w:t>
      </w:r>
      <w:r w:rsidRPr="000953E8">
        <w:rPr>
          <w:rFonts w:ascii="Arial" w:hAnsi="Arial" w:cs="Arial"/>
          <w:i/>
          <w:sz w:val="21"/>
          <w:szCs w:val="21"/>
          <w:u w:val="single"/>
        </w:rPr>
        <w:t>este</w:t>
      </w:r>
      <w:r w:rsidRPr="000953E8">
        <w:rPr>
          <w:rFonts w:ascii="Arial" w:hAnsi="Arial" w:cs="Arial"/>
          <w:i/>
          <w:sz w:val="21"/>
          <w:szCs w:val="21"/>
        </w:rPr>
        <w:t xml:space="preserve"> inseto a voar à volta da </w:t>
      </w:r>
      <w:r w:rsidRPr="000953E8">
        <w:rPr>
          <w:rFonts w:ascii="Arial" w:hAnsi="Arial" w:cs="Arial"/>
          <w:i/>
          <w:sz w:val="21"/>
          <w:szCs w:val="21"/>
          <w:u w:val="single"/>
        </w:rPr>
        <w:t>minha</w:t>
      </w:r>
      <w:r w:rsidRPr="000953E8">
        <w:rPr>
          <w:rFonts w:ascii="Arial" w:hAnsi="Arial" w:cs="Arial"/>
          <w:i/>
          <w:sz w:val="21"/>
          <w:szCs w:val="21"/>
        </w:rPr>
        <w:t xml:space="preserve"> cabeça?</w:t>
      </w:r>
    </w:p>
    <w:p w:rsidR="009A7AEB" w:rsidRDefault="000B6A47" w:rsidP="009A7AEB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 xml:space="preserve">c. </w:t>
      </w:r>
      <w:r w:rsidRPr="000953E8">
        <w:rPr>
          <w:rFonts w:ascii="Arial" w:hAnsi="Arial" w:cs="Arial"/>
          <w:i/>
          <w:sz w:val="21"/>
          <w:szCs w:val="21"/>
        </w:rPr>
        <w:t xml:space="preserve">Às vezes, </w:t>
      </w:r>
      <w:r w:rsidRPr="000953E8">
        <w:rPr>
          <w:rFonts w:ascii="Arial" w:hAnsi="Arial" w:cs="Arial"/>
          <w:i/>
          <w:sz w:val="21"/>
          <w:szCs w:val="21"/>
          <w:u w:val="single"/>
        </w:rPr>
        <w:t>os</w:t>
      </w:r>
      <w:r w:rsidRPr="000953E8">
        <w:rPr>
          <w:rFonts w:ascii="Arial" w:hAnsi="Arial" w:cs="Arial"/>
          <w:i/>
          <w:sz w:val="21"/>
          <w:szCs w:val="21"/>
        </w:rPr>
        <w:t xml:space="preserve"> </w:t>
      </w:r>
      <w:r w:rsidRPr="000953E8">
        <w:rPr>
          <w:rFonts w:ascii="Arial" w:hAnsi="Arial" w:cs="Arial"/>
          <w:i/>
          <w:sz w:val="21"/>
          <w:szCs w:val="21"/>
          <w:u w:val="single"/>
        </w:rPr>
        <w:t>nossos</w:t>
      </w:r>
      <w:r w:rsidRPr="000953E8">
        <w:rPr>
          <w:rFonts w:ascii="Arial" w:hAnsi="Arial" w:cs="Arial"/>
          <w:i/>
          <w:sz w:val="21"/>
          <w:szCs w:val="21"/>
        </w:rPr>
        <w:t xml:space="preserve"> medos dominam-nos.</w:t>
      </w:r>
      <w:r w:rsidR="007B0CDD">
        <w:rPr>
          <w:rFonts w:ascii="Arial" w:hAnsi="Arial" w:cs="Arial"/>
          <w:sz w:val="21"/>
          <w:szCs w:val="21"/>
        </w:rPr>
        <w:br/>
      </w:r>
    </w:p>
    <w:p w:rsidR="000953E8" w:rsidRDefault="000B6A47" w:rsidP="009A7AEB">
      <w:pPr>
        <w:tabs>
          <w:tab w:val="left" w:pos="3686"/>
        </w:tabs>
        <w:autoSpaceDE w:val="0"/>
        <w:autoSpaceDN w:val="0"/>
        <w:adjustRightInd w:val="0"/>
        <w:spacing w:before="120" w:after="0"/>
        <w:ind w:left="270" w:firstLine="438"/>
        <w:rPr>
          <w:rFonts w:ascii="Arial" w:hAnsi="Arial" w:cs="Arial"/>
          <w:sz w:val="21"/>
          <w:szCs w:val="21"/>
        </w:rPr>
      </w:pPr>
      <w:r w:rsidRPr="000B6A47">
        <w:rPr>
          <w:rFonts w:ascii="Arial" w:hAnsi="Arial" w:cs="Arial"/>
          <w:sz w:val="21"/>
          <w:szCs w:val="21"/>
        </w:rPr>
        <w:t xml:space="preserve">Coloca cada um dos determinantes no respetivo </w:t>
      </w:r>
      <w:r w:rsidR="00660317">
        <w:rPr>
          <w:rFonts w:ascii="Arial" w:hAnsi="Arial" w:cs="Arial"/>
          <w:sz w:val="21"/>
          <w:szCs w:val="21"/>
        </w:rPr>
        <w:t xml:space="preserve">lugar da grelha, conforme a sua </w:t>
      </w:r>
      <w:r w:rsidRPr="000B6A47">
        <w:rPr>
          <w:rFonts w:ascii="Arial" w:hAnsi="Arial" w:cs="Arial"/>
          <w:sz w:val="21"/>
          <w:szCs w:val="21"/>
        </w:rPr>
        <w:t>subclasse.</w:t>
      </w:r>
    </w:p>
    <w:p w:rsidR="00F0060E" w:rsidRPr="00F0060E" w:rsidRDefault="00F0060E" w:rsidP="002A44BF">
      <w:pPr>
        <w:spacing w:before="120" w:after="0"/>
        <w:ind w:left="-90"/>
        <w:rPr>
          <w:rFonts w:ascii="Arial" w:hAnsi="Arial" w:cs="Arial"/>
          <w:sz w:val="6"/>
          <w:szCs w:val="6"/>
        </w:rPr>
      </w:pPr>
    </w:p>
    <w:tbl>
      <w:tblPr>
        <w:tblStyle w:val="Tabelacomgrelha"/>
        <w:tblW w:w="0" w:type="auto"/>
        <w:tblInd w:w="392" w:type="dxa"/>
        <w:tblLook w:val="04A0"/>
      </w:tblPr>
      <w:tblGrid>
        <w:gridCol w:w="2055"/>
        <w:gridCol w:w="2056"/>
        <w:gridCol w:w="2126"/>
        <w:gridCol w:w="2015"/>
      </w:tblGrid>
      <w:tr w:rsidR="000B6A47" w:rsidRPr="000953E8" w:rsidTr="00660317">
        <w:trPr>
          <w:trHeight w:val="240"/>
        </w:trPr>
        <w:tc>
          <w:tcPr>
            <w:tcW w:w="8252" w:type="dxa"/>
            <w:gridSpan w:val="4"/>
            <w:shd w:val="clear" w:color="auto" w:fill="BFBFBF" w:themeFill="background1" w:themeFillShade="BF"/>
            <w:vAlign w:val="center"/>
          </w:tcPr>
          <w:p w:rsidR="000B6A47" w:rsidRPr="000953E8" w:rsidRDefault="000B6A47" w:rsidP="000953E8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953E8">
              <w:rPr>
                <w:rFonts w:ascii="Arial" w:hAnsi="Arial" w:cs="Arial"/>
                <w:b/>
                <w:sz w:val="18"/>
                <w:szCs w:val="18"/>
              </w:rPr>
              <w:t>Determinantes</w:t>
            </w:r>
          </w:p>
        </w:tc>
      </w:tr>
      <w:tr w:rsidR="000B6A47" w:rsidRPr="000953E8" w:rsidTr="00660317">
        <w:trPr>
          <w:trHeight w:val="240"/>
        </w:trPr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:rsidR="000B6A47" w:rsidRPr="005D1B8C" w:rsidRDefault="000B6A47" w:rsidP="007B0CDD">
            <w:pPr>
              <w:spacing w:before="40" w:after="40" w:line="276" w:lineRule="auto"/>
              <w:jc w:val="center"/>
              <w:rPr>
                <w:rFonts w:ascii="Arial" w:hAnsi="Arial" w:cs="Arial"/>
                <w:b/>
              </w:rPr>
            </w:pPr>
            <w:r w:rsidRPr="005D1B8C">
              <w:rPr>
                <w:rFonts w:ascii="Arial" w:hAnsi="Arial" w:cs="Arial"/>
                <w:b/>
                <w:sz w:val="18"/>
                <w:szCs w:val="18"/>
              </w:rPr>
              <w:t>artigos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:rsidR="000B6A47" w:rsidRPr="005D1B8C" w:rsidRDefault="000B6A47" w:rsidP="007B0CDD">
            <w:pPr>
              <w:spacing w:before="40" w:after="40" w:line="276" w:lineRule="auto"/>
              <w:jc w:val="center"/>
              <w:rPr>
                <w:rFonts w:ascii="Arial" w:hAnsi="Arial" w:cs="Arial"/>
                <w:b/>
              </w:rPr>
            </w:pPr>
            <w:r w:rsidRPr="005D1B8C">
              <w:rPr>
                <w:rFonts w:ascii="Arial" w:hAnsi="Arial" w:cs="Arial"/>
                <w:b/>
                <w:sz w:val="18"/>
                <w:szCs w:val="18"/>
              </w:rPr>
              <w:t>possessivos</w:t>
            </w:r>
          </w:p>
        </w:tc>
        <w:tc>
          <w:tcPr>
            <w:tcW w:w="2015" w:type="dxa"/>
            <w:vMerge w:val="restart"/>
            <w:shd w:val="clear" w:color="auto" w:fill="D9D9D9" w:themeFill="background1" w:themeFillShade="D9"/>
            <w:vAlign w:val="center"/>
          </w:tcPr>
          <w:p w:rsidR="000B6A47" w:rsidRPr="005D1B8C" w:rsidRDefault="000B6A47" w:rsidP="007B0CDD">
            <w:pPr>
              <w:spacing w:before="40" w:after="40" w:line="276" w:lineRule="auto"/>
              <w:jc w:val="center"/>
              <w:rPr>
                <w:rFonts w:ascii="Arial" w:hAnsi="Arial" w:cs="Arial"/>
                <w:b/>
              </w:rPr>
            </w:pPr>
            <w:r w:rsidRPr="005D1B8C">
              <w:rPr>
                <w:rFonts w:ascii="Arial" w:hAnsi="Arial" w:cs="Arial"/>
                <w:b/>
                <w:sz w:val="18"/>
                <w:szCs w:val="18"/>
              </w:rPr>
              <w:t>demonstrativos</w:t>
            </w:r>
          </w:p>
        </w:tc>
      </w:tr>
      <w:tr w:rsidR="000B6A47" w:rsidRPr="000953E8" w:rsidTr="00660317">
        <w:trPr>
          <w:trHeight w:val="240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:rsidR="000B6A47" w:rsidRPr="005D1B8C" w:rsidRDefault="000B6A47" w:rsidP="007B0CD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1B8C">
              <w:rPr>
                <w:rFonts w:ascii="Arial" w:hAnsi="Arial" w:cs="Arial"/>
                <w:b/>
                <w:sz w:val="18"/>
                <w:szCs w:val="18"/>
              </w:rPr>
              <w:t>definidos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0B6A47" w:rsidRPr="005D1B8C" w:rsidRDefault="000B6A47" w:rsidP="007B0CD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1B8C">
              <w:rPr>
                <w:rFonts w:ascii="Arial" w:hAnsi="Arial" w:cs="Arial"/>
                <w:b/>
                <w:sz w:val="18"/>
                <w:szCs w:val="18"/>
              </w:rPr>
              <w:t>indefinidos</w:t>
            </w:r>
          </w:p>
        </w:tc>
        <w:tc>
          <w:tcPr>
            <w:tcW w:w="2126" w:type="dxa"/>
            <w:vMerge/>
            <w:shd w:val="clear" w:color="auto" w:fill="D9D9D9" w:themeFill="background1" w:themeFillShade="D9"/>
            <w:vAlign w:val="center"/>
          </w:tcPr>
          <w:p w:rsidR="000B6A47" w:rsidRPr="000953E8" w:rsidRDefault="000B6A47" w:rsidP="007B0CD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15" w:type="dxa"/>
            <w:vMerge/>
            <w:shd w:val="clear" w:color="auto" w:fill="D9D9D9" w:themeFill="background1" w:themeFillShade="D9"/>
            <w:vAlign w:val="center"/>
          </w:tcPr>
          <w:p w:rsidR="000B6A47" w:rsidRPr="000953E8" w:rsidRDefault="000B6A47" w:rsidP="007B0CD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B6A47" w:rsidRPr="000953E8" w:rsidTr="00660317">
        <w:tc>
          <w:tcPr>
            <w:tcW w:w="2055" w:type="dxa"/>
            <w:shd w:val="clear" w:color="auto" w:fill="auto"/>
          </w:tcPr>
          <w:p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  <w:p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  <w:p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6" w:type="dxa"/>
            <w:shd w:val="clear" w:color="auto" w:fill="auto"/>
          </w:tcPr>
          <w:p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15" w:type="dxa"/>
            <w:shd w:val="clear" w:color="auto" w:fill="auto"/>
          </w:tcPr>
          <w:p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7B0CDD" w:rsidRDefault="007B0CDD" w:rsidP="007B0CD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b/>
          <w:sz w:val="21"/>
          <w:szCs w:val="21"/>
        </w:rPr>
      </w:pPr>
    </w:p>
    <w:p w:rsidR="000B6A47" w:rsidRPr="000B6A47" w:rsidRDefault="000B6A47" w:rsidP="000953E8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 xml:space="preserve">5. </w:t>
      </w:r>
      <w:r w:rsidRPr="000B6A47">
        <w:rPr>
          <w:rFonts w:ascii="Arial" w:hAnsi="Arial" w:cs="Arial"/>
          <w:sz w:val="21"/>
          <w:szCs w:val="21"/>
        </w:rPr>
        <w:t xml:space="preserve">Assinala com </w:t>
      </w:r>
      <w:r w:rsidR="000953E8" w:rsidRPr="000953E8">
        <w:rPr>
          <w:rFonts w:ascii="Arial" w:hAnsi="Arial" w:cs="Arial"/>
          <w:b/>
          <w:i/>
          <w:sz w:val="21"/>
          <w:szCs w:val="21"/>
        </w:rPr>
        <w:t>X</w:t>
      </w:r>
      <w:r w:rsidR="000953E8">
        <w:rPr>
          <w:rFonts w:ascii="Arial" w:hAnsi="Arial" w:cs="Arial"/>
          <w:sz w:val="21"/>
          <w:szCs w:val="21"/>
        </w:rPr>
        <w:t xml:space="preserve"> </w:t>
      </w:r>
      <w:r w:rsidRPr="000B6A47">
        <w:rPr>
          <w:rFonts w:ascii="Arial" w:hAnsi="Arial" w:cs="Arial"/>
          <w:sz w:val="21"/>
          <w:szCs w:val="21"/>
        </w:rPr>
        <w:t>a opção que corresponde ao grau do adjetivo presente na frase:</w:t>
      </w:r>
    </w:p>
    <w:p w:rsidR="000B6A47" w:rsidRPr="005D1B8C" w:rsidRDefault="00204721" w:rsidP="009A7AEB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noProof/>
          <w:sz w:val="21"/>
          <w:szCs w:val="21"/>
          <w:lang w:eastAsia="pt-PT"/>
        </w:rPr>
        <w:pict>
          <v:shape id="_x0000_s1034" type="#_x0000_t202" style="position:absolute;margin-left:-36pt;margin-top:675.45pt;width:22.6pt;height:96.4pt;z-index:251665408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4">
              <w:txbxContent>
                <w:p w:rsidR="00FB7D36" w:rsidRPr="00974BDE" w:rsidRDefault="00FB7D36" w:rsidP="00FB7D36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9A7AEB">
        <w:rPr>
          <w:rFonts w:ascii="Arial" w:hAnsi="Arial" w:cs="Arial"/>
          <w:i/>
          <w:sz w:val="21"/>
          <w:szCs w:val="21"/>
        </w:rPr>
        <w:t xml:space="preserve">       </w:t>
      </w:r>
      <w:r w:rsidR="000B6A47" w:rsidRPr="005D1B8C">
        <w:rPr>
          <w:rFonts w:ascii="Arial" w:hAnsi="Arial" w:cs="Arial"/>
          <w:i/>
          <w:sz w:val="21"/>
          <w:szCs w:val="21"/>
        </w:rPr>
        <w:t>O leão era o animal mais poderoso da selva.</w:t>
      </w:r>
    </w:p>
    <w:p w:rsidR="000B6A47" w:rsidRPr="000B6A47" w:rsidRDefault="000953E8" w:rsidP="000953E8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="000B6A47" w:rsidRPr="000B6A47">
        <w:rPr>
          <w:rFonts w:ascii="Arial" w:hAnsi="Arial" w:cs="Arial"/>
          <w:sz w:val="21"/>
          <w:szCs w:val="21"/>
        </w:rPr>
        <w:t>Superlativo absoluto sintético</w:t>
      </w:r>
    </w:p>
    <w:p w:rsidR="000B6A47" w:rsidRPr="000B6A47" w:rsidRDefault="000953E8" w:rsidP="000953E8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="000B6A47" w:rsidRPr="000B6A47">
        <w:rPr>
          <w:rFonts w:ascii="Arial" w:hAnsi="Arial" w:cs="Arial"/>
          <w:sz w:val="21"/>
          <w:szCs w:val="21"/>
        </w:rPr>
        <w:t>Superlativo relativo de superioridade</w:t>
      </w:r>
    </w:p>
    <w:p w:rsidR="000B6A47" w:rsidRPr="000B6A47" w:rsidRDefault="000953E8" w:rsidP="000953E8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="000B6A47" w:rsidRPr="000B6A47">
        <w:rPr>
          <w:rFonts w:ascii="Arial" w:hAnsi="Arial" w:cs="Arial"/>
          <w:sz w:val="21"/>
          <w:szCs w:val="21"/>
        </w:rPr>
        <w:t>Superlativo relativo de inferioridade</w:t>
      </w:r>
    </w:p>
    <w:p w:rsidR="000B6A47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="000B6A47" w:rsidRPr="000B6A47">
        <w:rPr>
          <w:rFonts w:ascii="Arial" w:hAnsi="Arial" w:cs="Arial"/>
          <w:sz w:val="21"/>
          <w:szCs w:val="21"/>
        </w:rPr>
        <w:t>Superlativo absoluto analítico</w:t>
      </w:r>
    </w:p>
    <w:p w:rsidR="000953E8" w:rsidRPr="000953E8" w:rsidRDefault="000953E8" w:rsidP="000953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953E8">
        <w:rPr>
          <w:rFonts w:ascii="Arial" w:hAnsi="Arial" w:cs="Arial"/>
          <w:b/>
          <w:sz w:val="28"/>
          <w:szCs w:val="28"/>
        </w:rPr>
        <w:lastRenderedPageBreak/>
        <w:t>Grupo IV</w:t>
      </w:r>
    </w:p>
    <w:p w:rsidR="007B0CDD" w:rsidRDefault="007B0CDD" w:rsidP="00CB3796">
      <w:pPr>
        <w:autoSpaceDE w:val="0"/>
        <w:autoSpaceDN w:val="0"/>
        <w:adjustRightInd w:val="0"/>
        <w:spacing w:before="120" w:after="0" w:line="360" w:lineRule="auto"/>
        <w:ind w:firstLine="284"/>
        <w:jc w:val="both"/>
        <w:rPr>
          <w:rFonts w:ascii="Arial" w:hAnsi="Arial" w:cs="Arial"/>
          <w:sz w:val="21"/>
          <w:szCs w:val="21"/>
        </w:rPr>
      </w:pPr>
    </w:p>
    <w:p w:rsidR="000953E8" w:rsidRPr="000953E8" w:rsidRDefault="000953E8" w:rsidP="00CB3796">
      <w:pPr>
        <w:autoSpaceDE w:val="0"/>
        <w:autoSpaceDN w:val="0"/>
        <w:adjustRightInd w:val="0"/>
        <w:spacing w:before="120" w:after="0" w:line="360" w:lineRule="auto"/>
        <w:ind w:firstLine="284"/>
        <w:jc w:val="both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Imagina que o leão, depois da conversa com o elefante, resolveu enfrentar o galo que tanto o assustava</w:t>
      </w:r>
      <w:r>
        <w:rPr>
          <w:rFonts w:ascii="Arial" w:hAnsi="Arial" w:cs="Arial"/>
          <w:sz w:val="21"/>
          <w:szCs w:val="21"/>
        </w:rPr>
        <w:t xml:space="preserve"> </w:t>
      </w:r>
      <w:r w:rsidRPr="000953E8">
        <w:rPr>
          <w:rFonts w:ascii="Arial" w:hAnsi="Arial" w:cs="Arial"/>
          <w:sz w:val="21"/>
          <w:szCs w:val="21"/>
        </w:rPr>
        <w:t xml:space="preserve">com o seu canto. Redige o </w:t>
      </w:r>
      <w:r w:rsidRPr="000953E8">
        <w:rPr>
          <w:rFonts w:ascii="Arial" w:hAnsi="Arial" w:cs="Arial"/>
          <w:b/>
          <w:sz w:val="21"/>
          <w:szCs w:val="21"/>
        </w:rPr>
        <w:t>diálogo</w:t>
      </w:r>
      <w:r w:rsidRPr="000953E8">
        <w:rPr>
          <w:rFonts w:ascii="Arial" w:hAnsi="Arial" w:cs="Arial"/>
          <w:sz w:val="21"/>
          <w:szCs w:val="21"/>
        </w:rPr>
        <w:t xml:space="preserve"> entre os dois. Respeita as seguintes indicações:</w:t>
      </w:r>
    </w:p>
    <w:p w:rsidR="000953E8" w:rsidRPr="000953E8" w:rsidRDefault="000953E8" w:rsidP="007B0CD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before="120" w:after="0" w:line="360" w:lineRule="auto"/>
        <w:ind w:left="567" w:hanging="207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escreve um mínimo de 140 e um máximo de 200 palavras;</w:t>
      </w:r>
    </w:p>
    <w:p w:rsidR="000953E8" w:rsidRPr="000953E8" w:rsidRDefault="000953E8" w:rsidP="007B0CD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before="120" w:after="0" w:line="360" w:lineRule="auto"/>
        <w:ind w:left="567" w:hanging="207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marca claramente os parágrafos;</w:t>
      </w:r>
    </w:p>
    <w:p w:rsidR="000953E8" w:rsidRPr="000953E8" w:rsidRDefault="000953E8" w:rsidP="007B0CD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before="120" w:after="0" w:line="360" w:lineRule="auto"/>
        <w:ind w:left="567" w:hanging="207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usa a pontuação do diálogo (dois pontos e travessão ou aspas);</w:t>
      </w:r>
    </w:p>
    <w:p w:rsidR="000953E8" w:rsidRPr="000953E8" w:rsidRDefault="000953E8" w:rsidP="007B0CD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before="120" w:after="0" w:line="360" w:lineRule="auto"/>
        <w:ind w:left="567" w:hanging="207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emprega verbos que indiquem quem vai falar ou falou;</w:t>
      </w:r>
    </w:p>
    <w:p w:rsidR="000953E8" w:rsidRPr="00CE3D99" w:rsidRDefault="000953E8" w:rsidP="007B0CDD">
      <w:pPr>
        <w:pStyle w:val="PargrafodaLista"/>
        <w:numPr>
          <w:ilvl w:val="0"/>
          <w:numId w:val="2"/>
        </w:numPr>
        <w:spacing w:before="120" w:after="0" w:line="360" w:lineRule="auto"/>
        <w:ind w:left="567" w:hanging="207"/>
        <w:rPr>
          <w:rFonts w:ascii="Arial" w:hAnsi="Arial" w:cs="Arial"/>
        </w:rPr>
      </w:pPr>
      <w:r w:rsidRPr="000953E8">
        <w:rPr>
          <w:rFonts w:ascii="Arial" w:hAnsi="Arial" w:cs="Arial"/>
          <w:sz w:val="21"/>
          <w:szCs w:val="21"/>
        </w:rPr>
        <w:t>apresenta o texto com uma caligrafia legível.</w:t>
      </w:r>
    </w:p>
    <w:p w:rsidR="000953E8" w:rsidRPr="00C77DE1" w:rsidRDefault="000953E8" w:rsidP="00785587">
      <w:pPr>
        <w:spacing w:before="24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204721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>
          <v:shape id="_x0000_s1037" type="#_x0000_t202" style="position:absolute;left:0;text-align:left;margin-left:-38.1pt;margin-top:665.35pt;width:22.6pt;height:96.4pt;z-index:251668480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7">
              <w:txbxContent>
                <w:p w:rsidR="00FB7D36" w:rsidRPr="00974BDE" w:rsidRDefault="00FB7D36" w:rsidP="00FB7D36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0953E8"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7B0CDD" w:rsidRPr="000953E8" w:rsidRDefault="007B0CDD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sectPr w:rsidR="007B0CDD" w:rsidRPr="000953E8" w:rsidSect="00660317">
      <w:headerReference w:type="default" r:id="rId8"/>
      <w:footerReference w:type="default" r:id="rId9"/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38F" w:rsidRDefault="006B738F" w:rsidP="007E207B">
      <w:pPr>
        <w:spacing w:after="0" w:line="240" w:lineRule="auto"/>
      </w:pPr>
      <w:r>
        <w:separator/>
      </w:r>
    </w:p>
  </w:endnote>
  <w:endnote w:type="continuationSeparator" w:id="0">
    <w:p w:rsidR="006B738F" w:rsidRDefault="006B738F" w:rsidP="007E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NeueLTStd-B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40635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53E8" w:rsidRPr="000953E8" w:rsidRDefault="00204721" w:rsidP="00E56908">
        <w:pPr>
          <w:pStyle w:val="Rodap"/>
          <w:rPr>
            <w:rFonts w:ascii="Arial" w:hAnsi="Arial" w:cs="Arial"/>
          </w:rPr>
        </w:pP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begin"/>
        </w:r>
        <w:r w:rsidR="00E56908" w:rsidRPr="00B27087">
          <w:rPr>
            <w:rFonts w:ascii="Arial" w:hAnsi="Arial" w:cs="Arial"/>
            <w:color w:val="666666"/>
            <w:sz w:val="18"/>
            <w:szCs w:val="18"/>
          </w:rPr>
          <w:instrText xml:space="preserve"> PAGE   \* MERGEFORMAT </w:instrText>
        </w: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separate"/>
        </w:r>
        <w:r w:rsidR="002928CB">
          <w:rPr>
            <w:rFonts w:ascii="Arial" w:hAnsi="Arial" w:cs="Arial"/>
            <w:noProof/>
            <w:color w:val="666666"/>
            <w:sz w:val="18"/>
            <w:szCs w:val="18"/>
          </w:rPr>
          <w:t>1</w:t>
        </w: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end"/>
        </w:r>
        <w:r w:rsidR="00E56908" w:rsidRPr="00B27087">
          <w:rPr>
            <w:rFonts w:ascii="Arial" w:hAnsi="Arial" w:cs="Arial"/>
            <w:color w:val="666666"/>
            <w:sz w:val="18"/>
            <w:szCs w:val="18"/>
          </w:rPr>
          <w:t xml:space="preserve"> </w:t>
        </w:r>
        <w:r w:rsidR="00E56908">
          <w:rPr>
            <w:noProof/>
          </w:rPr>
          <w:tab/>
        </w:r>
        <w:r w:rsidR="002928CB">
          <w:rPr>
            <w:rFonts w:ascii="Arial" w:hAnsi="Arial" w:cs="Arial"/>
            <w:color w:val="000000"/>
            <w:sz w:val="20"/>
            <w:szCs w:val="20"/>
          </w:rPr>
          <w:t>CASA DA AULA – Centro de Explicações</w:t>
        </w:r>
        <w:r w:rsidR="00E56908" w:rsidRPr="000953E8">
          <w:rPr>
            <w:rFonts w:ascii="Arial" w:hAnsi="Arial" w:cs="Arial"/>
            <w:color w:val="666666"/>
            <w:sz w:val="18"/>
            <w:szCs w:val="18"/>
          </w:rPr>
          <w:t>, 5.º ano – Testes de avaliação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38F" w:rsidRDefault="006B738F" w:rsidP="007E207B">
      <w:pPr>
        <w:spacing w:after="0" w:line="240" w:lineRule="auto"/>
      </w:pPr>
      <w:r>
        <w:separator/>
      </w:r>
    </w:p>
  </w:footnote>
  <w:footnote w:type="continuationSeparator" w:id="0">
    <w:p w:rsidR="006B738F" w:rsidRDefault="006B738F" w:rsidP="007E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7B" w:rsidRPr="00E96A9D" w:rsidRDefault="00E96A9D" w:rsidP="00E96A9D">
    <w:pPr>
      <w:pStyle w:val="Cabealho"/>
      <w:rPr>
        <w:rFonts w:ascii="Arial" w:hAnsi="Arial" w:cs="Arial"/>
      </w:rPr>
    </w:pPr>
    <w:r w:rsidRPr="00E96A9D">
      <w:rPr>
        <w:rFonts w:ascii="Arial" w:hAnsi="Arial" w:cs="Arial"/>
        <w:color w:val="666666"/>
        <w:sz w:val="20"/>
        <w:szCs w:val="20"/>
      </w:rPr>
      <w:t xml:space="preserve">Teste de avaliação 1 </w:t>
    </w:r>
    <w:r w:rsidRPr="00E96A9D">
      <w:rPr>
        <w:rFonts w:ascii="Arial" w:hAnsi="Arial" w:cs="Arial"/>
        <w:color w:val="666666"/>
        <w:sz w:val="20"/>
        <w:szCs w:val="20"/>
      </w:rPr>
      <w:tab/>
    </w:r>
    <w:r w:rsidRPr="00E96A9D">
      <w:rPr>
        <w:rFonts w:ascii="Arial" w:hAnsi="Arial" w:cs="Arial"/>
        <w:color w:val="666666"/>
        <w:sz w:val="20"/>
        <w:szCs w:val="20"/>
      </w:rPr>
      <w:tab/>
    </w:r>
    <w:r w:rsidR="002928CB">
      <w:rPr>
        <w:rFonts w:ascii="Arial" w:hAnsi="Arial" w:cs="Arial"/>
        <w:color w:val="000000"/>
        <w:sz w:val="20"/>
        <w:szCs w:val="20"/>
      </w:rPr>
      <w:t>CASA DA AULA – Centro de Explicações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32912"/>
    <w:multiLevelType w:val="hybridMultilevel"/>
    <w:tmpl w:val="A6AC9B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421C74"/>
    <w:multiLevelType w:val="hybridMultilevel"/>
    <w:tmpl w:val="9CF4CD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hyphenationZone w:val="425"/>
  <w:characterSpacingControl w:val="doNotCompress"/>
  <w:hdrShapeDefaults>
    <o:shapedefaults v:ext="edit" spidmax="5122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2713EE"/>
    <w:rsid w:val="0001418B"/>
    <w:rsid w:val="000953E8"/>
    <w:rsid w:val="000A3E9B"/>
    <w:rsid w:val="000B6A47"/>
    <w:rsid w:val="00145A73"/>
    <w:rsid w:val="001D34D8"/>
    <w:rsid w:val="00204721"/>
    <w:rsid w:val="00243743"/>
    <w:rsid w:val="002713EE"/>
    <w:rsid w:val="00275E83"/>
    <w:rsid w:val="002928CB"/>
    <w:rsid w:val="002A44BF"/>
    <w:rsid w:val="002F049E"/>
    <w:rsid w:val="003464DF"/>
    <w:rsid w:val="00441F9B"/>
    <w:rsid w:val="00491DAF"/>
    <w:rsid w:val="004C66D0"/>
    <w:rsid w:val="005D1B8C"/>
    <w:rsid w:val="0060002A"/>
    <w:rsid w:val="00615816"/>
    <w:rsid w:val="00660317"/>
    <w:rsid w:val="006B738F"/>
    <w:rsid w:val="00723913"/>
    <w:rsid w:val="00750079"/>
    <w:rsid w:val="00785587"/>
    <w:rsid w:val="007B0CDD"/>
    <w:rsid w:val="007E207B"/>
    <w:rsid w:val="009253CF"/>
    <w:rsid w:val="00986043"/>
    <w:rsid w:val="009A7AEB"/>
    <w:rsid w:val="009D3895"/>
    <w:rsid w:val="00A47A2D"/>
    <w:rsid w:val="00A629A9"/>
    <w:rsid w:val="00AC0163"/>
    <w:rsid w:val="00AE102F"/>
    <w:rsid w:val="00BA101B"/>
    <w:rsid w:val="00C77DE1"/>
    <w:rsid w:val="00CB3796"/>
    <w:rsid w:val="00CE3D99"/>
    <w:rsid w:val="00D70A05"/>
    <w:rsid w:val="00D94B71"/>
    <w:rsid w:val="00E56908"/>
    <w:rsid w:val="00E6431D"/>
    <w:rsid w:val="00E71FEE"/>
    <w:rsid w:val="00E7414F"/>
    <w:rsid w:val="00E96A9D"/>
    <w:rsid w:val="00F0060E"/>
    <w:rsid w:val="00F1036E"/>
    <w:rsid w:val="00F41640"/>
    <w:rsid w:val="00F8279C"/>
    <w:rsid w:val="00FA148A"/>
    <w:rsid w:val="00FB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3E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271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E207B"/>
  </w:style>
  <w:style w:type="paragraph" w:styleId="Rodap">
    <w:name w:val="footer"/>
    <w:basedOn w:val="Normal"/>
    <w:link w:val="RodapCarcte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E207B"/>
  </w:style>
  <w:style w:type="paragraph" w:styleId="Textodebalo">
    <w:name w:val="Balloon Text"/>
    <w:basedOn w:val="Normal"/>
    <w:link w:val="TextodebaloCarcter"/>
    <w:uiPriority w:val="99"/>
    <w:semiHidden/>
    <w:unhideWhenUsed/>
    <w:rsid w:val="00145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45A7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77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1735</Words>
  <Characters>9371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F</dc:creator>
  <cp:keywords/>
  <dc:description/>
  <cp:lastModifiedBy>Carlos</cp:lastModifiedBy>
  <cp:revision>27</cp:revision>
  <cp:lastPrinted>2016-05-05T13:07:00Z</cp:lastPrinted>
  <dcterms:created xsi:type="dcterms:W3CDTF">2016-04-14T22:34:00Z</dcterms:created>
  <dcterms:modified xsi:type="dcterms:W3CDTF">2016-10-22T11:15:00Z</dcterms:modified>
</cp:coreProperties>
</file>