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425"/>
      </w:tblGrid>
      <w:tr w:rsidR="00C4092B" w:rsidRPr="00203C59" w14:paraId="6B4AFBEF" w14:textId="77777777" w:rsidTr="00C4092B">
        <w:trPr>
          <w:trHeight w:hRule="exact" w:val="35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000000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1CA8248A" w14:textId="02E4B361" w:rsidR="00E57EE6" w:rsidRPr="00AF1662" w:rsidRDefault="00C4092B" w:rsidP="00AF1662">
            <w:pPr>
              <w:spacing w:before="20"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TESTE DE AVALIAÇÃO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798E832B" w14:textId="740A346D" w:rsidR="00E57EE6" w:rsidRPr="00203C59" w:rsidRDefault="00AF1662" w:rsidP="00E57EE6">
            <w:pPr>
              <w:spacing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2</w:t>
            </w:r>
          </w:p>
        </w:tc>
      </w:tr>
    </w:tbl>
    <w:p w14:paraId="3B97DA00" w14:textId="250C8061" w:rsidR="00E57EE6" w:rsidRDefault="00927317" w:rsidP="00E57EE6">
      <w:pPr>
        <w:rPr>
          <w:rFonts w:cs="Arial"/>
        </w:rPr>
      </w:pPr>
      <w:r>
        <w:rPr>
          <w:noProof/>
        </w:rPr>
        <w:pict w14:anchorId="6166BABA"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38" type="#_x0000_t202" style="position:absolute;margin-left:.25pt;margin-top:4.8pt;width:517.4pt;height:32.9pt;z-index:251659264;visibility:visible;mso-wrap-edited:f;mso-wrap-distance-left:9pt;mso-wrap-distance-top:0;mso-wrap-distance-right:9pt;mso-wrap-distance-bottom:0;mso-position-horizontal-relative:text;mso-position-vertical-relative:text;mso-width-relative:page;mso-height-relative:page;v-text-anchor:top" wrapcoords="-34 0 -34 21408 21634 21408 21634 0 -34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" filled="f" strokecolor="#404040 [2429]" strokeweight="1pt">
            <v:stroke dashstyle="1 1" endcap="round"/>
            <v:shadow opacity="49150f"/>
            <v:textbox style="mso-next-textbox:#Text Box 4" inset=",7.2pt,,7.2pt">
              <w:txbxContent>
                <w:p w14:paraId="767FD772" w14:textId="46C77FF0" w:rsidR="00276751" w:rsidRPr="00873F2E" w:rsidRDefault="00276751" w:rsidP="00C4092B">
                  <w:pPr>
                    <w:pStyle w:val="Textobase0"/>
                    <w:spacing w:before="60"/>
                    <w:jc w:val="left"/>
                    <w:rPr>
                      <w:rFonts w:cs="Arial"/>
                      <w:szCs w:val="20"/>
                    </w:rPr>
                  </w:pPr>
                  <w:r>
                    <w:t xml:space="preserve">Nome: ________________________________________________ Nº ____ Turma ____ </w:t>
                  </w:r>
                  <w:r>
                    <w:rPr>
                      <w:rFonts w:cs="Arial"/>
                      <w:szCs w:val="20"/>
                    </w:rPr>
                    <w:t>Data</w:t>
                  </w:r>
                  <w:r w:rsidRPr="00873F2E">
                    <w:rPr>
                      <w:rFonts w:cs="Arial"/>
                      <w:szCs w:val="20"/>
                    </w:rPr>
                    <w:t xml:space="preserve">: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</w:p>
              </w:txbxContent>
            </v:textbox>
            <w10:wrap type="through"/>
          </v:shape>
        </w:pict>
      </w:r>
    </w:p>
    <w:p w14:paraId="0CEF7AE2" w14:textId="06EF0B88" w:rsidR="00C4092B" w:rsidRPr="00A469EE" w:rsidRDefault="00C4092B" w:rsidP="00E57EE6">
      <w:pPr>
        <w:rPr>
          <w:rFonts w:cs="Arial"/>
          <w:w w:val="95"/>
        </w:rPr>
      </w:pPr>
    </w:p>
    <w:p w14:paraId="1A40A4E0" w14:textId="77777777" w:rsidR="00A469EE" w:rsidRPr="00A469EE" w:rsidRDefault="00A469EE" w:rsidP="00DF0F11">
      <w:pPr>
        <w:jc w:val="center"/>
        <w:rPr>
          <w:b/>
          <w:color w:val="FFFFFF" w:themeColor="background1"/>
          <w:w w:val="95"/>
          <w:lang w:val="pt-BR"/>
        </w:rPr>
      </w:pPr>
      <w:r w:rsidRPr="00A469EE">
        <w:rPr>
          <w:b/>
          <w:color w:val="FFFFFF" w:themeColor="background1"/>
          <w:w w:val="95"/>
          <w:highlight w:val="black"/>
          <w:lang w:val="pt-BR"/>
        </w:rPr>
        <w:t>GRUPO I – LEITURA E EDUCAÇÃO LITERÁRIA</w:t>
      </w:r>
    </w:p>
    <w:p w14:paraId="3D01F746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cs="Arial"/>
          <w:b/>
          <w:bCs/>
          <w:color w:val="000000"/>
          <w:w w:val="95"/>
          <w:sz w:val="23"/>
          <w:szCs w:val="23"/>
          <w:lang w:val="pt-BR"/>
        </w:rPr>
      </w:pPr>
    </w:p>
    <w:p w14:paraId="0F78005D" w14:textId="77777777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cs="Arial"/>
          <w:color w:val="000000"/>
          <w:w w:val="95"/>
          <w:sz w:val="17"/>
          <w:szCs w:val="17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PARTE A</w:t>
      </w:r>
    </w:p>
    <w:p w14:paraId="09B2B1A7" w14:textId="50B83CF6" w:rsidR="00A469EE" w:rsidRPr="00A469EE" w:rsidRDefault="00A469EE" w:rsidP="00A469E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>Lê o texto seguinte. Em caso de necessidade, consulta as notas e o vocabulário apresentado.</w:t>
      </w:r>
    </w:p>
    <w:p w14:paraId="2755FA2F" w14:textId="77777777" w:rsidR="00A469EE" w:rsidRPr="00A469EE" w:rsidRDefault="00A469EE" w:rsidP="005B789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"/>
        <w:gridCol w:w="9921"/>
      </w:tblGrid>
      <w:tr w:rsidR="00EC4BE5" w:rsidRPr="00203C59" w14:paraId="6116C40A" w14:textId="77777777" w:rsidTr="005B7895">
        <w:trPr>
          <w:trHeight w:val="3463"/>
          <w:jc w:val="center"/>
        </w:trPr>
        <w:tc>
          <w:tcPr>
            <w:tcW w:w="320" w:type="dxa"/>
          </w:tcPr>
          <w:p w14:paraId="4E7079D5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BFEC3CF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7AAB777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B4D0CD9" w14:textId="77777777" w:rsidR="00EC4BE5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AEC7261" w14:textId="77777777" w:rsidR="005B7895" w:rsidRDefault="005B789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BECC1B0" w14:textId="77777777" w:rsidR="005B7895" w:rsidRPr="00203C59" w:rsidRDefault="005B789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5F2B8A7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1BA28DA7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620EEDF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878CB7B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D233228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A4807C4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10</w:t>
            </w:r>
          </w:p>
          <w:p w14:paraId="185EBEE0" w14:textId="77777777" w:rsidR="00EC4BE5" w:rsidRPr="00203C59" w:rsidRDefault="00EC4BE5" w:rsidP="00EC4BE5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991C973" w14:textId="1A2D5852" w:rsidR="00EC4BE5" w:rsidRPr="00203C59" w:rsidRDefault="00EC4BE5" w:rsidP="00EC4BE5">
            <w:pPr>
              <w:pStyle w:val="A-Atividades"/>
              <w:spacing w:after="0"/>
              <w:ind w:right="-55"/>
              <w:rPr>
                <w:rStyle w:val="A-AtividadesBold"/>
                <w:w w:val="90"/>
              </w:rPr>
            </w:pPr>
          </w:p>
        </w:tc>
        <w:tc>
          <w:tcPr>
            <w:tcW w:w="9921" w:type="dxa"/>
            <w:shd w:val="clear" w:color="auto" w:fill="D9D9D9" w:themeFill="background1" w:themeFillShade="D9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936976D" w14:textId="77777777" w:rsidR="00EC4BE5" w:rsidRPr="00A469EE" w:rsidRDefault="00EC4BE5" w:rsidP="00EC4BE5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after="240" w:line="300" w:lineRule="atLeast"/>
              <w:jc w:val="center"/>
              <w:textAlignment w:val="center"/>
              <w:rPr>
                <w:rFonts w:cs="Arial"/>
                <w:b/>
                <w:bCs/>
                <w:color w:val="000000"/>
                <w:w w:val="95"/>
                <w:sz w:val="30"/>
                <w:szCs w:val="30"/>
                <w:lang w:val="pt-BR"/>
              </w:rPr>
            </w:pPr>
            <w:r w:rsidRPr="00A469EE">
              <w:rPr>
                <w:rFonts w:cs="Arial"/>
                <w:b/>
                <w:bCs/>
                <w:color w:val="000000"/>
                <w:w w:val="95"/>
                <w:sz w:val="30"/>
                <w:szCs w:val="30"/>
                <w:lang w:val="pt-BR"/>
              </w:rPr>
              <w:t>GUERRA DOS TRONOS: MAGIA DE UMA IDADE MÉDIA INVENTADA</w:t>
            </w:r>
          </w:p>
          <w:p w14:paraId="0DA5E0E2" w14:textId="77777777" w:rsidR="00EC4BE5" w:rsidRPr="00A469EE" w:rsidRDefault="00EC4BE5" w:rsidP="00EC4BE5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4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t xml:space="preserve">O autor de “A Guerra dos Tronos” inventou reinos numa geografia com um clima e numa Idade Média que nunca existiram e misturou guerreiros com dragões e </w:t>
            </w:r>
            <w:r w:rsidRPr="00A469EE">
              <w:rPr>
                <w:rFonts w:cs="Arial"/>
                <w:i/>
                <w:iCs/>
                <w:color w:val="000000"/>
                <w:w w:val="95"/>
                <w:lang w:val="pt-BR"/>
              </w:rPr>
              <w:t>zombies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>. A série, que a ser fiel ao original se chamaria “Jogo dos Tronos”, tem todos os ingredientes da literatura juvenil de aventuras.</w:t>
            </w:r>
          </w:p>
          <w:p w14:paraId="2FB0EEE2" w14:textId="77777777" w:rsidR="00EC4BE5" w:rsidRPr="00A469EE" w:rsidRDefault="00EC4BE5" w:rsidP="00EC4BE5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4"/>
              <w:jc w:val="both"/>
              <w:textAlignment w:val="center"/>
              <w:rPr>
                <w:rFonts w:cs="Arial"/>
                <w:color w:val="000000"/>
                <w:spacing w:val="-1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spacing w:val="-1"/>
                <w:w w:val="95"/>
                <w:lang w:val="pt-BR"/>
              </w:rPr>
              <w:t>O autor faz uma ligação despreocupada ao passado medievo</w:t>
            </w:r>
            <w:r w:rsidRPr="00A469EE">
              <w:rPr>
                <w:rFonts w:cs="Arial"/>
                <w:color w:val="000000"/>
                <w:spacing w:val="-1"/>
                <w:w w:val="95"/>
                <w:vertAlign w:val="superscript"/>
                <w:lang w:val="pt-BR"/>
              </w:rPr>
              <w:t>1</w:t>
            </w:r>
            <w:r w:rsidRPr="00A469EE">
              <w:rPr>
                <w:rFonts w:cs="Arial"/>
                <w:color w:val="000000"/>
                <w:spacing w:val="-1"/>
                <w:w w:val="95"/>
                <w:lang w:val="pt-BR"/>
              </w:rPr>
              <w:t xml:space="preserve"> que reinventa; e, com reinos em confronto e todos os homens a ponto de guerrearem, a história parece um jogo de vídeo (o genérico assemelha-se a um jogo de tabuleiro gigante em movimento).</w:t>
            </w:r>
          </w:p>
          <w:p w14:paraId="52467658" w14:textId="77777777" w:rsidR="00EC4BE5" w:rsidRDefault="00EC4BE5" w:rsidP="00EC4BE5">
            <w:pPr>
              <w:widowControl w:val="0"/>
              <w:tabs>
                <w:tab w:val="left" w:pos="567"/>
                <w:tab w:val="left" w:pos="1134"/>
              </w:tabs>
              <w:autoSpaceDE w:val="0"/>
              <w:autoSpaceDN w:val="0"/>
              <w:adjustRightInd w:val="0"/>
              <w:spacing w:line="300" w:lineRule="atLeast"/>
              <w:ind w:firstLine="284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t>Sendo de um país que não teve Idade Média, os EUA, o autor assemelhou a geografia inventada à Grã-Bretanha: multiplicou-lhe os reinos, a capital “King’s Landing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2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>” faz lembrar Londres, e, a Norte, “The Wall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3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>” sugere a muralha de Adriano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4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 xml:space="preserve"> travando os “bárbaros”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5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>. “Guerra dos Tronos” tem peripécias sem fim, uma teia de personagens e de “países” em permanentes alianças, traições e amores. Na televisão, esta série oferece, como os jogos de vídeo, a mesma mistura de real e irreal através da tecnologia digital, com movimentados combates e castelos impossíveis. As cenas são ao ar livre em grandes espaços.</w:t>
            </w:r>
          </w:p>
          <w:p w14:paraId="4933BE42" w14:textId="7436FDFC" w:rsidR="005B7895" w:rsidRPr="00EC4BE5" w:rsidRDefault="005B7895" w:rsidP="005B7895">
            <w:pPr>
              <w:widowControl w:val="0"/>
              <w:tabs>
                <w:tab w:val="left" w:pos="567"/>
                <w:tab w:val="left" w:pos="1134"/>
              </w:tabs>
              <w:autoSpaceDE w:val="0"/>
              <w:autoSpaceDN w:val="0"/>
              <w:adjustRightInd w:val="0"/>
              <w:spacing w:line="300" w:lineRule="atLeast"/>
              <w:ind w:firstLine="284"/>
              <w:jc w:val="right"/>
              <w:textAlignment w:val="center"/>
              <w:rPr>
                <w:rStyle w:val="A-AtividadesBold"/>
                <w:rFonts w:cs="Arial"/>
                <w:b w:val="0"/>
                <w:bCs w:val="0"/>
                <w:w w:val="90"/>
              </w:rPr>
            </w:pPr>
            <w:r w:rsidRPr="00A469EE">
              <w:rPr>
                <w:rFonts w:cs="Arial"/>
                <w:color w:val="000000"/>
                <w:w w:val="95"/>
                <w:sz w:val="17"/>
                <w:szCs w:val="17"/>
                <w:lang w:val="pt-BR"/>
              </w:rPr>
              <w:t>http://www.cmjornal.xl.pt/, (consultado em 12/12/2014 e adaptado).</w:t>
            </w:r>
          </w:p>
        </w:tc>
      </w:tr>
    </w:tbl>
    <w:p w14:paraId="70EE85C3" w14:textId="77777777" w:rsidR="00EC4BE5" w:rsidRDefault="00EC4BE5" w:rsidP="005B789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line="200" w:lineRule="atLeast"/>
        <w:ind w:firstLine="283"/>
        <w:textAlignment w:val="center"/>
        <w:rPr>
          <w:rFonts w:cs="Arial"/>
          <w:color w:val="000000"/>
          <w:w w:val="95"/>
          <w:sz w:val="17"/>
          <w:szCs w:val="17"/>
          <w:lang w:val="pt-BR"/>
        </w:rPr>
      </w:pPr>
    </w:p>
    <w:p w14:paraId="7CBA9B96" w14:textId="77777777" w:rsidR="005B7895" w:rsidRDefault="005B7895" w:rsidP="005B789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line="200" w:lineRule="atLeast"/>
        <w:ind w:firstLine="283"/>
        <w:textAlignment w:val="center"/>
        <w:rPr>
          <w:rFonts w:cs="Arial"/>
          <w:color w:val="000000"/>
          <w:w w:val="95"/>
          <w:sz w:val="17"/>
          <w:szCs w:val="17"/>
          <w:lang w:val="pt-BR"/>
        </w:rPr>
      </w:pPr>
    </w:p>
    <w:p w14:paraId="661B52BE" w14:textId="77777777" w:rsidR="00A469EE" w:rsidRPr="00A469EE" w:rsidRDefault="00A469EE" w:rsidP="005B7895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line="200" w:lineRule="atLeast"/>
        <w:textAlignment w:val="center"/>
        <w:rPr>
          <w:rFonts w:cs="Arial"/>
          <w:color w:val="000000"/>
          <w:w w:val="95"/>
          <w:sz w:val="17"/>
          <w:szCs w:val="17"/>
          <w:lang w:val="pt-BR"/>
        </w:rPr>
      </w:pPr>
      <w:r w:rsidRPr="00A469EE">
        <w:rPr>
          <w:rFonts w:cs="Arial"/>
          <w:color w:val="000000"/>
          <w:w w:val="95"/>
          <w:sz w:val="17"/>
          <w:szCs w:val="17"/>
          <w:lang w:val="pt-BR"/>
        </w:rPr>
        <w:t xml:space="preserve">1. </w:t>
      </w:r>
      <w:r w:rsidRPr="00A469EE">
        <w:rPr>
          <w:rFonts w:cs="Arial"/>
          <w:i/>
          <w:iCs/>
          <w:color w:val="000000"/>
          <w:w w:val="95"/>
          <w:sz w:val="17"/>
          <w:szCs w:val="17"/>
          <w:lang w:val="pt-BR"/>
        </w:rPr>
        <w:t xml:space="preserve">medievo </w:t>
      </w:r>
      <w:r w:rsidRPr="00A469EE">
        <w:rPr>
          <w:rFonts w:cs="Arial"/>
          <w:color w:val="000000"/>
          <w:w w:val="95"/>
          <w:sz w:val="17"/>
          <w:szCs w:val="17"/>
          <w:lang w:val="pt-BR"/>
        </w:rPr>
        <w:t xml:space="preserve">– medieval. 2. </w:t>
      </w:r>
      <w:r w:rsidRPr="00A469EE">
        <w:rPr>
          <w:rFonts w:cs="Arial"/>
          <w:i/>
          <w:iCs/>
          <w:color w:val="000000"/>
          <w:w w:val="95"/>
          <w:sz w:val="17"/>
          <w:szCs w:val="17"/>
          <w:lang w:val="pt-BR"/>
        </w:rPr>
        <w:t>King’s Land</w:t>
      </w:r>
      <w:r w:rsidRPr="00A469EE">
        <w:rPr>
          <w:rFonts w:cs="Arial"/>
          <w:color w:val="000000"/>
          <w:w w:val="95"/>
          <w:sz w:val="17"/>
          <w:szCs w:val="17"/>
          <w:lang w:val="pt-BR"/>
        </w:rPr>
        <w:t xml:space="preserve"> – Terra do Rei. 3. </w:t>
      </w:r>
      <w:r w:rsidRPr="00A469EE">
        <w:rPr>
          <w:rFonts w:cs="Arial"/>
          <w:i/>
          <w:iCs/>
          <w:color w:val="000000"/>
          <w:w w:val="95"/>
          <w:sz w:val="17"/>
          <w:szCs w:val="17"/>
          <w:lang w:val="pt-BR"/>
        </w:rPr>
        <w:t>The Wall</w:t>
      </w:r>
      <w:r w:rsidRPr="00A469EE">
        <w:rPr>
          <w:rFonts w:cs="Arial"/>
          <w:color w:val="000000"/>
          <w:w w:val="95"/>
          <w:sz w:val="17"/>
          <w:szCs w:val="17"/>
          <w:lang w:val="pt-BR"/>
        </w:rPr>
        <w:t xml:space="preserve"> – O Muro. 4. </w:t>
      </w:r>
      <w:r w:rsidRPr="00A469EE">
        <w:rPr>
          <w:rFonts w:cs="Arial"/>
          <w:i/>
          <w:iCs/>
          <w:color w:val="000000"/>
          <w:w w:val="95"/>
          <w:sz w:val="17"/>
          <w:szCs w:val="17"/>
          <w:lang w:val="pt-BR"/>
        </w:rPr>
        <w:t>Adriano</w:t>
      </w:r>
      <w:r w:rsidRPr="00A469EE">
        <w:rPr>
          <w:rFonts w:cs="Arial"/>
          <w:color w:val="000000"/>
          <w:w w:val="95"/>
          <w:sz w:val="17"/>
          <w:szCs w:val="17"/>
          <w:lang w:val="pt-BR"/>
        </w:rPr>
        <w:t xml:space="preserve"> – Imperador romano (76-138) de 117 a 138 nascido em Itálica (atual Espanha). Mandou construir, em 112, a chamada Muralha de Adriano, que marcou durante séculos a fronteira entre a Inglaterra e a Escócia. 5. </w:t>
      </w:r>
      <w:r w:rsidRPr="00A469EE">
        <w:rPr>
          <w:rFonts w:cs="Arial"/>
          <w:i/>
          <w:iCs/>
          <w:color w:val="000000"/>
          <w:w w:val="95"/>
          <w:sz w:val="17"/>
          <w:szCs w:val="17"/>
          <w:lang w:val="pt-BR"/>
        </w:rPr>
        <w:t>bárbaros</w:t>
      </w:r>
      <w:r w:rsidRPr="00A469EE">
        <w:rPr>
          <w:rFonts w:cs="Arial"/>
          <w:color w:val="000000"/>
          <w:w w:val="95"/>
          <w:sz w:val="17"/>
          <w:szCs w:val="17"/>
          <w:lang w:val="pt-BR"/>
        </w:rPr>
        <w:t xml:space="preserve"> – povos estrangeiros, conhecidos pela sua crueldade.</w:t>
      </w:r>
    </w:p>
    <w:p w14:paraId="5A49DEA1" w14:textId="73418E3E" w:rsidR="00C4092B" w:rsidRPr="00A469EE" w:rsidRDefault="00C4092B" w:rsidP="00E57EE6">
      <w:pPr>
        <w:rPr>
          <w:rFonts w:cs="Arial"/>
          <w:w w:val="95"/>
        </w:rPr>
      </w:pPr>
    </w:p>
    <w:p w14:paraId="6D2ECDBF" w14:textId="0CD85E01" w:rsidR="00952CB8" w:rsidRPr="00952CB8" w:rsidRDefault="00952CB8" w:rsidP="00952CB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52CB8">
        <w:rPr>
          <w:rFonts w:cs="Arial"/>
          <w:b/>
          <w:bCs/>
          <w:color w:val="000000"/>
          <w:sz w:val="23"/>
          <w:szCs w:val="23"/>
          <w:lang w:val="pt-BR"/>
        </w:rPr>
        <w:tab/>
        <w:t>Responde ao que te é pedido sobre o texto que acabas de ler, segundo as orientações que te são dadas.</w:t>
      </w:r>
    </w:p>
    <w:p w14:paraId="3798081B" w14:textId="10326D5E" w:rsidR="00952CB8" w:rsidRPr="00952CB8" w:rsidRDefault="00952CB8" w:rsidP="00952CB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54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52CB8">
        <w:rPr>
          <w:rFonts w:cs="Arial"/>
          <w:b/>
          <w:bCs/>
          <w:color w:val="000000"/>
          <w:sz w:val="23"/>
          <w:szCs w:val="23"/>
          <w:lang w:val="pt-BR"/>
        </w:rPr>
        <w:t>1.</w:t>
      </w:r>
      <w:r w:rsidRPr="00952CB8">
        <w:rPr>
          <w:rFonts w:cs="Arial"/>
          <w:color w:val="000000"/>
          <w:sz w:val="23"/>
          <w:szCs w:val="23"/>
          <w:lang w:val="pt-BR"/>
        </w:rPr>
        <w:tab/>
        <w:t xml:space="preserve">Assinala com </w:t>
      </w:r>
      <w:r w:rsidR="000056A6">
        <w:rPr>
          <w:rFonts w:ascii="Zapf Dingbats" w:hAnsi="Zapf Dingbats" w:cs="Zapf Dingbats"/>
          <w:color w:val="000000"/>
          <w:sz w:val="23"/>
          <w:szCs w:val="23"/>
          <w:lang w:val="pt-BR"/>
        </w:rPr>
        <w:sym w:font="Wingdings 2" w:char="F0CF"/>
      </w:r>
      <w:r w:rsidRPr="00952CB8">
        <w:rPr>
          <w:rFonts w:cs="Arial"/>
          <w:color w:val="000000"/>
          <w:sz w:val="23"/>
          <w:szCs w:val="23"/>
          <w:lang w:val="pt-BR"/>
        </w:rPr>
        <w:t xml:space="preserve">, de </w:t>
      </w:r>
      <w:r w:rsidRPr="00952CB8">
        <w:rPr>
          <w:rFonts w:cs="Arial"/>
          <w:b/>
          <w:bCs/>
          <w:color w:val="000000"/>
          <w:sz w:val="23"/>
          <w:szCs w:val="23"/>
          <w:lang w:val="pt-BR"/>
        </w:rPr>
        <w:t>1.1.</w:t>
      </w:r>
      <w:r w:rsidRPr="00952CB8">
        <w:rPr>
          <w:rFonts w:cs="Arial"/>
          <w:color w:val="000000"/>
          <w:sz w:val="23"/>
          <w:szCs w:val="23"/>
          <w:lang w:val="pt-BR"/>
        </w:rPr>
        <w:t xml:space="preserve"> a </w:t>
      </w:r>
      <w:r w:rsidRPr="00952CB8">
        <w:rPr>
          <w:rFonts w:cs="Arial"/>
          <w:b/>
          <w:bCs/>
          <w:color w:val="000000"/>
          <w:sz w:val="23"/>
          <w:szCs w:val="23"/>
          <w:lang w:val="pt-BR"/>
        </w:rPr>
        <w:t>1.3.</w:t>
      </w:r>
      <w:r w:rsidRPr="00952CB8">
        <w:rPr>
          <w:rFonts w:cs="Arial"/>
          <w:color w:val="000000"/>
          <w:sz w:val="23"/>
          <w:szCs w:val="23"/>
          <w:lang w:val="pt-BR"/>
        </w:rPr>
        <w:t>, a opção que completa cada frase, de acordo com o sentido do texto.</w:t>
      </w:r>
    </w:p>
    <w:p w14:paraId="5E7BC70D" w14:textId="77777777" w:rsidR="00952CB8" w:rsidRPr="00952CB8" w:rsidRDefault="00952CB8" w:rsidP="00952CB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52CB8">
        <w:rPr>
          <w:rFonts w:cs="Arial"/>
          <w:b/>
          <w:bCs/>
          <w:color w:val="000000"/>
          <w:sz w:val="23"/>
          <w:szCs w:val="23"/>
          <w:lang w:val="pt-BR"/>
        </w:rPr>
        <w:t>1.1.</w:t>
      </w:r>
      <w:r w:rsidRPr="00952CB8">
        <w:rPr>
          <w:rFonts w:cs="Arial"/>
          <w:color w:val="000000"/>
          <w:sz w:val="23"/>
          <w:szCs w:val="23"/>
          <w:lang w:val="pt-BR"/>
        </w:rPr>
        <w:tab/>
        <w:t>O mundo criado em “A Guerra dos Tronos”</w:t>
      </w:r>
    </w:p>
    <w:p w14:paraId="4D90365B" w14:textId="42DFD4C1" w:rsidR="00952CB8" w:rsidRPr="00952CB8" w:rsidRDefault="00952CB8" w:rsidP="00093F6C">
      <w:pPr>
        <w:widowControl w:val="0"/>
        <w:tabs>
          <w:tab w:val="left" w:pos="567"/>
          <w:tab w:val="left" w:pos="964"/>
          <w:tab w:val="left" w:pos="4962"/>
          <w:tab w:val="left" w:pos="5387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952CB8">
        <w:rPr>
          <w:rFonts w:cs="Arial"/>
          <w:color w:val="000000"/>
          <w:sz w:val="23"/>
          <w:szCs w:val="23"/>
          <w:lang w:val="pt-BR"/>
        </w:rPr>
        <w:tab/>
      </w:r>
      <w:r w:rsidR="00093F6C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952CB8">
        <w:rPr>
          <w:rFonts w:cs="Arial"/>
          <w:color w:val="000000"/>
          <w:sz w:val="23"/>
          <w:szCs w:val="23"/>
          <w:lang w:val="pt-BR"/>
        </w:rPr>
        <w:tab/>
      </w:r>
      <w:r w:rsidRPr="00952CB8">
        <w:rPr>
          <w:rFonts w:cs="Arial"/>
          <w:b/>
          <w:bCs/>
          <w:color w:val="000000"/>
          <w:sz w:val="23"/>
          <w:szCs w:val="23"/>
          <w:lang w:val="pt-BR"/>
        </w:rPr>
        <w:t>a.</w:t>
      </w:r>
      <w:r w:rsidRPr="00952CB8">
        <w:rPr>
          <w:rFonts w:cs="Arial"/>
          <w:color w:val="000000"/>
          <w:sz w:val="23"/>
          <w:szCs w:val="23"/>
          <w:lang w:val="pt-BR"/>
        </w:rPr>
        <w:t xml:space="preserve"> existiu na Idade Média.</w:t>
      </w:r>
      <w:r w:rsidRPr="00952CB8">
        <w:rPr>
          <w:rFonts w:cs="Arial"/>
          <w:color w:val="000000"/>
          <w:sz w:val="23"/>
          <w:szCs w:val="23"/>
          <w:lang w:val="pt-BR"/>
        </w:rPr>
        <w:tab/>
      </w:r>
      <w:r w:rsidR="00093F6C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952CB8">
        <w:rPr>
          <w:rFonts w:cs="Arial"/>
          <w:b/>
          <w:bCs/>
          <w:color w:val="000000"/>
          <w:sz w:val="23"/>
          <w:szCs w:val="23"/>
          <w:lang w:val="pt-BR"/>
        </w:rPr>
        <w:tab/>
        <w:t xml:space="preserve">c. </w:t>
      </w:r>
      <w:r w:rsidRPr="00952CB8">
        <w:rPr>
          <w:rFonts w:cs="Arial"/>
          <w:color w:val="000000"/>
          <w:sz w:val="23"/>
          <w:szCs w:val="23"/>
          <w:lang w:val="pt-BR"/>
        </w:rPr>
        <w:t>mistura vários elementos reais e imaginários.</w:t>
      </w:r>
    </w:p>
    <w:p w14:paraId="5EEEBEF9" w14:textId="1FF1C8E8" w:rsidR="00C4092B" w:rsidRPr="00952CB8" w:rsidRDefault="00952CB8" w:rsidP="00FE507C">
      <w:pPr>
        <w:tabs>
          <w:tab w:val="left" w:pos="567"/>
          <w:tab w:val="left" w:pos="993"/>
          <w:tab w:val="left" w:pos="4962"/>
          <w:tab w:val="left" w:pos="5387"/>
        </w:tabs>
        <w:spacing w:before="80"/>
        <w:rPr>
          <w:rFonts w:cs="Arial"/>
          <w:w w:val="95"/>
        </w:rPr>
      </w:pPr>
      <w:r w:rsidRPr="00952CB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093F6C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952CB8">
        <w:rPr>
          <w:rFonts w:cs="Arial"/>
          <w:b/>
          <w:bCs/>
          <w:color w:val="000000"/>
          <w:sz w:val="23"/>
          <w:szCs w:val="23"/>
          <w:lang w:val="pt-BR"/>
        </w:rPr>
        <w:tab/>
        <w:t xml:space="preserve">b. </w:t>
      </w:r>
      <w:r w:rsidRPr="00952CB8">
        <w:rPr>
          <w:rFonts w:cs="Arial"/>
          <w:color w:val="000000"/>
          <w:sz w:val="23"/>
          <w:szCs w:val="23"/>
          <w:lang w:val="pt-BR"/>
        </w:rPr>
        <w:t>nunca poderia ter existido.</w:t>
      </w:r>
      <w:r w:rsidRPr="00952CB8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093F6C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952CB8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952CB8">
        <w:rPr>
          <w:rFonts w:cs="Arial"/>
          <w:color w:val="000000"/>
          <w:sz w:val="23"/>
          <w:szCs w:val="23"/>
          <w:lang w:val="pt-BR"/>
        </w:rPr>
        <w:t xml:space="preserve"> foi inventado na Idade Média.</w:t>
      </w:r>
    </w:p>
    <w:p w14:paraId="0821334C" w14:textId="56CDEC1C" w:rsidR="00A469EE" w:rsidRPr="00A469EE" w:rsidRDefault="00A469EE">
      <w:pPr>
        <w:spacing w:after="160" w:line="259" w:lineRule="auto"/>
        <w:rPr>
          <w:rFonts w:cs="Arial"/>
          <w:w w:val="95"/>
        </w:rPr>
      </w:pPr>
      <w:r w:rsidRPr="00A469EE">
        <w:rPr>
          <w:rFonts w:cs="Arial"/>
          <w:w w:val="95"/>
        </w:rPr>
        <w:br w:type="page"/>
      </w:r>
    </w:p>
    <w:p w14:paraId="6EEB4552" w14:textId="4CAE1BA5" w:rsidR="0026093C" w:rsidRPr="0026093C" w:rsidRDefault="0026093C" w:rsidP="0026093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2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26093C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>1.2.</w:t>
      </w:r>
      <w:r w:rsidRPr="0026093C">
        <w:rPr>
          <w:rFonts w:cs="Arial"/>
          <w:color w:val="000000"/>
          <w:sz w:val="23"/>
          <w:szCs w:val="23"/>
          <w:lang w:val="pt-BR"/>
        </w:rPr>
        <w:tab/>
        <w:t>Para o criar, o seu autor</w:t>
      </w:r>
    </w:p>
    <w:p w14:paraId="52CF4F3A" w14:textId="2F46DB94" w:rsidR="0026093C" w:rsidRPr="0026093C" w:rsidRDefault="0026093C" w:rsidP="0026093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26093C">
        <w:rPr>
          <w:rFonts w:cs="Arial"/>
          <w:color w:val="000000"/>
          <w:sz w:val="23"/>
          <w:szCs w:val="23"/>
          <w:lang w:val="pt-BR"/>
        </w:rPr>
        <w:tab/>
      </w:r>
      <w:r w:rsidR="001378CF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26093C">
        <w:rPr>
          <w:rFonts w:cs="Arial"/>
          <w:b/>
          <w:bCs/>
          <w:color w:val="000000"/>
          <w:sz w:val="23"/>
          <w:szCs w:val="23"/>
          <w:lang w:val="pt-BR"/>
        </w:rPr>
        <w:tab/>
        <w:t>a.</w:t>
      </w:r>
      <w:r w:rsidRPr="0026093C">
        <w:rPr>
          <w:rFonts w:cs="Arial"/>
          <w:color w:val="000000"/>
          <w:sz w:val="23"/>
          <w:szCs w:val="23"/>
          <w:lang w:val="pt-BR"/>
        </w:rPr>
        <w:t xml:space="preserve"> reproduziu o ambiente dos jogos de computador.</w:t>
      </w:r>
    </w:p>
    <w:p w14:paraId="761F4865" w14:textId="4C62776F" w:rsidR="0026093C" w:rsidRPr="0026093C" w:rsidRDefault="0026093C" w:rsidP="0026093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26093C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1378CF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26093C">
        <w:rPr>
          <w:rFonts w:cs="Arial"/>
          <w:color w:val="000000"/>
          <w:sz w:val="23"/>
          <w:szCs w:val="23"/>
          <w:lang w:val="pt-BR"/>
        </w:rPr>
        <w:tab/>
      </w:r>
      <w:r w:rsidRPr="0026093C">
        <w:rPr>
          <w:rFonts w:cs="Arial"/>
          <w:b/>
          <w:bCs/>
          <w:color w:val="000000"/>
          <w:sz w:val="23"/>
          <w:szCs w:val="23"/>
          <w:lang w:val="pt-BR"/>
        </w:rPr>
        <w:t>b.</w:t>
      </w:r>
      <w:r w:rsidRPr="0026093C">
        <w:rPr>
          <w:rFonts w:cs="Arial"/>
          <w:color w:val="000000"/>
          <w:sz w:val="23"/>
          <w:szCs w:val="23"/>
          <w:lang w:val="pt-BR"/>
        </w:rPr>
        <w:t xml:space="preserve"> inspirou-se apenas em factos reais.</w:t>
      </w:r>
    </w:p>
    <w:p w14:paraId="29295336" w14:textId="788CBFC7" w:rsidR="0026093C" w:rsidRPr="0026093C" w:rsidRDefault="0026093C" w:rsidP="0026093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26093C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1378CF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26093C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26093C">
        <w:rPr>
          <w:rFonts w:cs="Arial"/>
          <w:color w:val="000000"/>
          <w:sz w:val="23"/>
          <w:szCs w:val="23"/>
          <w:lang w:val="pt-BR"/>
        </w:rPr>
        <w:t xml:space="preserve"> leu livros de aventuras.</w:t>
      </w:r>
    </w:p>
    <w:p w14:paraId="316A16A9" w14:textId="4AA6290F" w:rsidR="0026093C" w:rsidRPr="0026093C" w:rsidRDefault="0026093C" w:rsidP="0026093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26093C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1378CF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26093C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26093C">
        <w:rPr>
          <w:rFonts w:cs="Arial"/>
          <w:color w:val="000000"/>
          <w:sz w:val="23"/>
          <w:szCs w:val="23"/>
          <w:lang w:val="pt-BR"/>
        </w:rPr>
        <w:t xml:space="preserve"> leu livros escolares.</w:t>
      </w:r>
    </w:p>
    <w:p w14:paraId="4DF41547" w14:textId="4E677510" w:rsidR="0026093C" w:rsidRPr="0026093C" w:rsidRDefault="0026093C" w:rsidP="0026093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2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26093C">
        <w:rPr>
          <w:rFonts w:cs="Arial"/>
          <w:b/>
          <w:bCs/>
          <w:color w:val="000000"/>
          <w:sz w:val="23"/>
          <w:szCs w:val="23"/>
          <w:lang w:val="pt-BR"/>
        </w:rPr>
        <w:t>1.3.</w:t>
      </w:r>
      <w:r w:rsidRPr="0026093C">
        <w:rPr>
          <w:rFonts w:cs="Arial"/>
          <w:color w:val="000000"/>
          <w:sz w:val="23"/>
          <w:szCs w:val="23"/>
          <w:lang w:val="pt-BR"/>
        </w:rPr>
        <w:tab/>
        <w:t>A história passa-se</w:t>
      </w:r>
    </w:p>
    <w:p w14:paraId="27E1345D" w14:textId="6381F05A" w:rsidR="0026093C" w:rsidRPr="0026093C" w:rsidRDefault="0026093C" w:rsidP="0026093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26093C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1378CF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26093C">
        <w:rPr>
          <w:rFonts w:cs="Arial"/>
          <w:b/>
          <w:bCs/>
          <w:color w:val="000000"/>
          <w:sz w:val="23"/>
          <w:szCs w:val="23"/>
          <w:lang w:val="pt-BR"/>
        </w:rPr>
        <w:tab/>
        <w:t>a.</w:t>
      </w:r>
      <w:r w:rsidRPr="0026093C">
        <w:rPr>
          <w:rFonts w:cs="Arial"/>
          <w:color w:val="000000"/>
          <w:sz w:val="23"/>
          <w:szCs w:val="23"/>
          <w:lang w:val="pt-BR"/>
        </w:rPr>
        <w:t xml:space="preserve"> nos Estados Unidos da América.</w:t>
      </w:r>
    </w:p>
    <w:p w14:paraId="05A29906" w14:textId="0AEE869D" w:rsidR="0026093C" w:rsidRPr="0026093C" w:rsidRDefault="0026093C" w:rsidP="0026093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26093C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1378CF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26093C">
        <w:rPr>
          <w:rFonts w:cs="Arial"/>
          <w:b/>
          <w:bCs/>
          <w:color w:val="000000"/>
          <w:sz w:val="23"/>
          <w:szCs w:val="23"/>
          <w:lang w:val="pt-BR"/>
        </w:rPr>
        <w:tab/>
        <w:t>b.</w:t>
      </w:r>
      <w:r w:rsidRPr="0026093C">
        <w:rPr>
          <w:rFonts w:cs="Arial"/>
          <w:color w:val="000000"/>
          <w:sz w:val="23"/>
          <w:szCs w:val="23"/>
          <w:lang w:val="pt-BR"/>
        </w:rPr>
        <w:t xml:space="preserve"> no Reino Unido.</w:t>
      </w:r>
    </w:p>
    <w:p w14:paraId="49D5285C" w14:textId="7BAEE74F" w:rsidR="0026093C" w:rsidRPr="0026093C" w:rsidRDefault="0026093C" w:rsidP="0026093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26093C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1378CF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26093C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26093C">
        <w:rPr>
          <w:rFonts w:cs="Arial"/>
          <w:color w:val="000000"/>
          <w:sz w:val="23"/>
          <w:szCs w:val="23"/>
          <w:lang w:val="pt-BR"/>
        </w:rPr>
        <w:t xml:space="preserve"> na Europa.</w:t>
      </w:r>
    </w:p>
    <w:p w14:paraId="117A3F92" w14:textId="7FECBD54" w:rsidR="0026093C" w:rsidRPr="0026093C" w:rsidRDefault="0026093C" w:rsidP="0026093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26093C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1378CF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26093C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26093C">
        <w:rPr>
          <w:rFonts w:cs="Arial"/>
          <w:color w:val="000000"/>
          <w:sz w:val="23"/>
          <w:szCs w:val="23"/>
          <w:lang w:val="pt-BR"/>
        </w:rPr>
        <w:t xml:space="preserve"> num país imaginário semelhante ao Reino Unido.</w:t>
      </w:r>
    </w:p>
    <w:p w14:paraId="19E577F8" w14:textId="7202C4C5" w:rsidR="0026093C" w:rsidRPr="0026093C" w:rsidRDefault="0026093C" w:rsidP="0026093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26093C">
        <w:rPr>
          <w:rFonts w:cs="Arial"/>
          <w:b/>
          <w:bCs/>
          <w:color w:val="000000"/>
          <w:sz w:val="23"/>
          <w:szCs w:val="23"/>
          <w:lang w:val="pt-BR"/>
        </w:rPr>
        <w:t>2.</w:t>
      </w:r>
      <w:r w:rsidRPr="0026093C">
        <w:rPr>
          <w:rFonts w:cs="Arial"/>
          <w:color w:val="000000"/>
          <w:sz w:val="23"/>
          <w:szCs w:val="23"/>
          <w:lang w:val="pt-BR"/>
        </w:rPr>
        <w:tab/>
        <w:t>Indica as personagens que intervêm na “Guerra dos Tronos”. Responde com uma frase completa.</w:t>
      </w:r>
    </w:p>
    <w:p w14:paraId="133813DA" w14:textId="12F2DB0F" w:rsidR="0026093C" w:rsidRPr="0026093C" w:rsidRDefault="0026093C" w:rsidP="0026093C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26093C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695E52DB" w14:textId="09F349B3" w:rsidR="0026093C" w:rsidRPr="0026093C" w:rsidRDefault="0026093C" w:rsidP="0026093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26093C">
        <w:rPr>
          <w:rFonts w:cs="Arial"/>
          <w:b/>
          <w:bCs/>
          <w:color w:val="000000"/>
          <w:sz w:val="23"/>
          <w:szCs w:val="23"/>
          <w:lang w:val="pt-BR"/>
        </w:rPr>
        <w:t>3.</w:t>
      </w:r>
      <w:r w:rsidRPr="0026093C">
        <w:rPr>
          <w:rFonts w:cs="Arial"/>
          <w:color w:val="000000"/>
          <w:sz w:val="23"/>
          <w:szCs w:val="23"/>
          <w:lang w:val="pt-BR"/>
        </w:rPr>
        <w:tab/>
        <w:t>Que “ingrediente” faz com que este filme seja tão popular para os jovens? Justifica a tua resposta.</w:t>
      </w:r>
    </w:p>
    <w:p w14:paraId="629D9265" w14:textId="47700D8F" w:rsidR="0026093C" w:rsidRPr="0026093C" w:rsidRDefault="0026093C" w:rsidP="0026093C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26093C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4DF8756" w14:textId="77777777" w:rsidR="00823F63" w:rsidRDefault="00830F1D" w:rsidP="006841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68410B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54A16D78" w14:textId="77777777" w:rsidR="00823F63" w:rsidRDefault="00823F63" w:rsidP="006841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7F061254" w14:textId="77777777" w:rsidR="00166E51" w:rsidRDefault="00166E51" w:rsidP="00DF0F1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line="280" w:lineRule="atLeast"/>
        <w:jc w:val="center"/>
        <w:textAlignment w:val="center"/>
        <w:rPr>
          <w:rFonts w:cs="Arial"/>
          <w:b/>
          <w:bCs/>
          <w:color w:val="000000"/>
          <w:w w:val="95"/>
          <w:sz w:val="23"/>
          <w:szCs w:val="23"/>
          <w:lang w:val="pt-BR"/>
        </w:rPr>
      </w:pPr>
    </w:p>
    <w:p w14:paraId="26FA242B" w14:textId="77777777" w:rsidR="00166E51" w:rsidRPr="00A469EE" w:rsidRDefault="00166E51" w:rsidP="00166E5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jc w:val="center"/>
        <w:textAlignment w:val="center"/>
        <w:rPr>
          <w:rFonts w:cs="Arial"/>
          <w:color w:val="000000"/>
          <w:w w:val="95"/>
          <w:sz w:val="17"/>
          <w:szCs w:val="17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PARTE B</w:t>
      </w:r>
    </w:p>
    <w:p w14:paraId="654A3EA4" w14:textId="77777777" w:rsidR="00166E51" w:rsidRDefault="00166E51" w:rsidP="00166E5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color w:val="000000"/>
          <w:w w:val="95"/>
          <w:sz w:val="23"/>
          <w:szCs w:val="23"/>
          <w:lang w:val="pt-BR"/>
        </w:rPr>
        <w:tab/>
        <w:t xml:space="preserve">Lê o texto com atenção. Se tiveres necessidade, consulta o vocabulário, no fim do texto. </w:t>
      </w:r>
    </w:p>
    <w:p w14:paraId="6C51FC2E" w14:textId="77777777" w:rsidR="00166E51" w:rsidRDefault="00166E51" w:rsidP="00DF0F1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>
        <w:rPr>
          <w:rFonts w:cs="Arial"/>
          <w:b/>
          <w:bCs/>
          <w:noProof/>
          <w:color w:val="000000"/>
          <w:w w:val="95"/>
          <w:sz w:val="23"/>
          <w:szCs w:val="23"/>
          <w:lang w:eastAsia="pt-PT"/>
        </w:rPr>
        <w:drawing>
          <wp:anchor distT="0" distB="0" distL="114300" distR="114300" simplePos="0" relativeHeight="251703296" behindDoc="0" locked="0" layoutInCell="1" allowOverlap="1" wp14:anchorId="44C3FA95" wp14:editId="2D71024B">
            <wp:simplePos x="0" y="0"/>
            <wp:positionH relativeFrom="column">
              <wp:posOffset>5905500</wp:posOffset>
            </wp:positionH>
            <wp:positionV relativeFrom="paragraph">
              <wp:posOffset>127000</wp:posOffset>
            </wp:positionV>
            <wp:extent cx="552450" cy="552450"/>
            <wp:effectExtent l="127000" t="76200" r="107950" b="666750"/>
            <wp:wrapNone/>
            <wp:docPr id="3" name="Picture 3" descr="Macintosh HD:Users:salves:Desktop:Screen Shot 2016-05-24 at 10.46.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Macintosh HD:Users:salves:Desktop:Screen Shot 2016-05-24 at 10.46.3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5" t="11699" r="7707" b="6226"/>
                    <a:stretch/>
                  </pic:blipFill>
                  <pic:spPr bwMode="auto">
                    <a:xfrm>
                      <a:off x="0" y="0"/>
                      <a:ext cx="552450" cy="5524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"/>
        <w:gridCol w:w="9921"/>
      </w:tblGrid>
      <w:tr w:rsidR="00166E51" w:rsidRPr="00203C59" w14:paraId="037BAE3A" w14:textId="77777777" w:rsidTr="0001390B">
        <w:trPr>
          <w:trHeight w:val="3463"/>
          <w:jc w:val="center"/>
        </w:trPr>
        <w:tc>
          <w:tcPr>
            <w:tcW w:w="320" w:type="dxa"/>
          </w:tcPr>
          <w:p w14:paraId="2044726A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CE6102A" w14:textId="77777777" w:rsidR="00166E51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21071C49" w14:textId="77777777" w:rsidR="00166E51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28D4EE45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BC58710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33DB3AEB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C70157F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2F597F4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2D35E5B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1D7A67F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10</w:t>
            </w:r>
          </w:p>
          <w:p w14:paraId="191B1D06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0351C36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08823D3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1D33830" w14:textId="77777777" w:rsidR="00166E51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7D5F0A8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</w:t>
            </w: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257E3D3E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7002FB0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D326DAB" w14:textId="77777777" w:rsidR="00166E51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2A62756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B4015DC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2</w:t>
            </w: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0</w:t>
            </w:r>
          </w:p>
          <w:p w14:paraId="1493906F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C18C15F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CBF4B8D" w14:textId="77777777" w:rsidR="00166E51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1C24BBF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5E0AAF8" w14:textId="77777777" w:rsidR="00166E51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25</w:t>
            </w:r>
          </w:p>
          <w:p w14:paraId="170B91A3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1DECDC4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B88B0D8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5F523BC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868D843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3</w:t>
            </w: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0</w:t>
            </w:r>
          </w:p>
          <w:p w14:paraId="293D4A93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2F62A0C7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5BEAEAF" w14:textId="77777777" w:rsidR="00166E51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2F4058DA" w14:textId="77777777" w:rsidR="00166E51" w:rsidRPr="00203C59" w:rsidRDefault="00166E51" w:rsidP="00013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A438872" w14:textId="46197249" w:rsidR="00166E51" w:rsidRPr="00203C59" w:rsidRDefault="00166E51" w:rsidP="00DF0F11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35</w:t>
            </w:r>
          </w:p>
        </w:tc>
        <w:tc>
          <w:tcPr>
            <w:tcW w:w="9921" w:type="dxa"/>
            <w:shd w:val="clear" w:color="auto" w:fill="D9D9D9" w:themeFill="background1" w:themeFillShade="D9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0BD66E56" w14:textId="77777777" w:rsidR="00166E51" w:rsidRPr="00A469EE" w:rsidRDefault="00166E51" w:rsidP="0001390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lastRenderedPageBreak/>
              <w:t>No século catorze, vivia, na Galiza, uma donzela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1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 xml:space="preserve"> de uma grande beleza. O seu nome</w:t>
            </w:r>
            <w:r>
              <w:rPr>
                <w:rFonts w:cs="Arial"/>
                <w:color w:val="000000"/>
                <w:w w:val="95"/>
                <w:lang w:val="pt-BR"/>
              </w:rPr>
              <w:br/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>era Inês de Castro.</w:t>
            </w:r>
          </w:p>
          <w:p w14:paraId="3C538287" w14:textId="77777777" w:rsidR="00166E51" w:rsidRPr="00A469EE" w:rsidRDefault="00166E51" w:rsidP="0001390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t>A sua família, de linhagem nobre, era composta por homens aguerridos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2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 xml:space="preserve"> em batalhas e escaramuças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3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>, mas também por homens e mulheres de grande cultura.</w:t>
            </w:r>
          </w:p>
          <w:p w14:paraId="6AC3521A" w14:textId="77777777" w:rsidR="00166E51" w:rsidRPr="00A469EE" w:rsidRDefault="00166E51" w:rsidP="0001390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t>Assim viveu Inês, na primeira metade da sua vida, feliz e alegre, descobrindo e aprendendo… Inocente, a sua beleza e maneiras doces, atraíam olhares insistentes e demorados.</w:t>
            </w:r>
          </w:p>
          <w:p w14:paraId="6231A036" w14:textId="77777777" w:rsidR="00166E51" w:rsidRPr="00A469EE" w:rsidRDefault="00166E51" w:rsidP="0001390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t>Era época de aventuras e lendas, de castelos com muralhas protetoras…</w:t>
            </w:r>
          </w:p>
          <w:p w14:paraId="24DC1F9F" w14:textId="77777777" w:rsidR="00166E51" w:rsidRDefault="00166E51" w:rsidP="0001390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t>Era a época dos camponeses, do trabalho no ferro, na pedra, na madeira… Também era a época dos senhores, dos príncipes, das princesas, dos reis e rainhas, dos monges, de ricos e pobres, de viajantes, de forasteiros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4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>, de soldados e de bandidos nos caminhos; tempo das feiticeiras no fundo de florestas encantadas e impenetráveis, dos gnomos e dos lobos.</w:t>
            </w:r>
          </w:p>
          <w:p w14:paraId="4AE33135" w14:textId="77777777" w:rsidR="00166E51" w:rsidRPr="00A469EE" w:rsidRDefault="00166E51" w:rsidP="0001390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t>Quando não havia guerra, os nobres ricos passavam o tempo na caça, dançavam e bebiam; enriqueciam à custa dos camponeses porque a sua condição os impedia de trabalhar; para se prepararem para a guerra, organizavam torneios, nos quais mercenários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5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 xml:space="preserve">, homens de armas, cavaleiros errantes mediam forças na arte do combate. De alguns, ainda hoje fala a História. Os seus 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lastRenderedPageBreak/>
              <w:t>nomes ressoam no ar cheio da poeira da vida dos homens de um passado longínquo. A lenda confunde-se com a realidade e traz-nos um estranho e antigo sabor a cavaleiros, a damas, a tempos passados.</w:t>
            </w:r>
          </w:p>
          <w:p w14:paraId="08E3A309" w14:textId="77777777" w:rsidR="00166E51" w:rsidRPr="00A469EE" w:rsidRDefault="00166E51" w:rsidP="0001390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t>O príncipe Pedro, herdeiro do trono do reino de Portugal, espera, na inconstância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6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 xml:space="preserve"> da sua juventude, que os anos passem e o destino se realize. Um dia, o rei Afonso IV, seu pai, decidiu casá-lo com Dona Constança, filha do rei de Castela. Com esta aliança, os dois países garantiriam a paz, o progresso e a amizade.</w:t>
            </w:r>
          </w:p>
          <w:p w14:paraId="1FF24F83" w14:textId="77777777" w:rsidR="00166E51" w:rsidRPr="00A469EE" w:rsidRDefault="00166E51" w:rsidP="0001390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t>Um pouco mais tarde, na capital, tudo estava preparado para acolher, como era devido a uma dama da sua estirpe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7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>, Dona Constança e a sua comitiva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8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>, constituída por guardas, diplomatas e damas de companhia, entre as quais sobressaía Inês de Castro.</w:t>
            </w:r>
          </w:p>
          <w:p w14:paraId="2DE113C1" w14:textId="77777777" w:rsidR="00166E51" w:rsidRPr="00A469EE" w:rsidRDefault="00166E51" w:rsidP="0001390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t>As portas monumentais da sala do trono abriram-se e Dona Constança e Inês de Castro prostraram-se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9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 xml:space="preserve"> diante do rei; presente também a fina-flor da nobreza, representantes do clero, ministros, guarda real e outros dignitários</w:t>
            </w:r>
            <w:r w:rsidRPr="00A469EE">
              <w:rPr>
                <w:rFonts w:cs="Arial"/>
                <w:color w:val="000000"/>
                <w:w w:val="95"/>
                <w:vertAlign w:val="superscript"/>
                <w:lang w:val="pt-BR"/>
              </w:rPr>
              <w:t>10</w:t>
            </w:r>
            <w:r w:rsidRPr="00A469EE">
              <w:rPr>
                <w:rFonts w:cs="Arial"/>
                <w:color w:val="000000"/>
                <w:w w:val="95"/>
                <w:lang w:val="pt-BR"/>
              </w:rPr>
              <w:t xml:space="preserve"> do reino.</w:t>
            </w:r>
          </w:p>
          <w:p w14:paraId="2EBFB1AD" w14:textId="77777777" w:rsidR="00166E51" w:rsidRPr="00A469EE" w:rsidRDefault="00166E51" w:rsidP="0001390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t>Dona Constança dirigiu-se então ao rei dizendo:</w:t>
            </w:r>
          </w:p>
          <w:p w14:paraId="0B0FF62B" w14:textId="77777777" w:rsidR="00166E51" w:rsidRPr="00A469EE" w:rsidRDefault="00166E51" w:rsidP="0001390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t>– Senhor, meu pai combateu a vosso lado. Ambos ganharam uma grande batalha. Com esta união, a paz será uma garantia de prosperidade. Aceito assim casar-me com Pedro, vosso filho e futuro rei de Portugal.</w:t>
            </w:r>
          </w:p>
          <w:p w14:paraId="7E638B8F" w14:textId="77777777" w:rsidR="00166E51" w:rsidRPr="00A469EE" w:rsidRDefault="00166E51" w:rsidP="0001390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w w:val="95"/>
                <w:lang w:val="pt-BR"/>
              </w:rPr>
            </w:pPr>
            <w:r w:rsidRPr="00A469EE">
              <w:rPr>
                <w:rFonts w:cs="Arial"/>
                <w:color w:val="000000"/>
                <w:w w:val="95"/>
                <w:lang w:val="pt-BR"/>
              </w:rPr>
              <w:t>A estas palavras respondeu o rei, pedindo-lhe autorização para a chamar sua filha e, dando-lhe as boas-vindas, disse-lhe que, embora o reino precisasse de uma mão de ferro para o dirigir, também necessitava, por outro lado, de uma boa rainha, de uma boa estrela que ajudasse a guiar e equilibrar o reino.</w:t>
            </w:r>
          </w:p>
          <w:p w14:paraId="4BEDF924" w14:textId="77777777" w:rsidR="00166E51" w:rsidRPr="00EC4BE5" w:rsidRDefault="00166E51" w:rsidP="0001390B">
            <w:pPr>
              <w:widowControl w:val="0"/>
              <w:tabs>
                <w:tab w:val="left" w:pos="567"/>
                <w:tab w:val="left" w:pos="1134"/>
              </w:tabs>
              <w:autoSpaceDE w:val="0"/>
              <w:autoSpaceDN w:val="0"/>
              <w:adjustRightInd w:val="0"/>
              <w:spacing w:line="300" w:lineRule="atLeast"/>
              <w:ind w:firstLine="284"/>
              <w:jc w:val="right"/>
              <w:textAlignment w:val="center"/>
              <w:rPr>
                <w:rStyle w:val="A-AtividadesBold"/>
                <w:rFonts w:cs="Arial"/>
                <w:b w:val="0"/>
                <w:bCs w:val="0"/>
                <w:w w:val="90"/>
              </w:rPr>
            </w:pPr>
            <w:r w:rsidRPr="00A469EE">
              <w:rPr>
                <w:rFonts w:cs="Arial"/>
                <w:b/>
                <w:bCs/>
                <w:color w:val="000000"/>
                <w:w w:val="95"/>
                <w:sz w:val="17"/>
                <w:szCs w:val="17"/>
                <w:lang w:val="pt-BR"/>
              </w:rPr>
              <w:t>Ângelo da Silva</w:t>
            </w:r>
            <w:r w:rsidRPr="00A469EE">
              <w:rPr>
                <w:rFonts w:cs="Arial"/>
                <w:color w:val="000000"/>
                <w:w w:val="95"/>
                <w:sz w:val="17"/>
                <w:szCs w:val="17"/>
                <w:lang w:val="pt-BR"/>
              </w:rPr>
              <w:t xml:space="preserve">, </w:t>
            </w:r>
            <w:r w:rsidRPr="00A469EE">
              <w:rPr>
                <w:rFonts w:cs="Arial"/>
                <w:i/>
                <w:iCs/>
                <w:color w:val="000000"/>
                <w:w w:val="95"/>
                <w:sz w:val="17"/>
                <w:szCs w:val="17"/>
                <w:lang w:val="pt-BR"/>
              </w:rPr>
              <w:t>A História de Inês de Castro</w:t>
            </w:r>
            <w:r w:rsidRPr="00A469EE">
              <w:rPr>
                <w:rFonts w:cs="Arial"/>
                <w:color w:val="000000"/>
                <w:w w:val="95"/>
                <w:sz w:val="17"/>
                <w:szCs w:val="17"/>
                <w:lang w:val="pt-BR"/>
              </w:rPr>
              <w:t>, 1.ª edição, Letras &amp; Coisas, Leça da Palmeira, 2009.</w:t>
            </w:r>
          </w:p>
        </w:tc>
      </w:tr>
    </w:tbl>
    <w:p w14:paraId="3AD799DF" w14:textId="77777777" w:rsidR="00166E51" w:rsidRDefault="00166E51" w:rsidP="00166E51">
      <w:pPr>
        <w:rPr>
          <w:rFonts w:cs="Arial"/>
          <w:color w:val="000000"/>
          <w:w w:val="95"/>
          <w:sz w:val="23"/>
          <w:szCs w:val="23"/>
          <w:lang w:val="pt-BR"/>
        </w:rPr>
      </w:pPr>
    </w:p>
    <w:p w14:paraId="603087C7" w14:textId="77777777" w:rsidR="00166E51" w:rsidRPr="00A469EE" w:rsidRDefault="00166E51" w:rsidP="00166E51">
      <w:pPr>
        <w:pStyle w:val="VOCABULARIOS"/>
        <w:spacing w:before="0"/>
        <w:ind w:firstLine="0"/>
        <w:rPr>
          <w:rFonts w:ascii="Arial" w:hAnsi="Arial" w:cs="Arial"/>
          <w:w w:val="95"/>
        </w:rPr>
      </w:pPr>
      <w:r w:rsidRPr="00A469EE">
        <w:rPr>
          <w:rFonts w:ascii="Arial" w:hAnsi="Arial" w:cs="Arial"/>
          <w:w w:val="95"/>
        </w:rPr>
        <w:t xml:space="preserve">1. </w:t>
      </w:r>
      <w:r w:rsidRPr="00A469EE">
        <w:rPr>
          <w:rStyle w:val="VocabularioItlico"/>
          <w:rFonts w:ascii="Arial" w:hAnsi="Arial" w:cs="Arial"/>
          <w:w w:val="95"/>
        </w:rPr>
        <w:t>donzela</w:t>
      </w:r>
      <w:r w:rsidRPr="00A469EE">
        <w:rPr>
          <w:rFonts w:ascii="Arial" w:hAnsi="Arial" w:cs="Arial"/>
          <w:i/>
          <w:iCs/>
          <w:w w:val="95"/>
        </w:rPr>
        <w:t xml:space="preserve"> </w:t>
      </w:r>
      <w:r w:rsidRPr="00A469EE">
        <w:rPr>
          <w:rFonts w:ascii="Arial" w:hAnsi="Arial" w:cs="Arial"/>
          <w:w w:val="95"/>
        </w:rPr>
        <w:t xml:space="preserve">– senhora solteira. 2. </w:t>
      </w:r>
      <w:r w:rsidRPr="00A469EE">
        <w:rPr>
          <w:rStyle w:val="VocabularioItlico"/>
          <w:rFonts w:ascii="Arial" w:hAnsi="Arial" w:cs="Arial"/>
          <w:w w:val="95"/>
        </w:rPr>
        <w:t>aguerridos</w:t>
      </w:r>
      <w:r w:rsidRPr="00A469EE">
        <w:rPr>
          <w:rFonts w:ascii="Arial" w:hAnsi="Arial" w:cs="Arial"/>
          <w:w w:val="95"/>
        </w:rPr>
        <w:t xml:space="preserve"> – valentes. 3. </w:t>
      </w:r>
      <w:r w:rsidRPr="00A469EE">
        <w:rPr>
          <w:rStyle w:val="VocabularioItlico"/>
          <w:rFonts w:ascii="Arial" w:hAnsi="Arial" w:cs="Arial"/>
          <w:w w:val="95"/>
        </w:rPr>
        <w:t>escaramuças</w:t>
      </w:r>
      <w:r w:rsidRPr="00A469EE">
        <w:rPr>
          <w:rFonts w:ascii="Arial" w:hAnsi="Arial" w:cs="Arial"/>
          <w:w w:val="95"/>
        </w:rPr>
        <w:t xml:space="preserve"> – pequenas lutas. 4. </w:t>
      </w:r>
      <w:r w:rsidRPr="00A469EE">
        <w:rPr>
          <w:rStyle w:val="VocabularioItlico"/>
          <w:rFonts w:ascii="Arial" w:hAnsi="Arial" w:cs="Arial"/>
          <w:w w:val="95"/>
        </w:rPr>
        <w:t>forasteiros</w:t>
      </w:r>
      <w:r w:rsidRPr="00A469EE">
        <w:rPr>
          <w:rFonts w:ascii="Arial" w:hAnsi="Arial" w:cs="Arial"/>
          <w:w w:val="95"/>
        </w:rPr>
        <w:t xml:space="preserve"> – pessoas que são de fora da terra. 5. </w:t>
      </w:r>
      <w:r w:rsidRPr="00A469EE">
        <w:rPr>
          <w:rStyle w:val="VocabularioItlico"/>
          <w:rFonts w:ascii="Arial" w:hAnsi="Arial" w:cs="Arial"/>
          <w:w w:val="95"/>
        </w:rPr>
        <w:t>mercenários</w:t>
      </w:r>
      <w:r w:rsidRPr="00A469EE">
        <w:rPr>
          <w:rFonts w:ascii="Arial" w:hAnsi="Arial" w:cs="Arial"/>
          <w:w w:val="95"/>
        </w:rPr>
        <w:t xml:space="preserve"> – soldados que servem por dinheiro um governo estrangeiro. 6. </w:t>
      </w:r>
      <w:r w:rsidRPr="00A469EE">
        <w:rPr>
          <w:rStyle w:val="VocabularioItlico"/>
          <w:rFonts w:ascii="Arial" w:hAnsi="Arial" w:cs="Arial"/>
          <w:w w:val="95"/>
        </w:rPr>
        <w:t>inconstância</w:t>
      </w:r>
      <w:r w:rsidRPr="00A469EE">
        <w:rPr>
          <w:rFonts w:ascii="Arial" w:hAnsi="Arial" w:cs="Arial"/>
          <w:w w:val="95"/>
        </w:rPr>
        <w:t xml:space="preserve"> – característica de quem não é persistente. 7. </w:t>
      </w:r>
      <w:r w:rsidRPr="00A469EE">
        <w:rPr>
          <w:rStyle w:val="VocabularioItlico"/>
          <w:rFonts w:ascii="Arial" w:hAnsi="Arial" w:cs="Arial"/>
          <w:w w:val="95"/>
        </w:rPr>
        <w:t>estirpe</w:t>
      </w:r>
      <w:r w:rsidRPr="00A469EE">
        <w:rPr>
          <w:rFonts w:ascii="Arial" w:hAnsi="Arial" w:cs="Arial"/>
          <w:w w:val="95"/>
        </w:rPr>
        <w:t xml:space="preserve"> – ascendência; raça; linhagem. 8. </w:t>
      </w:r>
      <w:r w:rsidRPr="00A469EE">
        <w:rPr>
          <w:rStyle w:val="VocabularioItlico"/>
          <w:rFonts w:ascii="Arial" w:hAnsi="Arial" w:cs="Arial"/>
          <w:w w:val="95"/>
        </w:rPr>
        <w:t>comitiva</w:t>
      </w:r>
      <w:r w:rsidRPr="00A469EE">
        <w:rPr>
          <w:rFonts w:ascii="Arial" w:hAnsi="Arial" w:cs="Arial"/>
          <w:w w:val="95"/>
        </w:rPr>
        <w:t xml:space="preserve"> – pessoas que, por dever, acompanham outra em viagem. 9. </w:t>
      </w:r>
      <w:r w:rsidRPr="00A469EE">
        <w:rPr>
          <w:rStyle w:val="VocabularioItlico"/>
          <w:rFonts w:ascii="Arial" w:hAnsi="Arial" w:cs="Arial"/>
          <w:w w:val="95"/>
        </w:rPr>
        <w:t>prostraram-se</w:t>
      </w:r>
      <w:r w:rsidRPr="00A469EE">
        <w:rPr>
          <w:rFonts w:ascii="Arial" w:hAnsi="Arial" w:cs="Arial"/>
          <w:w w:val="95"/>
        </w:rPr>
        <w:t xml:space="preserve"> – curvaram-se. 10. </w:t>
      </w:r>
      <w:r w:rsidRPr="00A469EE">
        <w:rPr>
          <w:rStyle w:val="VocabularioItlico"/>
          <w:rFonts w:ascii="Arial" w:hAnsi="Arial" w:cs="Arial"/>
          <w:w w:val="95"/>
        </w:rPr>
        <w:t>dignitários</w:t>
      </w:r>
      <w:r w:rsidRPr="00A469EE">
        <w:rPr>
          <w:rFonts w:ascii="Arial" w:hAnsi="Arial" w:cs="Arial"/>
          <w:w w:val="95"/>
        </w:rPr>
        <w:t xml:space="preserve"> – pessoas que exercem altos cargos.</w:t>
      </w:r>
    </w:p>
    <w:p w14:paraId="40D5CE83" w14:textId="77777777" w:rsidR="00166E51" w:rsidRPr="00A469EE" w:rsidRDefault="00166E51" w:rsidP="00166E51">
      <w:pPr>
        <w:rPr>
          <w:rFonts w:cs="Arial"/>
          <w:w w:val="95"/>
        </w:rPr>
      </w:pPr>
    </w:p>
    <w:p w14:paraId="65603CAC" w14:textId="77777777" w:rsidR="00166E51" w:rsidRDefault="00166E51" w:rsidP="00166E51">
      <w:pPr>
        <w:rPr>
          <w:rFonts w:cs="Arial"/>
          <w:w w:val="95"/>
        </w:rPr>
      </w:pPr>
    </w:p>
    <w:p w14:paraId="38047E75" w14:textId="77777777" w:rsidR="00166E51" w:rsidRPr="00A469EE" w:rsidRDefault="00166E51" w:rsidP="00166E51">
      <w:pPr>
        <w:rPr>
          <w:rFonts w:cs="Arial"/>
          <w:w w:val="95"/>
        </w:rPr>
      </w:pPr>
    </w:p>
    <w:p w14:paraId="1F741E88" w14:textId="77777777" w:rsidR="00166E51" w:rsidRPr="00A469EE" w:rsidRDefault="00166E51" w:rsidP="00166E5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ab/>
        <w:t>Responde ao que te é pedido sobre o texto que acabas de ler, segundo as orientações que te são dadas.</w:t>
      </w:r>
    </w:p>
    <w:p w14:paraId="6C063DC1" w14:textId="77777777" w:rsidR="00166E51" w:rsidRDefault="00166E51">
      <w:pPr>
        <w:spacing w:after="160" w:line="259" w:lineRule="auto"/>
        <w:rPr>
          <w:rFonts w:cs="Arial"/>
          <w:color w:val="000000"/>
          <w:sz w:val="21"/>
          <w:szCs w:val="21"/>
          <w:lang w:val="pt-BR"/>
        </w:rPr>
      </w:pPr>
    </w:p>
    <w:p w14:paraId="03A0B4FA" w14:textId="77777777" w:rsidR="0001390B" w:rsidRPr="00DF0F11" w:rsidRDefault="0001390B" w:rsidP="00DF0F1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b/>
          <w:bCs/>
          <w:color w:val="000000"/>
          <w:sz w:val="23"/>
          <w:szCs w:val="23"/>
          <w:lang w:val="pt-BR"/>
        </w:rPr>
        <w:t>4.</w:t>
      </w:r>
      <w:r w:rsidRPr="00DF0F11">
        <w:rPr>
          <w:rFonts w:cs="Arial"/>
          <w:color w:val="000000"/>
          <w:sz w:val="23"/>
          <w:szCs w:val="23"/>
          <w:lang w:val="pt-BR"/>
        </w:rPr>
        <w:tab/>
        <w:t>Atenta no segundo parágrafo do texto.</w:t>
      </w:r>
    </w:p>
    <w:p w14:paraId="474B8DB2" w14:textId="77777777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b/>
          <w:bCs/>
          <w:color w:val="000000"/>
          <w:sz w:val="23"/>
          <w:szCs w:val="23"/>
          <w:lang w:val="pt-BR"/>
        </w:rPr>
        <w:t>4.1.</w:t>
      </w:r>
      <w:r w:rsidRPr="00DF0F11">
        <w:rPr>
          <w:rFonts w:cs="Arial"/>
          <w:color w:val="000000"/>
          <w:sz w:val="23"/>
          <w:szCs w:val="23"/>
          <w:lang w:val="pt-BR"/>
        </w:rPr>
        <w:tab/>
        <w:t xml:space="preserve">Predomina nele a descrição ou a narração? Porquê? </w:t>
      </w:r>
    </w:p>
    <w:p w14:paraId="3887CC51" w14:textId="3886A4B3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DF0F11">
        <w:rPr>
          <w:rFonts w:cs="Arial"/>
          <w:color w:val="000000"/>
          <w:sz w:val="21"/>
          <w:szCs w:val="21"/>
          <w:lang w:val="pt-BR"/>
        </w:rPr>
        <w:tab/>
        <w:t>__________________</w:t>
      </w:r>
      <w:r w:rsidR="00DF0F11">
        <w:rPr>
          <w:rFonts w:cs="Arial"/>
          <w:color w:val="000000"/>
          <w:sz w:val="21"/>
          <w:szCs w:val="21"/>
          <w:lang w:val="pt-BR"/>
        </w:rPr>
        <w:t>_______________________________</w:t>
      </w:r>
      <w:r w:rsidRPr="00DF0F11">
        <w:rPr>
          <w:rFonts w:cs="Arial"/>
          <w:color w:val="000000"/>
          <w:sz w:val="21"/>
          <w:szCs w:val="21"/>
          <w:lang w:val="pt-BR"/>
        </w:rPr>
        <w:t>___________________________________</w:t>
      </w:r>
    </w:p>
    <w:p w14:paraId="4CB6136C" w14:textId="01185441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DF0F11">
        <w:rPr>
          <w:rFonts w:cs="Arial"/>
          <w:color w:val="000000"/>
          <w:sz w:val="21"/>
          <w:szCs w:val="21"/>
          <w:lang w:val="pt-BR"/>
        </w:rPr>
        <w:tab/>
        <w:t>_______________________</w:t>
      </w:r>
      <w:r w:rsidR="00DF0F11">
        <w:rPr>
          <w:rFonts w:cs="Arial"/>
          <w:color w:val="000000"/>
          <w:sz w:val="21"/>
          <w:szCs w:val="21"/>
          <w:lang w:val="pt-BR"/>
        </w:rPr>
        <w:t>_______________________________</w:t>
      </w:r>
      <w:r w:rsidRPr="00DF0F11">
        <w:rPr>
          <w:rFonts w:cs="Arial"/>
          <w:color w:val="000000"/>
          <w:sz w:val="21"/>
          <w:szCs w:val="21"/>
          <w:lang w:val="pt-BR"/>
        </w:rPr>
        <w:t>______________________________</w:t>
      </w:r>
    </w:p>
    <w:p w14:paraId="0013E177" w14:textId="77777777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b/>
          <w:bCs/>
          <w:color w:val="000000"/>
          <w:sz w:val="23"/>
          <w:szCs w:val="23"/>
          <w:lang w:val="pt-BR"/>
        </w:rPr>
        <w:t>5.</w:t>
      </w:r>
      <w:r w:rsidRPr="00DF0F11">
        <w:rPr>
          <w:rFonts w:cs="Arial"/>
          <w:color w:val="000000"/>
          <w:sz w:val="23"/>
          <w:szCs w:val="23"/>
          <w:lang w:val="pt-BR"/>
        </w:rPr>
        <w:tab/>
        <w:t>Recorda a estrutura do texto narrativo, que já estudaste.</w:t>
      </w:r>
    </w:p>
    <w:p w14:paraId="15BD53CC" w14:textId="77777777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b/>
          <w:bCs/>
          <w:color w:val="000000"/>
          <w:sz w:val="23"/>
          <w:szCs w:val="23"/>
          <w:lang w:val="pt-BR"/>
        </w:rPr>
        <w:t>5.1.</w:t>
      </w:r>
      <w:r w:rsidRPr="00DF0F11">
        <w:rPr>
          <w:rFonts w:cs="Arial"/>
          <w:color w:val="000000"/>
          <w:sz w:val="23"/>
          <w:szCs w:val="23"/>
          <w:lang w:val="pt-BR"/>
        </w:rPr>
        <w:tab/>
        <w:t>Em que sequência se insere este excerto? Justifica a tua resposta.</w:t>
      </w:r>
    </w:p>
    <w:p w14:paraId="1B446A1E" w14:textId="46A7F32E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DF0F11">
        <w:rPr>
          <w:rFonts w:cs="Arial"/>
          <w:color w:val="000000"/>
          <w:sz w:val="21"/>
          <w:szCs w:val="21"/>
          <w:lang w:val="pt-BR"/>
        </w:rPr>
        <w:tab/>
        <w:t>_______________________</w:t>
      </w:r>
      <w:r w:rsidR="00DF0F11">
        <w:rPr>
          <w:rFonts w:cs="Arial"/>
          <w:color w:val="000000"/>
          <w:sz w:val="21"/>
          <w:szCs w:val="21"/>
          <w:lang w:val="pt-BR"/>
        </w:rPr>
        <w:t>_______________________________</w:t>
      </w:r>
      <w:r w:rsidRPr="00DF0F11">
        <w:rPr>
          <w:rFonts w:cs="Arial"/>
          <w:color w:val="000000"/>
          <w:sz w:val="21"/>
          <w:szCs w:val="21"/>
          <w:lang w:val="pt-BR"/>
        </w:rPr>
        <w:t>______________________________</w:t>
      </w:r>
    </w:p>
    <w:p w14:paraId="2AA7BA17" w14:textId="27717538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DF0F11">
        <w:rPr>
          <w:rFonts w:cs="Arial"/>
          <w:color w:val="000000"/>
          <w:sz w:val="21"/>
          <w:szCs w:val="21"/>
          <w:lang w:val="pt-BR"/>
        </w:rPr>
        <w:tab/>
        <w:t>_______________________</w:t>
      </w:r>
      <w:r w:rsidR="00DF0F11">
        <w:rPr>
          <w:rFonts w:cs="Arial"/>
          <w:color w:val="000000"/>
          <w:sz w:val="21"/>
          <w:szCs w:val="21"/>
          <w:lang w:val="pt-BR"/>
        </w:rPr>
        <w:t>_______________________________</w:t>
      </w:r>
      <w:r w:rsidRPr="00DF0F11">
        <w:rPr>
          <w:rFonts w:cs="Arial"/>
          <w:color w:val="000000"/>
          <w:sz w:val="21"/>
          <w:szCs w:val="21"/>
          <w:lang w:val="pt-BR"/>
        </w:rPr>
        <w:t>______________________________</w:t>
      </w:r>
    </w:p>
    <w:p w14:paraId="7F9AC6AA" w14:textId="52FE22DD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b/>
          <w:bCs/>
          <w:color w:val="000000"/>
          <w:sz w:val="23"/>
          <w:szCs w:val="23"/>
          <w:lang w:val="pt-BR"/>
        </w:rPr>
        <w:t>6.</w:t>
      </w:r>
      <w:r w:rsidRPr="00DF0F11">
        <w:rPr>
          <w:rFonts w:cs="Arial"/>
          <w:color w:val="000000"/>
          <w:sz w:val="23"/>
          <w:szCs w:val="23"/>
          <w:lang w:val="pt-BR"/>
        </w:rPr>
        <w:tab/>
      </w:r>
      <w:r w:rsidRPr="00DF0F11">
        <w:rPr>
          <w:rFonts w:cs="Arial"/>
          <w:color w:val="000000"/>
          <w:spacing w:val="-6"/>
          <w:sz w:val="23"/>
          <w:szCs w:val="23"/>
          <w:lang w:val="pt-BR"/>
        </w:rPr>
        <w:t>Diz-se, no 6.º parágrafo, que a lenda se confunde, por v</w:t>
      </w:r>
      <w:r w:rsidR="000056A6">
        <w:rPr>
          <w:rFonts w:cs="Arial"/>
          <w:color w:val="000000"/>
          <w:spacing w:val="-6"/>
          <w:sz w:val="23"/>
          <w:szCs w:val="23"/>
          <w:lang w:val="pt-BR"/>
        </w:rPr>
        <w:t>ezes, com a realidade (linhas 16-17</w:t>
      </w:r>
      <w:r w:rsidRPr="00DF0F11">
        <w:rPr>
          <w:rFonts w:cs="Arial"/>
          <w:color w:val="000000"/>
          <w:spacing w:val="-6"/>
          <w:sz w:val="23"/>
          <w:szCs w:val="23"/>
          <w:lang w:val="pt-BR"/>
        </w:rPr>
        <w:t>).</w:t>
      </w:r>
    </w:p>
    <w:p w14:paraId="6FC45E71" w14:textId="77777777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b/>
          <w:bCs/>
          <w:color w:val="000000"/>
          <w:sz w:val="23"/>
          <w:szCs w:val="23"/>
          <w:lang w:val="pt-BR"/>
        </w:rPr>
        <w:t>6.1.</w:t>
      </w:r>
      <w:r w:rsidRPr="00DF0F11">
        <w:rPr>
          <w:rFonts w:cs="Arial"/>
          <w:color w:val="000000"/>
          <w:sz w:val="23"/>
          <w:szCs w:val="23"/>
          <w:lang w:val="pt-BR"/>
        </w:rPr>
        <w:tab/>
        <w:t>Diz, por palavras tuas, o que é uma lenda.</w:t>
      </w:r>
    </w:p>
    <w:p w14:paraId="5B680A76" w14:textId="4F0B880C" w:rsidR="0001390B" w:rsidRPr="00DF0F11" w:rsidRDefault="00DF0F11" w:rsidP="000139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>
        <w:rPr>
          <w:rFonts w:cs="Arial"/>
          <w:color w:val="000000"/>
          <w:sz w:val="21"/>
          <w:szCs w:val="21"/>
          <w:lang w:val="pt-BR"/>
        </w:rPr>
        <w:tab/>
        <w:t>_________________________</w:t>
      </w:r>
      <w:r w:rsidR="0001390B" w:rsidRPr="00DF0F11">
        <w:rPr>
          <w:rFonts w:cs="Arial"/>
          <w:color w:val="000000"/>
          <w:sz w:val="21"/>
          <w:szCs w:val="21"/>
          <w:lang w:val="pt-BR"/>
        </w:rPr>
        <w:t>___________________________________________________________</w:t>
      </w:r>
    </w:p>
    <w:p w14:paraId="4FE5006A" w14:textId="741AA896" w:rsidR="00DF0F11" w:rsidRDefault="0001390B" w:rsidP="000056A6">
      <w:pPr>
        <w:tabs>
          <w:tab w:val="left" w:pos="567"/>
        </w:tabs>
        <w:spacing w:before="57" w:after="160" w:line="259" w:lineRule="auto"/>
        <w:rPr>
          <w:rFonts w:cs="Arial"/>
          <w:color w:val="000000"/>
          <w:sz w:val="21"/>
          <w:szCs w:val="21"/>
          <w:lang w:val="pt-BR"/>
        </w:rPr>
      </w:pPr>
      <w:r w:rsidRPr="00DF0F11">
        <w:rPr>
          <w:rFonts w:cs="Arial"/>
          <w:color w:val="000000"/>
          <w:sz w:val="21"/>
          <w:szCs w:val="21"/>
          <w:lang w:val="pt-BR"/>
        </w:rPr>
        <w:tab/>
      </w:r>
      <w:r w:rsidR="00DF0F11">
        <w:rPr>
          <w:rFonts w:cs="Arial"/>
          <w:color w:val="000000"/>
          <w:sz w:val="21"/>
          <w:szCs w:val="21"/>
          <w:lang w:val="pt-BR"/>
        </w:rPr>
        <w:t>_</w:t>
      </w:r>
      <w:r w:rsidRPr="00DF0F11">
        <w:rPr>
          <w:rFonts w:cs="Arial"/>
          <w:color w:val="000000"/>
          <w:sz w:val="21"/>
          <w:szCs w:val="21"/>
          <w:lang w:val="pt-BR"/>
        </w:rPr>
        <w:t>___________</w:t>
      </w:r>
      <w:r w:rsidR="00DF0F11">
        <w:rPr>
          <w:rFonts w:cs="Arial"/>
          <w:color w:val="000000"/>
          <w:sz w:val="21"/>
          <w:szCs w:val="21"/>
          <w:lang w:val="pt-BR"/>
        </w:rPr>
        <w:t>______________________________</w:t>
      </w:r>
      <w:r w:rsidRPr="00DF0F11">
        <w:rPr>
          <w:rFonts w:cs="Arial"/>
          <w:color w:val="000000"/>
          <w:sz w:val="21"/>
          <w:szCs w:val="21"/>
          <w:lang w:val="pt-BR"/>
        </w:rPr>
        <w:t>__________________________________________</w:t>
      </w:r>
    </w:p>
    <w:p w14:paraId="05894412" w14:textId="1F4DBF6C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>6.2.</w:t>
      </w:r>
      <w:r w:rsidRPr="00DF0F11">
        <w:rPr>
          <w:rFonts w:cs="Arial"/>
          <w:color w:val="000000"/>
          <w:sz w:val="23"/>
          <w:szCs w:val="23"/>
          <w:lang w:val="pt-BR"/>
        </w:rPr>
        <w:tab/>
        <w:t>Imagina um motivo por que, de acordo com este texto, a lenda se confunde, por vezes, com a realidade.</w:t>
      </w:r>
    </w:p>
    <w:p w14:paraId="7E05094D" w14:textId="6C62A5E3" w:rsidR="0001390B" w:rsidRPr="00DF0F11" w:rsidRDefault="00DF0F11" w:rsidP="000139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>
        <w:rPr>
          <w:rFonts w:cs="Arial"/>
          <w:color w:val="000000"/>
          <w:sz w:val="21"/>
          <w:szCs w:val="21"/>
          <w:lang w:val="pt-BR"/>
        </w:rPr>
        <w:tab/>
        <w:t>_______________</w:t>
      </w:r>
      <w:r w:rsidR="0001390B" w:rsidRPr="00DF0F11">
        <w:rPr>
          <w:rFonts w:cs="Arial"/>
          <w:color w:val="000000"/>
          <w:sz w:val="21"/>
          <w:szCs w:val="21"/>
          <w:lang w:val="pt-BR"/>
        </w:rPr>
        <w:t>_____________________________________________________________________</w:t>
      </w:r>
    </w:p>
    <w:p w14:paraId="2242D9F7" w14:textId="79EFE2B7" w:rsidR="0001390B" w:rsidRPr="00DF0F11" w:rsidRDefault="00DF0F11" w:rsidP="000139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>
        <w:rPr>
          <w:rFonts w:cs="Arial"/>
          <w:color w:val="000000"/>
          <w:sz w:val="21"/>
          <w:szCs w:val="21"/>
          <w:lang w:val="pt-BR"/>
        </w:rPr>
        <w:tab/>
        <w:t>_____________________________</w:t>
      </w:r>
      <w:r w:rsidR="0001390B" w:rsidRPr="00DF0F11">
        <w:rPr>
          <w:rFonts w:cs="Arial"/>
          <w:color w:val="000000"/>
          <w:sz w:val="21"/>
          <w:szCs w:val="21"/>
          <w:lang w:val="pt-BR"/>
        </w:rPr>
        <w:t>_______________________________________________________</w:t>
      </w:r>
    </w:p>
    <w:p w14:paraId="79B0B078" w14:textId="699B4974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b/>
          <w:bCs/>
          <w:color w:val="000000"/>
          <w:sz w:val="23"/>
          <w:szCs w:val="23"/>
          <w:lang w:val="pt-BR"/>
        </w:rPr>
        <w:t>7.</w:t>
      </w:r>
      <w:r w:rsidRPr="00DF0F11">
        <w:rPr>
          <w:rFonts w:cs="Arial"/>
          <w:color w:val="000000"/>
          <w:sz w:val="23"/>
          <w:szCs w:val="23"/>
          <w:lang w:val="pt-BR"/>
        </w:rPr>
        <w:tab/>
        <w:t>Faz a paráfrase do que Dona C</w:t>
      </w:r>
      <w:r w:rsidR="000056A6">
        <w:rPr>
          <w:rFonts w:cs="Arial"/>
          <w:color w:val="000000"/>
          <w:sz w:val="23"/>
          <w:szCs w:val="23"/>
          <w:lang w:val="pt-BR"/>
        </w:rPr>
        <w:t>onstança disse ao rei (linhas 30-33</w:t>
      </w:r>
      <w:r w:rsidRPr="00DF0F11">
        <w:rPr>
          <w:rFonts w:cs="Arial"/>
          <w:color w:val="000000"/>
          <w:sz w:val="23"/>
          <w:szCs w:val="23"/>
          <w:lang w:val="pt-BR"/>
        </w:rPr>
        <w:t>).</w:t>
      </w:r>
    </w:p>
    <w:p w14:paraId="0A6EE056" w14:textId="77777777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color w:val="000000"/>
          <w:sz w:val="23"/>
          <w:szCs w:val="23"/>
          <w:lang w:val="pt-BR"/>
        </w:rPr>
        <w:tab/>
        <w:t xml:space="preserve">Inicia assim: </w:t>
      </w:r>
      <w:r w:rsidRPr="00DF0F11">
        <w:rPr>
          <w:rFonts w:cs="Arial"/>
          <w:i/>
          <w:iCs/>
          <w:color w:val="000000"/>
          <w:sz w:val="23"/>
          <w:szCs w:val="23"/>
          <w:lang w:val="pt-BR"/>
        </w:rPr>
        <w:t>Dona Constança disse ao rei que o seu pai tinha combatido ao lado dele.</w:t>
      </w:r>
    </w:p>
    <w:p w14:paraId="5AA0F6B7" w14:textId="7989FCE1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DF0F11">
        <w:rPr>
          <w:rFonts w:cs="Arial"/>
          <w:color w:val="000000"/>
          <w:sz w:val="21"/>
          <w:szCs w:val="21"/>
          <w:lang w:val="pt-BR"/>
        </w:rPr>
        <w:tab/>
        <w:t>______</w:t>
      </w:r>
      <w:r w:rsidR="00DF0F11">
        <w:rPr>
          <w:rFonts w:cs="Arial"/>
          <w:color w:val="000000"/>
          <w:sz w:val="21"/>
          <w:szCs w:val="21"/>
          <w:lang w:val="pt-BR"/>
        </w:rPr>
        <w:t>_______________________________</w:t>
      </w:r>
      <w:r w:rsidRPr="00DF0F11">
        <w:rPr>
          <w:rFonts w:cs="Arial"/>
          <w:color w:val="000000"/>
          <w:sz w:val="21"/>
          <w:szCs w:val="21"/>
          <w:lang w:val="pt-BR"/>
        </w:rPr>
        <w:t>_______________________________________________</w:t>
      </w:r>
    </w:p>
    <w:p w14:paraId="13BCBA91" w14:textId="02D98377" w:rsidR="0001390B" w:rsidRPr="00DF0F11" w:rsidRDefault="0001390B" w:rsidP="00DF0F11">
      <w:pPr>
        <w:tabs>
          <w:tab w:val="left" w:pos="567"/>
        </w:tabs>
        <w:spacing w:before="57" w:after="160" w:line="259" w:lineRule="auto"/>
        <w:rPr>
          <w:rFonts w:cs="Arial"/>
          <w:color w:val="000000"/>
          <w:sz w:val="21"/>
          <w:szCs w:val="21"/>
          <w:lang w:val="pt-BR"/>
        </w:rPr>
      </w:pPr>
      <w:r w:rsidRPr="00DF0F11">
        <w:rPr>
          <w:rFonts w:cs="Arial"/>
          <w:color w:val="000000"/>
          <w:sz w:val="21"/>
          <w:szCs w:val="21"/>
          <w:lang w:val="pt-BR"/>
        </w:rPr>
        <w:tab/>
        <w:t>________________</w:t>
      </w:r>
      <w:r w:rsidR="00DF0F11">
        <w:rPr>
          <w:rFonts w:cs="Arial"/>
          <w:color w:val="000000"/>
          <w:sz w:val="21"/>
          <w:szCs w:val="21"/>
          <w:lang w:val="pt-BR"/>
        </w:rPr>
        <w:t>______________________</w:t>
      </w:r>
      <w:r w:rsidRPr="00DF0F11">
        <w:rPr>
          <w:rFonts w:cs="Arial"/>
          <w:color w:val="000000"/>
          <w:sz w:val="21"/>
          <w:szCs w:val="21"/>
          <w:lang w:val="pt-BR"/>
        </w:rPr>
        <w:t>____________________________</w:t>
      </w:r>
      <w:r w:rsidR="00DF0F11">
        <w:rPr>
          <w:rFonts w:cs="Arial"/>
          <w:color w:val="000000"/>
          <w:sz w:val="21"/>
          <w:szCs w:val="21"/>
          <w:lang w:val="pt-BR"/>
        </w:rPr>
        <w:t>_</w:t>
      </w:r>
      <w:r w:rsidRPr="00DF0F11">
        <w:rPr>
          <w:rFonts w:cs="Arial"/>
          <w:color w:val="000000"/>
          <w:sz w:val="21"/>
          <w:szCs w:val="21"/>
          <w:lang w:val="pt-BR"/>
        </w:rPr>
        <w:t>_________________</w:t>
      </w:r>
    </w:p>
    <w:p w14:paraId="55B9CD45" w14:textId="77777777" w:rsidR="0001390B" w:rsidRDefault="0001390B" w:rsidP="0001390B">
      <w:pPr>
        <w:spacing w:after="160" w:line="259" w:lineRule="auto"/>
        <w:rPr>
          <w:rFonts w:cs="Arial"/>
          <w:color w:val="000000"/>
          <w:sz w:val="21"/>
          <w:szCs w:val="21"/>
          <w:lang w:val="pt-BR"/>
        </w:rPr>
      </w:pPr>
    </w:p>
    <w:p w14:paraId="106A2789" w14:textId="77777777" w:rsidR="00DF0F11" w:rsidRPr="00DF0F11" w:rsidRDefault="00DF0F11" w:rsidP="0001390B">
      <w:pPr>
        <w:spacing w:after="160" w:line="259" w:lineRule="auto"/>
        <w:rPr>
          <w:rFonts w:cs="Arial"/>
          <w:color w:val="000000"/>
          <w:sz w:val="21"/>
          <w:szCs w:val="21"/>
          <w:lang w:val="pt-BR"/>
        </w:rPr>
      </w:pPr>
    </w:p>
    <w:p w14:paraId="5934F6E8" w14:textId="77777777" w:rsidR="0001390B" w:rsidRPr="00DF0F11" w:rsidRDefault="0001390B" w:rsidP="00DF0F11">
      <w:pPr>
        <w:jc w:val="center"/>
        <w:rPr>
          <w:rFonts w:cs="Arial"/>
          <w:b/>
          <w:color w:val="FFFFFF" w:themeColor="background1"/>
          <w:lang w:val="pt-BR"/>
        </w:rPr>
      </w:pPr>
      <w:r w:rsidRPr="00DF0F11">
        <w:rPr>
          <w:rFonts w:cs="Arial"/>
          <w:b/>
          <w:color w:val="FFFFFF" w:themeColor="background1"/>
          <w:highlight w:val="black"/>
          <w:lang w:val="pt-BR"/>
        </w:rPr>
        <w:t>GRUPO II – GRAMÁTICA</w:t>
      </w:r>
    </w:p>
    <w:p w14:paraId="0AF63ED9" w14:textId="77777777" w:rsidR="0001390B" w:rsidRPr="00DF0F11" w:rsidRDefault="0001390B" w:rsidP="0001390B">
      <w:pPr>
        <w:spacing w:after="160" w:line="259" w:lineRule="auto"/>
        <w:rPr>
          <w:rFonts w:cs="Arial"/>
          <w:color w:val="000000"/>
          <w:sz w:val="21"/>
          <w:szCs w:val="21"/>
          <w:lang w:val="pt-BR"/>
        </w:rPr>
      </w:pPr>
    </w:p>
    <w:p w14:paraId="653609C9" w14:textId="77777777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b/>
          <w:bCs/>
          <w:color w:val="000000"/>
          <w:sz w:val="21"/>
          <w:szCs w:val="21"/>
          <w:lang w:val="pt-BR"/>
        </w:rPr>
      </w:pPr>
      <w:r w:rsidRPr="00DF0F11">
        <w:rPr>
          <w:rFonts w:cs="Arial"/>
          <w:b/>
          <w:bCs/>
          <w:color w:val="000000"/>
          <w:sz w:val="21"/>
          <w:szCs w:val="21"/>
          <w:lang w:val="pt-BR"/>
        </w:rPr>
        <w:t>Responde aos itens seguintes de acordo com as orientações que te são dadas.</w:t>
      </w:r>
    </w:p>
    <w:p w14:paraId="65225516" w14:textId="77777777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b/>
          <w:bCs/>
          <w:color w:val="000000"/>
          <w:sz w:val="21"/>
          <w:szCs w:val="21"/>
          <w:lang w:val="pt-BR"/>
        </w:rPr>
      </w:pPr>
    </w:p>
    <w:p w14:paraId="71270A80" w14:textId="77777777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b/>
          <w:bCs/>
          <w:color w:val="000000"/>
          <w:sz w:val="23"/>
          <w:szCs w:val="23"/>
          <w:lang w:val="pt-BR"/>
        </w:rPr>
        <w:t>1.</w:t>
      </w:r>
      <w:r w:rsidRPr="00DF0F1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DF0F11">
        <w:rPr>
          <w:rFonts w:cs="Arial"/>
          <w:color w:val="000000"/>
          <w:sz w:val="23"/>
          <w:szCs w:val="23"/>
          <w:lang w:val="pt-BR"/>
        </w:rPr>
        <w:t>Repara no conjunto de palavras seguinte:</w:t>
      </w:r>
    </w:p>
    <w:p w14:paraId="01CAC4B8" w14:textId="77777777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color w:val="000000"/>
          <w:sz w:val="23"/>
          <w:szCs w:val="23"/>
          <w:lang w:val="pt-BR"/>
        </w:rPr>
        <w:tab/>
      </w:r>
      <w:r w:rsidRPr="00DF0F11">
        <w:rPr>
          <w:rFonts w:cs="Arial"/>
          <w:b/>
          <w:bCs/>
          <w:color w:val="000000"/>
          <w:sz w:val="23"/>
          <w:szCs w:val="23"/>
          <w:lang w:val="pt-BR"/>
        </w:rPr>
        <w:t>a.</w:t>
      </w:r>
      <w:r w:rsidRPr="00DF0F11">
        <w:rPr>
          <w:rFonts w:cs="Arial"/>
          <w:color w:val="000000"/>
          <w:sz w:val="23"/>
          <w:szCs w:val="23"/>
          <w:lang w:val="pt-BR"/>
        </w:rPr>
        <w:t xml:space="preserve"> aguerrido</w:t>
      </w:r>
    </w:p>
    <w:p w14:paraId="5AE96FD4" w14:textId="77777777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b/>
          <w:bCs/>
          <w:color w:val="000000"/>
          <w:sz w:val="23"/>
          <w:szCs w:val="23"/>
          <w:lang w:val="pt-BR"/>
        </w:rPr>
        <w:tab/>
        <w:t>b.</w:t>
      </w:r>
      <w:r w:rsidRPr="00DF0F11">
        <w:rPr>
          <w:rFonts w:cs="Arial"/>
          <w:color w:val="000000"/>
          <w:sz w:val="23"/>
          <w:szCs w:val="23"/>
          <w:lang w:val="pt-BR"/>
        </w:rPr>
        <w:t xml:space="preserve"> guerrear</w:t>
      </w:r>
    </w:p>
    <w:p w14:paraId="4873FF92" w14:textId="77777777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DF0F11">
        <w:rPr>
          <w:rFonts w:cs="Arial"/>
          <w:color w:val="000000"/>
          <w:sz w:val="23"/>
          <w:szCs w:val="23"/>
          <w:lang w:val="pt-BR"/>
        </w:rPr>
        <w:t xml:space="preserve"> guerrinha</w:t>
      </w:r>
    </w:p>
    <w:p w14:paraId="25204F92" w14:textId="77777777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DF0F11">
        <w:rPr>
          <w:rFonts w:cs="Arial"/>
          <w:color w:val="000000"/>
          <w:sz w:val="23"/>
          <w:szCs w:val="23"/>
          <w:lang w:val="pt-BR"/>
        </w:rPr>
        <w:t xml:space="preserve"> guerreiro</w:t>
      </w:r>
    </w:p>
    <w:p w14:paraId="63994B1C" w14:textId="6D951ECE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b/>
          <w:bCs/>
          <w:color w:val="000000"/>
          <w:sz w:val="23"/>
          <w:szCs w:val="23"/>
          <w:lang w:val="pt-BR"/>
        </w:rPr>
        <w:t>1.1.</w:t>
      </w:r>
      <w:r w:rsidRPr="00DF0F1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DF0F11">
        <w:rPr>
          <w:rFonts w:cs="Arial"/>
          <w:color w:val="000000"/>
          <w:sz w:val="23"/>
          <w:szCs w:val="23"/>
          <w:lang w:val="pt-BR"/>
        </w:rPr>
        <w:t xml:space="preserve">Identifica o radical comum a estas palavras e, a partir dela, identifica a família a que pertencem. </w:t>
      </w:r>
    </w:p>
    <w:p w14:paraId="0AE35E6C" w14:textId="0CCBB5FC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DF0F1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4FAA0244" w14:textId="77777777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b/>
          <w:bCs/>
          <w:color w:val="000000"/>
          <w:sz w:val="23"/>
          <w:szCs w:val="23"/>
          <w:lang w:val="pt-BR"/>
        </w:rPr>
        <w:t>2.</w:t>
      </w:r>
      <w:r w:rsidRPr="00DF0F1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DF0F11">
        <w:rPr>
          <w:rFonts w:cs="Arial"/>
          <w:color w:val="000000"/>
          <w:sz w:val="23"/>
          <w:szCs w:val="23"/>
          <w:lang w:val="pt-BR"/>
        </w:rPr>
        <w:t>Constrói a família da palavra “cavalo”, escrevendo, no mínimo três vocábulos diferentes.</w:t>
      </w:r>
    </w:p>
    <w:p w14:paraId="4825CAE9" w14:textId="7E113360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DF0F1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6CE62F2C" w14:textId="14588808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b/>
          <w:bCs/>
          <w:color w:val="000000"/>
          <w:sz w:val="23"/>
          <w:szCs w:val="23"/>
          <w:lang w:val="pt-BR"/>
        </w:rPr>
        <w:t>3.</w:t>
      </w:r>
      <w:r w:rsidRPr="00DF0F1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DF0F11">
        <w:rPr>
          <w:rFonts w:cs="Arial"/>
          <w:color w:val="000000"/>
          <w:sz w:val="23"/>
          <w:szCs w:val="23"/>
          <w:lang w:val="pt-BR"/>
        </w:rPr>
        <w:t>Aten</w:t>
      </w:r>
      <w:r w:rsidR="00927317">
        <w:rPr>
          <w:rFonts w:cs="Arial"/>
          <w:color w:val="000000"/>
          <w:sz w:val="23"/>
          <w:szCs w:val="23"/>
          <w:lang w:val="pt-BR"/>
        </w:rPr>
        <w:t>ta na palavra “beleza” (linha 1</w:t>
      </w:r>
      <w:bookmarkStart w:id="0" w:name="_GoBack"/>
      <w:bookmarkEnd w:id="0"/>
      <w:r w:rsidRPr="00DF0F11">
        <w:rPr>
          <w:rFonts w:cs="Arial"/>
          <w:color w:val="000000"/>
          <w:sz w:val="23"/>
          <w:szCs w:val="23"/>
          <w:lang w:val="pt-BR"/>
        </w:rPr>
        <w:t>).</w:t>
      </w:r>
    </w:p>
    <w:p w14:paraId="55ACA5B7" w14:textId="77777777" w:rsidR="0001390B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b/>
          <w:bCs/>
          <w:color w:val="000000"/>
          <w:sz w:val="23"/>
          <w:szCs w:val="23"/>
          <w:lang w:val="pt-BR"/>
        </w:rPr>
        <w:t>3.1.</w:t>
      </w:r>
      <w:r w:rsidRPr="00DF0F1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DF0F11">
        <w:rPr>
          <w:rFonts w:cs="Arial"/>
          <w:color w:val="000000"/>
          <w:sz w:val="23"/>
          <w:szCs w:val="23"/>
          <w:lang w:val="pt-BR"/>
        </w:rPr>
        <w:t>Identifica o radical e o afixo.</w:t>
      </w:r>
    </w:p>
    <w:p w14:paraId="74ECD7DE" w14:textId="77777777" w:rsidR="00DF0F11" w:rsidRPr="00DF0F11" w:rsidRDefault="00DF0F11" w:rsidP="00DF0F1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9"/>
        <w:gridCol w:w="5435"/>
      </w:tblGrid>
      <w:tr w:rsidR="0001390B" w:rsidRPr="00DF0F11" w14:paraId="2CA40885" w14:textId="77777777" w:rsidTr="00DF0F11">
        <w:trPr>
          <w:trHeight w:val="453"/>
          <w:jc w:val="center"/>
        </w:trPr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AEA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E4BB3" w14:textId="77777777" w:rsidR="0001390B" w:rsidRPr="00DF0F11" w:rsidRDefault="0001390B" w:rsidP="0001390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170" w:line="24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DF0F11">
              <w:rPr>
                <w:rFonts w:cs="Arial"/>
                <w:color w:val="000000"/>
                <w:sz w:val="20"/>
                <w:szCs w:val="20"/>
                <w:lang w:val="pt-BR"/>
              </w:rPr>
              <w:t>Radical</w:t>
            </w:r>
          </w:p>
        </w:tc>
        <w:tc>
          <w:tcPr>
            <w:tcW w:w="5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AF349" w14:textId="77777777" w:rsidR="0001390B" w:rsidRPr="00DF0F11" w:rsidRDefault="0001390B" w:rsidP="0001390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01390B" w:rsidRPr="00DF0F11" w14:paraId="7C987A78" w14:textId="77777777" w:rsidTr="00DF0F11">
        <w:trPr>
          <w:trHeight w:val="453"/>
          <w:jc w:val="center"/>
        </w:trPr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AEA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7975B" w14:textId="77777777" w:rsidR="0001390B" w:rsidRPr="00DF0F11" w:rsidRDefault="0001390B" w:rsidP="0001390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170" w:line="24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DF0F11">
              <w:rPr>
                <w:rFonts w:cs="Arial"/>
                <w:color w:val="000000"/>
                <w:sz w:val="20"/>
                <w:szCs w:val="20"/>
                <w:lang w:val="pt-BR"/>
              </w:rPr>
              <w:t>Afixo</w:t>
            </w:r>
          </w:p>
        </w:tc>
        <w:tc>
          <w:tcPr>
            <w:tcW w:w="5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64B02" w14:textId="77777777" w:rsidR="0001390B" w:rsidRPr="00DF0F11" w:rsidRDefault="0001390B" w:rsidP="0001390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776A8008" w14:textId="3D22525D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54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b/>
          <w:bCs/>
          <w:color w:val="000000"/>
          <w:sz w:val="23"/>
          <w:szCs w:val="23"/>
          <w:lang w:val="pt-BR"/>
        </w:rPr>
        <w:t>3.2.</w:t>
      </w:r>
      <w:r w:rsidRPr="00DF0F1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DF0F11">
        <w:rPr>
          <w:rFonts w:cs="Arial"/>
          <w:color w:val="000000"/>
          <w:sz w:val="23"/>
          <w:szCs w:val="23"/>
          <w:lang w:val="pt-BR"/>
        </w:rPr>
        <w:t>Descreve-a quanto ao processo de formação.</w:t>
      </w:r>
    </w:p>
    <w:p w14:paraId="4BBE9BA8" w14:textId="68BE9738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DF0F1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6A665EDC" w14:textId="72BC2C96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54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b/>
          <w:bCs/>
          <w:color w:val="000000"/>
          <w:sz w:val="23"/>
          <w:szCs w:val="23"/>
          <w:lang w:val="pt-BR"/>
        </w:rPr>
        <w:t>3.3.</w:t>
      </w:r>
      <w:r w:rsidRPr="00DF0F1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DF0F11">
        <w:rPr>
          <w:rFonts w:cs="Arial"/>
          <w:color w:val="000000"/>
          <w:sz w:val="23"/>
          <w:szCs w:val="23"/>
          <w:lang w:val="pt-BR"/>
        </w:rPr>
        <w:t>Explica o sentido do afixo.</w:t>
      </w:r>
    </w:p>
    <w:p w14:paraId="74520E29" w14:textId="38077040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DF0F1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5404A2DC" w14:textId="537B75E8" w:rsidR="00DF0F11" w:rsidRDefault="00DF0F11">
      <w:pPr>
        <w:spacing w:after="160" w:line="259" w:lineRule="auto"/>
        <w:rPr>
          <w:rFonts w:cs="Arial"/>
          <w:color w:val="000000"/>
          <w:sz w:val="21"/>
          <w:szCs w:val="21"/>
          <w:lang w:val="pt-BR"/>
        </w:rPr>
      </w:pPr>
      <w:r>
        <w:rPr>
          <w:rFonts w:cs="Arial"/>
          <w:color w:val="000000"/>
          <w:sz w:val="21"/>
          <w:szCs w:val="21"/>
          <w:lang w:val="pt-BR"/>
        </w:rPr>
        <w:br w:type="page"/>
      </w:r>
    </w:p>
    <w:p w14:paraId="5EFE80C6" w14:textId="77777777" w:rsidR="00DF0F11" w:rsidRDefault="00DF0F11" w:rsidP="00DF0F11">
      <w:pPr>
        <w:jc w:val="center"/>
        <w:rPr>
          <w:rFonts w:cs="Arial"/>
          <w:b/>
          <w:color w:val="FFFFFF" w:themeColor="background1"/>
          <w:w w:val="95"/>
        </w:rPr>
      </w:pPr>
      <w:r w:rsidRPr="00F35C63">
        <w:rPr>
          <w:rFonts w:cs="Arial"/>
          <w:b/>
          <w:color w:val="FFFFFF" w:themeColor="background1"/>
          <w:w w:val="95"/>
          <w:highlight w:val="black"/>
        </w:rPr>
        <w:lastRenderedPageBreak/>
        <w:t>GRUPO III</w:t>
      </w:r>
      <w:r w:rsidRPr="00F35C63">
        <w:rPr>
          <w:rFonts w:cs="Arial"/>
          <w:b/>
          <w:color w:val="FFFFFF" w:themeColor="background1"/>
          <w:highlight w:val="black"/>
        </w:rPr>
        <w:t xml:space="preserve"> </w:t>
      </w:r>
      <w:r w:rsidRPr="00F35C63">
        <w:rPr>
          <w:rFonts w:cs="Arial"/>
          <w:b/>
          <w:color w:val="FFFFFF" w:themeColor="background1"/>
          <w:w w:val="95"/>
          <w:highlight w:val="black"/>
        </w:rPr>
        <w:t>– ESCRITA</w:t>
      </w:r>
    </w:p>
    <w:p w14:paraId="1A641793" w14:textId="4F6A9AC2" w:rsidR="0001390B" w:rsidRPr="00DF0F11" w:rsidRDefault="00DF0F11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39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  <w:tab/>
      </w:r>
      <w:r w:rsidR="0001390B" w:rsidRPr="00DF0F11">
        <w:rPr>
          <w:rFonts w:cs="Arial"/>
          <w:color w:val="000000"/>
          <w:sz w:val="23"/>
          <w:szCs w:val="23"/>
          <w:lang w:val="pt-BR"/>
        </w:rPr>
        <w:t xml:space="preserve">Recorda uma lenda que conheças. Escreve-a, por palavras tuas, num texto de </w:t>
      </w:r>
      <w:r w:rsidR="0001390B" w:rsidRPr="00DF0F11">
        <w:rPr>
          <w:rFonts w:cs="Arial"/>
          <w:b/>
          <w:bCs/>
          <w:color w:val="000000"/>
          <w:sz w:val="23"/>
          <w:szCs w:val="23"/>
          <w:lang w:val="pt-BR"/>
        </w:rPr>
        <w:t>80</w:t>
      </w:r>
      <w:r w:rsidR="0001390B" w:rsidRPr="00DF0F11">
        <w:rPr>
          <w:rFonts w:cs="Arial"/>
          <w:color w:val="000000"/>
          <w:sz w:val="23"/>
          <w:szCs w:val="23"/>
          <w:lang w:val="pt-BR"/>
        </w:rPr>
        <w:t xml:space="preserve"> a </w:t>
      </w:r>
      <w:r w:rsidR="0001390B" w:rsidRPr="00DF0F11">
        <w:rPr>
          <w:rFonts w:cs="Arial"/>
          <w:b/>
          <w:bCs/>
          <w:color w:val="000000"/>
          <w:sz w:val="23"/>
          <w:szCs w:val="23"/>
          <w:lang w:val="pt-BR"/>
        </w:rPr>
        <w:t>120</w:t>
      </w:r>
      <w:r w:rsidR="0001390B" w:rsidRPr="00DF0F11">
        <w:rPr>
          <w:rFonts w:cs="Arial"/>
          <w:color w:val="000000"/>
          <w:sz w:val="23"/>
          <w:szCs w:val="23"/>
          <w:lang w:val="pt-BR"/>
        </w:rPr>
        <w:t xml:space="preserve"> palavras.</w:t>
      </w:r>
    </w:p>
    <w:p w14:paraId="0CE91342" w14:textId="53DC8F19" w:rsidR="0001390B" w:rsidRPr="00DF0F11" w:rsidRDefault="00DF0F11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  <w:tab/>
      </w:r>
      <w:r w:rsidR="0001390B" w:rsidRPr="00DF0F11">
        <w:rPr>
          <w:rFonts w:cs="Arial"/>
          <w:color w:val="000000"/>
          <w:sz w:val="23"/>
          <w:szCs w:val="23"/>
          <w:lang w:val="pt-BR"/>
        </w:rPr>
        <w:t xml:space="preserve">Respeita as orientações seguintes. </w:t>
      </w:r>
    </w:p>
    <w:p w14:paraId="64948EEF" w14:textId="0E9060C1" w:rsidR="0001390B" w:rsidRDefault="00DF0F11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  <w:tab/>
      </w:r>
      <w:r w:rsidRPr="00DF0F11">
        <w:rPr>
          <w:rFonts w:cs="Arial"/>
          <w:color w:val="000000"/>
          <w:sz w:val="23"/>
          <w:szCs w:val="23"/>
          <w:lang w:val="pt-BR"/>
        </w:rPr>
        <w:t xml:space="preserve">• </w:t>
      </w:r>
      <w:r w:rsidR="0001390B" w:rsidRPr="00DF0F11">
        <w:rPr>
          <w:rFonts w:cs="Arial"/>
          <w:color w:val="000000"/>
          <w:sz w:val="23"/>
          <w:szCs w:val="23"/>
          <w:lang w:val="pt-BR"/>
        </w:rPr>
        <w:t>Elabora previamente o esquema do teu texto, copiando-o para a folha de prova. Podes utilizar o quadro seguinte:</w:t>
      </w:r>
    </w:p>
    <w:p w14:paraId="1DA9D5CB" w14:textId="77777777" w:rsidR="00DF0F11" w:rsidRPr="00DF0F11" w:rsidRDefault="00DF0F11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4"/>
        <w:gridCol w:w="5177"/>
      </w:tblGrid>
      <w:tr w:rsidR="0001390B" w:rsidRPr="00DF0F11" w14:paraId="4F0F4079" w14:textId="77777777" w:rsidTr="00DF0F11">
        <w:trPr>
          <w:trHeight w:hRule="exact" w:val="453"/>
          <w:jc w:val="center"/>
        </w:trPr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AEA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3C5D5D" w14:textId="77777777" w:rsidR="0001390B" w:rsidRPr="00DF0F11" w:rsidRDefault="0001390B" w:rsidP="00DF0F11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120" w:line="24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DF0F11">
              <w:rPr>
                <w:rFonts w:cs="Arial"/>
                <w:color w:val="000000"/>
                <w:sz w:val="20"/>
                <w:szCs w:val="20"/>
                <w:lang w:val="pt-BR"/>
              </w:rPr>
              <w:t>Personagens (principal e secundárias)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679E6" w14:textId="77777777" w:rsidR="0001390B" w:rsidRPr="00DF0F11" w:rsidRDefault="0001390B" w:rsidP="0001390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01390B" w:rsidRPr="00DF0F11" w14:paraId="0D2AC38F" w14:textId="77777777" w:rsidTr="00DF0F11">
        <w:trPr>
          <w:trHeight w:hRule="exact" w:val="453"/>
          <w:jc w:val="center"/>
        </w:trPr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AEA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294C95" w14:textId="77777777" w:rsidR="0001390B" w:rsidRPr="00DF0F11" w:rsidRDefault="0001390B" w:rsidP="00DF0F11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120" w:line="24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DF0F11">
              <w:rPr>
                <w:rFonts w:cs="Arial"/>
                <w:color w:val="000000"/>
                <w:sz w:val="20"/>
                <w:szCs w:val="20"/>
                <w:lang w:val="pt-BR"/>
              </w:rPr>
              <w:t>Espaço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BB5D0" w14:textId="77777777" w:rsidR="0001390B" w:rsidRPr="00DF0F11" w:rsidRDefault="0001390B" w:rsidP="0001390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01390B" w:rsidRPr="00DF0F11" w14:paraId="6094ABE8" w14:textId="77777777" w:rsidTr="00DF0F11">
        <w:trPr>
          <w:trHeight w:hRule="exact" w:val="453"/>
          <w:jc w:val="center"/>
        </w:trPr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AEA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9CF401" w14:textId="77777777" w:rsidR="0001390B" w:rsidRPr="00DF0F11" w:rsidRDefault="0001390B" w:rsidP="00DF0F11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120" w:line="24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DF0F11">
              <w:rPr>
                <w:rFonts w:cs="Arial"/>
                <w:color w:val="000000"/>
                <w:sz w:val="20"/>
                <w:szCs w:val="20"/>
                <w:lang w:val="pt-BR"/>
              </w:rPr>
              <w:t>Tempo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9A6E6" w14:textId="77777777" w:rsidR="0001390B" w:rsidRPr="00DF0F11" w:rsidRDefault="0001390B" w:rsidP="0001390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01390B" w:rsidRPr="00DF0F11" w14:paraId="752F6637" w14:textId="77777777" w:rsidTr="00DF0F11">
        <w:trPr>
          <w:trHeight w:hRule="exact" w:val="453"/>
          <w:jc w:val="center"/>
        </w:trPr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AEA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93C1EA" w14:textId="77777777" w:rsidR="0001390B" w:rsidRPr="00DF0F11" w:rsidRDefault="0001390B" w:rsidP="00DF0F11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120" w:line="240" w:lineRule="atLeast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DF0F11">
              <w:rPr>
                <w:rFonts w:cs="Arial"/>
                <w:color w:val="000000"/>
                <w:sz w:val="20"/>
                <w:szCs w:val="20"/>
                <w:lang w:val="pt-BR"/>
              </w:rPr>
              <w:t>Ação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317A8" w14:textId="77777777" w:rsidR="0001390B" w:rsidRPr="00DF0F11" w:rsidRDefault="0001390B" w:rsidP="0001390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3671322F" w14:textId="77777777" w:rsidR="0001390B" w:rsidRPr="00DF0F11" w:rsidRDefault="0001390B" w:rsidP="00DF0F11">
      <w:pPr>
        <w:widowControl w:val="0"/>
        <w:tabs>
          <w:tab w:val="left" w:pos="567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2F9F05A0" w14:textId="7BA1B1F5" w:rsidR="0001390B" w:rsidRPr="00DF0F11" w:rsidRDefault="0001390B" w:rsidP="00DF0F1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ind w:firstLine="567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color w:val="000000"/>
          <w:sz w:val="23"/>
          <w:szCs w:val="23"/>
          <w:lang w:val="pt-BR"/>
        </w:rPr>
        <w:t>• Planifica, de seguida, o texto, de acordo com a estrutura do texto narrativo, que já conheces:</w:t>
      </w:r>
    </w:p>
    <w:p w14:paraId="02A788B8" w14:textId="77777777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color w:val="000000"/>
          <w:sz w:val="23"/>
          <w:szCs w:val="23"/>
          <w:lang w:val="pt-BR"/>
        </w:rPr>
        <w:tab/>
        <w:t>– Situação inicial;</w:t>
      </w:r>
    </w:p>
    <w:p w14:paraId="7034BA28" w14:textId="0534FAC5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color w:val="000000"/>
          <w:sz w:val="23"/>
          <w:szCs w:val="23"/>
          <w:lang w:val="pt-BR"/>
        </w:rPr>
        <w:tab/>
        <w:t>– Desenvolvimento da ação (desencadeador dos problemas, ponto culminante e resolução dos problemas);</w:t>
      </w:r>
    </w:p>
    <w:p w14:paraId="31D67D08" w14:textId="77777777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color w:val="000000"/>
          <w:sz w:val="23"/>
          <w:szCs w:val="23"/>
          <w:lang w:val="pt-BR"/>
        </w:rPr>
        <w:tab/>
        <w:t>– Situação final.</w:t>
      </w:r>
    </w:p>
    <w:p w14:paraId="0C876710" w14:textId="77777777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color w:val="000000"/>
          <w:sz w:val="23"/>
          <w:szCs w:val="23"/>
          <w:lang w:val="pt-BR"/>
        </w:rPr>
        <w:tab/>
        <w:t>• Utiliza, para iniciar o texto, uma das expressões seguintes:</w:t>
      </w:r>
    </w:p>
    <w:p w14:paraId="41898B68" w14:textId="77777777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color w:val="000000"/>
          <w:sz w:val="23"/>
          <w:szCs w:val="23"/>
          <w:lang w:val="pt-BR"/>
        </w:rPr>
        <w:tab/>
      </w:r>
      <w:r w:rsidRPr="00DF0F11">
        <w:rPr>
          <w:rFonts w:cs="Arial"/>
          <w:color w:val="000000"/>
          <w:sz w:val="23"/>
          <w:szCs w:val="23"/>
          <w:lang w:val="pt-BR"/>
        </w:rPr>
        <w:tab/>
        <w:t>– Em tempos que já lá vão</w:t>
      </w:r>
    </w:p>
    <w:p w14:paraId="54B5F045" w14:textId="77777777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color w:val="000000"/>
          <w:sz w:val="23"/>
          <w:szCs w:val="23"/>
          <w:lang w:val="pt-BR"/>
        </w:rPr>
        <w:tab/>
      </w:r>
      <w:r w:rsidRPr="00DF0F11">
        <w:rPr>
          <w:rFonts w:cs="Arial"/>
          <w:color w:val="000000"/>
          <w:sz w:val="23"/>
          <w:szCs w:val="23"/>
          <w:lang w:val="pt-BR"/>
        </w:rPr>
        <w:tab/>
        <w:t>– Noutros tempos</w:t>
      </w:r>
    </w:p>
    <w:p w14:paraId="62CF5896" w14:textId="77777777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color w:val="000000"/>
          <w:sz w:val="23"/>
          <w:szCs w:val="23"/>
          <w:lang w:val="pt-BR"/>
        </w:rPr>
        <w:tab/>
      </w:r>
      <w:r w:rsidRPr="00DF0F11">
        <w:rPr>
          <w:rFonts w:cs="Arial"/>
          <w:color w:val="000000"/>
          <w:sz w:val="23"/>
          <w:szCs w:val="23"/>
          <w:lang w:val="pt-BR"/>
        </w:rPr>
        <w:tab/>
        <w:t>– Há muitos séculos</w:t>
      </w:r>
    </w:p>
    <w:p w14:paraId="4786644F" w14:textId="77777777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color w:val="000000"/>
          <w:sz w:val="23"/>
          <w:szCs w:val="23"/>
          <w:lang w:val="pt-BR"/>
        </w:rPr>
        <w:tab/>
        <w:t>• Inclui, no mínimo, uma sequência de diálogo.</w:t>
      </w:r>
    </w:p>
    <w:p w14:paraId="09C3012C" w14:textId="77777777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DF0F11">
        <w:rPr>
          <w:rFonts w:cs="Arial"/>
          <w:color w:val="000000"/>
          <w:sz w:val="23"/>
          <w:szCs w:val="23"/>
          <w:lang w:val="pt-BR"/>
        </w:rPr>
        <w:tab/>
        <w:t>• Insere uma curta sequência descritiva.</w:t>
      </w:r>
    </w:p>
    <w:p w14:paraId="191099A1" w14:textId="47BFD4CD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DF0F1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2CE26226" w14:textId="25538B86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DF0F1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03DC092D" w14:textId="111C5F5C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DF0F1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2B58ADC2" w14:textId="0883116F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DF0F1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040EBDFA" w14:textId="27408DF7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DF0F1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449AD2C6" w14:textId="729310DF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DF0F1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0294BD31" w14:textId="0EFB3A8B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DF0F1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1F2AAA50" w14:textId="57019FF7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DF0F1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42D48AAB" w14:textId="7462ACC8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DF0F1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6ED8972A" w14:textId="088B5DA2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DF0F1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062C0652" w14:textId="6593D5C2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DF0F1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5494A7FE" w14:textId="023C2EA6" w:rsidR="0001390B" w:rsidRPr="00DF0F11" w:rsidRDefault="0001390B" w:rsidP="0001390B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DF0F1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3B77FDC3" w14:textId="0E0721C1" w:rsidR="0001390B" w:rsidRPr="00DF0F11" w:rsidRDefault="0001390B" w:rsidP="00DF0F11">
      <w:pPr>
        <w:tabs>
          <w:tab w:val="left" w:pos="567"/>
        </w:tabs>
        <w:spacing w:before="57" w:after="160" w:line="259" w:lineRule="auto"/>
        <w:rPr>
          <w:rFonts w:cs="Arial"/>
          <w:color w:val="000000"/>
          <w:sz w:val="21"/>
          <w:szCs w:val="21"/>
          <w:lang w:val="pt-BR"/>
        </w:rPr>
      </w:pPr>
      <w:r w:rsidRPr="00DF0F1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38C864C6" w14:textId="055DDC08" w:rsidR="0065000B" w:rsidRDefault="0065000B">
      <w:pPr>
        <w:spacing w:after="160" w:line="259" w:lineRule="auto"/>
        <w:rPr>
          <w:rFonts w:cs="Arial"/>
          <w:color w:val="000000"/>
          <w:sz w:val="21"/>
          <w:szCs w:val="21"/>
          <w:lang w:val="pt-BR"/>
        </w:rPr>
      </w:pPr>
    </w:p>
    <w:sectPr w:rsidR="0065000B" w:rsidSect="0043003B">
      <w:headerReference w:type="default" r:id="rId9"/>
      <w:footerReference w:type="default" r:id="rId10"/>
      <w:pgSz w:w="11906" w:h="16838"/>
      <w:pgMar w:top="720" w:right="720" w:bottom="720" w:left="720" w:header="720" w:footer="720" w:gutter="0"/>
      <w:cols w:sep="1"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B23CC0" w14:textId="77777777" w:rsidR="00276751" w:rsidRDefault="00276751" w:rsidP="00CE1000">
      <w:r>
        <w:separator/>
      </w:r>
    </w:p>
  </w:endnote>
  <w:endnote w:type="continuationSeparator" w:id="0">
    <w:p w14:paraId="36BF877F" w14:textId="77777777" w:rsidR="00276751" w:rsidRDefault="00276751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wynOT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Alwyn OT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OfficinaSerifStd-Boo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Std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Roman">
    <w:altName w:val="Times New Roman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Zapf Dingbats">
    <w:altName w:val="Wingdings 2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niversalStd-NewswithCommPi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966A0E" w14:textId="77777777" w:rsidR="00276751" w:rsidRPr="00177A33" w:rsidRDefault="00276751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927317">
      <w:rPr>
        <w:rStyle w:val="PageNumber"/>
        <w:noProof/>
        <w:sz w:val="18"/>
        <w:szCs w:val="18"/>
      </w:rPr>
      <w:t>5</w:t>
    </w:r>
    <w:r w:rsidRPr="00177A33">
      <w:rPr>
        <w:rStyle w:val="PageNumber"/>
        <w:sz w:val="18"/>
        <w:szCs w:val="18"/>
      </w:rPr>
      <w:fldChar w:fldCharType="end"/>
    </w:r>
  </w:p>
  <w:p w14:paraId="61594E35" w14:textId="24ED0856" w:rsidR="00276751" w:rsidRPr="007D15A6" w:rsidRDefault="00276751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22197E" w14:textId="77777777" w:rsidR="00276751" w:rsidRDefault="00276751" w:rsidP="00CE1000">
      <w:r>
        <w:separator/>
      </w:r>
    </w:p>
  </w:footnote>
  <w:footnote w:type="continuationSeparator" w:id="0">
    <w:p w14:paraId="1E53DE92" w14:textId="77777777" w:rsidR="00276751" w:rsidRDefault="00276751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A91F73" w14:textId="355A541A" w:rsidR="00276751" w:rsidRPr="00573F44" w:rsidRDefault="00276751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8240" behindDoc="0" locked="0" layoutInCell="1" allowOverlap="1" wp14:anchorId="5334FACC" wp14:editId="7B01E9DE">
          <wp:simplePos x="0" y="0"/>
          <wp:positionH relativeFrom="column">
            <wp:posOffset>6026785</wp:posOffset>
          </wp:positionH>
          <wp:positionV relativeFrom="paragraph">
            <wp:posOffset>-142240</wp:posOffset>
          </wp:positionV>
          <wp:extent cx="619760" cy="599440"/>
          <wp:effectExtent l="0" t="0" r="0" b="0"/>
          <wp:wrapTopAndBottom/>
          <wp:docPr id="5" name="Picture 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PROFESSOR</w:t>
    </w:r>
    <w:r>
      <w:rPr>
        <w:rFonts w:cs="Arial"/>
        <w:color w:val="231F20"/>
        <w:w w:val="80"/>
        <w:sz w:val="16"/>
        <w:szCs w:val="16"/>
      </w:rPr>
      <w:t xml:space="preserve">  </w:t>
    </w:r>
    <w:r w:rsidRPr="00F04DC3">
      <w:rPr>
        <w:rFonts w:cs="Arial"/>
        <w:i/>
        <w:color w:val="231F20"/>
        <w:w w:val="80"/>
        <w:sz w:val="16"/>
        <w:szCs w:val="16"/>
      </w:rPr>
      <w:t>PALAVRAS 5</w:t>
    </w:r>
  </w:p>
  <w:p w14:paraId="6C2850F9" w14:textId="78AB67EC" w:rsidR="00276751" w:rsidRDefault="00276751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TESTES – GRAU AVANÇADO</w:t>
    </w:r>
  </w:p>
  <w:p w14:paraId="61B74443" w14:textId="77777777" w:rsidR="00276751" w:rsidRDefault="00276751" w:rsidP="00CE1000">
    <w:pPr>
      <w:pStyle w:val="Header"/>
      <w:rPr>
        <w:w w:val="95"/>
        <w:lang w:val="pt-BR" w:eastAsia="ja-JP"/>
      </w:rPr>
    </w:pPr>
  </w:p>
  <w:p w14:paraId="4EC29615" w14:textId="77777777" w:rsidR="00276751" w:rsidRDefault="00276751" w:rsidP="00CE10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7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15"/>
  </w:num>
  <w:num w:numId="4">
    <w:abstractNumId w:val="29"/>
  </w:num>
  <w:num w:numId="5">
    <w:abstractNumId w:val="19"/>
  </w:num>
  <w:num w:numId="6">
    <w:abstractNumId w:val="10"/>
  </w:num>
  <w:num w:numId="7">
    <w:abstractNumId w:val="26"/>
  </w:num>
  <w:num w:numId="8">
    <w:abstractNumId w:val="2"/>
  </w:num>
  <w:num w:numId="9">
    <w:abstractNumId w:val="18"/>
  </w:num>
  <w:num w:numId="10">
    <w:abstractNumId w:val="28"/>
  </w:num>
  <w:num w:numId="11">
    <w:abstractNumId w:val="23"/>
  </w:num>
  <w:num w:numId="12">
    <w:abstractNumId w:val="17"/>
  </w:num>
  <w:num w:numId="13">
    <w:abstractNumId w:val="4"/>
  </w:num>
  <w:num w:numId="14">
    <w:abstractNumId w:val="20"/>
  </w:num>
  <w:num w:numId="15">
    <w:abstractNumId w:val="5"/>
  </w:num>
  <w:num w:numId="16">
    <w:abstractNumId w:val="30"/>
  </w:num>
  <w:num w:numId="17">
    <w:abstractNumId w:val="22"/>
  </w:num>
  <w:num w:numId="18">
    <w:abstractNumId w:val="27"/>
  </w:num>
  <w:num w:numId="19">
    <w:abstractNumId w:val="24"/>
  </w:num>
  <w:num w:numId="20">
    <w:abstractNumId w:val="21"/>
  </w:num>
  <w:num w:numId="21">
    <w:abstractNumId w:val="14"/>
  </w:num>
  <w:num w:numId="22">
    <w:abstractNumId w:val="12"/>
  </w:num>
  <w:num w:numId="23">
    <w:abstractNumId w:val="13"/>
  </w:num>
  <w:num w:numId="24">
    <w:abstractNumId w:val="6"/>
  </w:num>
  <w:num w:numId="25">
    <w:abstractNumId w:val="7"/>
  </w:num>
  <w:num w:numId="26">
    <w:abstractNumId w:val="31"/>
  </w:num>
  <w:num w:numId="27">
    <w:abstractNumId w:val="1"/>
  </w:num>
  <w:num w:numId="28">
    <w:abstractNumId w:val="16"/>
  </w:num>
  <w:num w:numId="29">
    <w:abstractNumId w:val="0"/>
  </w:num>
  <w:num w:numId="30">
    <w:abstractNumId w:val="11"/>
  </w:num>
  <w:num w:numId="31">
    <w:abstractNumId w:val="8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9"/>
  <w:hyphenationZone w:val="425"/>
  <w:characterSpacingControl w:val="doNotCompress"/>
  <w:hdrShapeDefaults>
    <o:shapedefaults v:ext="edit" spidmax="6145">
      <o:colormenu v:ext="edit" fillcolor="none [2732]" strokecolor="none" shadowcolor="none [1612]" extrusion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4BAF"/>
    <w:rsid w:val="00000EF3"/>
    <w:rsid w:val="000056A6"/>
    <w:rsid w:val="0001390B"/>
    <w:rsid w:val="00020651"/>
    <w:rsid w:val="00021D14"/>
    <w:rsid w:val="00040D27"/>
    <w:rsid w:val="0005760E"/>
    <w:rsid w:val="00063C9C"/>
    <w:rsid w:val="00064670"/>
    <w:rsid w:val="0007118A"/>
    <w:rsid w:val="00072442"/>
    <w:rsid w:val="00080EC9"/>
    <w:rsid w:val="00083CED"/>
    <w:rsid w:val="00093F6C"/>
    <w:rsid w:val="00096B1B"/>
    <w:rsid w:val="000B787A"/>
    <w:rsid w:val="000C7396"/>
    <w:rsid w:val="000D542D"/>
    <w:rsid w:val="000E0E99"/>
    <w:rsid w:val="000F0B8E"/>
    <w:rsid w:val="000F2C9B"/>
    <w:rsid w:val="000F2F7F"/>
    <w:rsid w:val="00107388"/>
    <w:rsid w:val="00122FD4"/>
    <w:rsid w:val="00124938"/>
    <w:rsid w:val="00132148"/>
    <w:rsid w:val="001378CF"/>
    <w:rsid w:val="00165318"/>
    <w:rsid w:val="00166E51"/>
    <w:rsid w:val="0016704F"/>
    <w:rsid w:val="001706E2"/>
    <w:rsid w:val="00176BCA"/>
    <w:rsid w:val="001811B8"/>
    <w:rsid w:val="001840BD"/>
    <w:rsid w:val="00194420"/>
    <w:rsid w:val="001B7AE5"/>
    <w:rsid w:val="001D79CB"/>
    <w:rsid w:val="001E09EC"/>
    <w:rsid w:val="0021281C"/>
    <w:rsid w:val="0023004E"/>
    <w:rsid w:val="00230E8E"/>
    <w:rsid w:val="00241606"/>
    <w:rsid w:val="00244271"/>
    <w:rsid w:val="002447A7"/>
    <w:rsid w:val="002452C6"/>
    <w:rsid w:val="00250412"/>
    <w:rsid w:val="0025354C"/>
    <w:rsid w:val="00253BC5"/>
    <w:rsid w:val="0026093C"/>
    <w:rsid w:val="002669A0"/>
    <w:rsid w:val="00276751"/>
    <w:rsid w:val="002809C9"/>
    <w:rsid w:val="00281204"/>
    <w:rsid w:val="00287888"/>
    <w:rsid w:val="002919AC"/>
    <w:rsid w:val="00297D01"/>
    <w:rsid w:val="002A408B"/>
    <w:rsid w:val="002A490C"/>
    <w:rsid w:val="002C0E9D"/>
    <w:rsid w:val="002C5956"/>
    <w:rsid w:val="002F2590"/>
    <w:rsid w:val="002F4E72"/>
    <w:rsid w:val="00305BB8"/>
    <w:rsid w:val="00307521"/>
    <w:rsid w:val="00321A7D"/>
    <w:rsid w:val="00324AEF"/>
    <w:rsid w:val="00325CAD"/>
    <w:rsid w:val="00334930"/>
    <w:rsid w:val="0033509A"/>
    <w:rsid w:val="003355AC"/>
    <w:rsid w:val="00336973"/>
    <w:rsid w:val="00336A12"/>
    <w:rsid w:val="003424A3"/>
    <w:rsid w:val="00342500"/>
    <w:rsid w:val="0036040E"/>
    <w:rsid w:val="00387679"/>
    <w:rsid w:val="00391A24"/>
    <w:rsid w:val="003A1693"/>
    <w:rsid w:val="003C0D63"/>
    <w:rsid w:val="003C742F"/>
    <w:rsid w:val="003D1A71"/>
    <w:rsid w:val="003E49BE"/>
    <w:rsid w:val="00406206"/>
    <w:rsid w:val="004142F0"/>
    <w:rsid w:val="0043003B"/>
    <w:rsid w:val="00455887"/>
    <w:rsid w:val="00476254"/>
    <w:rsid w:val="00496202"/>
    <w:rsid w:val="004B5B04"/>
    <w:rsid w:val="004B6700"/>
    <w:rsid w:val="004C7F74"/>
    <w:rsid w:val="004F3EF7"/>
    <w:rsid w:val="00500F78"/>
    <w:rsid w:val="00503F48"/>
    <w:rsid w:val="00507211"/>
    <w:rsid w:val="00511355"/>
    <w:rsid w:val="00514548"/>
    <w:rsid w:val="00537EC1"/>
    <w:rsid w:val="00545373"/>
    <w:rsid w:val="00550C9D"/>
    <w:rsid w:val="00565CF5"/>
    <w:rsid w:val="005666C8"/>
    <w:rsid w:val="00581B7D"/>
    <w:rsid w:val="00585166"/>
    <w:rsid w:val="005A79A2"/>
    <w:rsid w:val="005B5FFD"/>
    <w:rsid w:val="005B7895"/>
    <w:rsid w:val="005C0746"/>
    <w:rsid w:val="005C1BE6"/>
    <w:rsid w:val="005C2857"/>
    <w:rsid w:val="005D0A56"/>
    <w:rsid w:val="005D7DE6"/>
    <w:rsid w:val="005E2F9B"/>
    <w:rsid w:val="005F47B4"/>
    <w:rsid w:val="005F7B51"/>
    <w:rsid w:val="00600153"/>
    <w:rsid w:val="006011FC"/>
    <w:rsid w:val="00616AC7"/>
    <w:rsid w:val="00624A4B"/>
    <w:rsid w:val="00631E11"/>
    <w:rsid w:val="00646D12"/>
    <w:rsid w:val="0065000B"/>
    <w:rsid w:val="00651722"/>
    <w:rsid w:val="00651F74"/>
    <w:rsid w:val="0066724C"/>
    <w:rsid w:val="0068410B"/>
    <w:rsid w:val="006843B6"/>
    <w:rsid w:val="0069232E"/>
    <w:rsid w:val="00692D47"/>
    <w:rsid w:val="00697285"/>
    <w:rsid w:val="006A1372"/>
    <w:rsid w:val="006B4D0B"/>
    <w:rsid w:val="006B5644"/>
    <w:rsid w:val="006C344C"/>
    <w:rsid w:val="006C3CCC"/>
    <w:rsid w:val="006C69F5"/>
    <w:rsid w:val="006C7879"/>
    <w:rsid w:val="006D75D5"/>
    <w:rsid w:val="00700B45"/>
    <w:rsid w:val="0070313B"/>
    <w:rsid w:val="0070559A"/>
    <w:rsid w:val="00705967"/>
    <w:rsid w:val="00733D4C"/>
    <w:rsid w:val="00734BAF"/>
    <w:rsid w:val="00740E45"/>
    <w:rsid w:val="00743EAF"/>
    <w:rsid w:val="00754AF2"/>
    <w:rsid w:val="00757D1A"/>
    <w:rsid w:val="00773270"/>
    <w:rsid w:val="00774D78"/>
    <w:rsid w:val="00782F26"/>
    <w:rsid w:val="00783E61"/>
    <w:rsid w:val="00787ABF"/>
    <w:rsid w:val="007913B8"/>
    <w:rsid w:val="007A20DC"/>
    <w:rsid w:val="007B437E"/>
    <w:rsid w:val="007B4849"/>
    <w:rsid w:val="007B5B38"/>
    <w:rsid w:val="007B6B7D"/>
    <w:rsid w:val="007D15A6"/>
    <w:rsid w:val="007F47D5"/>
    <w:rsid w:val="007F7155"/>
    <w:rsid w:val="008011E1"/>
    <w:rsid w:val="0080275B"/>
    <w:rsid w:val="00802909"/>
    <w:rsid w:val="0080553B"/>
    <w:rsid w:val="00812D12"/>
    <w:rsid w:val="00822321"/>
    <w:rsid w:val="00823F63"/>
    <w:rsid w:val="00830F1D"/>
    <w:rsid w:val="00857A07"/>
    <w:rsid w:val="00864E7B"/>
    <w:rsid w:val="00886366"/>
    <w:rsid w:val="00890AEA"/>
    <w:rsid w:val="00891989"/>
    <w:rsid w:val="00897AC6"/>
    <w:rsid w:val="008A51C5"/>
    <w:rsid w:val="008A72BB"/>
    <w:rsid w:val="008B525E"/>
    <w:rsid w:val="008C0331"/>
    <w:rsid w:val="008D6247"/>
    <w:rsid w:val="009036FE"/>
    <w:rsid w:val="009263C0"/>
    <w:rsid w:val="00927317"/>
    <w:rsid w:val="009412D8"/>
    <w:rsid w:val="00941D93"/>
    <w:rsid w:val="00942638"/>
    <w:rsid w:val="009459D9"/>
    <w:rsid w:val="00952CB8"/>
    <w:rsid w:val="00955466"/>
    <w:rsid w:val="00957443"/>
    <w:rsid w:val="009574DE"/>
    <w:rsid w:val="00974D79"/>
    <w:rsid w:val="0097790B"/>
    <w:rsid w:val="00984C15"/>
    <w:rsid w:val="0099164F"/>
    <w:rsid w:val="009A59AB"/>
    <w:rsid w:val="009A6007"/>
    <w:rsid w:val="009B37F2"/>
    <w:rsid w:val="009B4E78"/>
    <w:rsid w:val="009C1960"/>
    <w:rsid w:val="009C3738"/>
    <w:rsid w:val="009C38AF"/>
    <w:rsid w:val="009E41BB"/>
    <w:rsid w:val="009F683B"/>
    <w:rsid w:val="009F6B9B"/>
    <w:rsid w:val="00A0247A"/>
    <w:rsid w:val="00A20953"/>
    <w:rsid w:val="00A261AF"/>
    <w:rsid w:val="00A26BB4"/>
    <w:rsid w:val="00A36B2D"/>
    <w:rsid w:val="00A4491E"/>
    <w:rsid w:val="00A469EE"/>
    <w:rsid w:val="00A61D50"/>
    <w:rsid w:val="00A64C98"/>
    <w:rsid w:val="00A64E86"/>
    <w:rsid w:val="00A74EAF"/>
    <w:rsid w:val="00A8234F"/>
    <w:rsid w:val="00A8464C"/>
    <w:rsid w:val="00A8696A"/>
    <w:rsid w:val="00A93F0C"/>
    <w:rsid w:val="00A97FDA"/>
    <w:rsid w:val="00AA2BBF"/>
    <w:rsid w:val="00AA3AAC"/>
    <w:rsid w:val="00AB2256"/>
    <w:rsid w:val="00AC5A3F"/>
    <w:rsid w:val="00AE2CCE"/>
    <w:rsid w:val="00AE680F"/>
    <w:rsid w:val="00AF1662"/>
    <w:rsid w:val="00B0693A"/>
    <w:rsid w:val="00B17F93"/>
    <w:rsid w:val="00B2518B"/>
    <w:rsid w:val="00B2569D"/>
    <w:rsid w:val="00B36589"/>
    <w:rsid w:val="00B37F3B"/>
    <w:rsid w:val="00B52812"/>
    <w:rsid w:val="00B5323D"/>
    <w:rsid w:val="00B64F55"/>
    <w:rsid w:val="00B74F03"/>
    <w:rsid w:val="00B90ADD"/>
    <w:rsid w:val="00B94422"/>
    <w:rsid w:val="00B968EF"/>
    <w:rsid w:val="00B97E29"/>
    <w:rsid w:val="00BC656A"/>
    <w:rsid w:val="00BD58B7"/>
    <w:rsid w:val="00BE7ECB"/>
    <w:rsid w:val="00C03EF2"/>
    <w:rsid w:val="00C04F71"/>
    <w:rsid w:val="00C17738"/>
    <w:rsid w:val="00C279CB"/>
    <w:rsid w:val="00C32560"/>
    <w:rsid w:val="00C4092B"/>
    <w:rsid w:val="00C431C8"/>
    <w:rsid w:val="00C45CE7"/>
    <w:rsid w:val="00C63798"/>
    <w:rsid w:val="00C70699"/>
    <w:rsid w:val="00C77C99"/>
    <w:rsid w:val="00C9479F"/>
    <w:rsid w:val="00CA7B78"/>
    <w:rsid w:val="00CB61B0"/>
    <w:rsid w:val="00CD384A"/>
    <w:rsid w:val="00CE1000"/>
    <w:rsid w:val="00CE1E60"/>
    <w:rsid w:val="00CF1ED9"/>
    <w:rsid w:val="00CF2FC0"/>
    <w:rsid w:val="00CF39C5"/>
    <w:rsid w:val="00CF3D62"/>
    <w:rsid w:val="00D174B5"/>
    <w:rsid w:val="00D27F7B"/>
    <w:rsid w:val="00D56AEB"/>
    <w:rsid w:val="00D70717"/>
    <w:rsid w:val="00D7682F"/>
    <w:rsid w:val="00D8576E"/>
    <w:rsid w:val="00D85C37"/>
    <w:rsid w:val="00D86E6E"/>
    <w:rsid w:val="00DD74D6"/>
    <w:rsid w:val="00DE2306"/>
    <w:rsid w:val="00DE3490"/>
    <w:rsid w:val="00DF0F11"/>
    <w:rsid w:val="00DF560F"/>
    <w:rsid w:val="00E0726D"/>
    <w:rsid w:val="00E12456"/>
    <w:rsid w:val="00E25A12"/>
    <w:rsid w:val="00E25E88"/>
    <w:rsid w:val="00E34473"/>
    <w:rsid w:val="00E36DE6"/>
    <w:rsid w:val="00E40354"/>
    <w:rsid w:val="00E40D3E"/>
    <w:rsid w:val="00E43EC0"/>
    <w:rsid w:val="00E57EE6"/>
    <w:rsid w:val="00E63D58"/>
    <w:rsid w:val="00E66119"/>
    <w:rsid w:val="00E8014E"/>
    <w:rsid w:val="00E87972"/>
    <w:rsid w:val="00EA0E19"/>
    <w:rsid w:val="00EA3BE4"/>
    <w:rsid w:val="00EC4BE5"/>
    <w:rsid w:val="00EE44C0"/>
    <w:rsid w:val="00EF390A"/>
    <w:rsid w:val="00EF5CC5"/>
    <w:rsid w:val="00EF7FDB"/>
    <w:rsid w:val="00F03EB1"/>
    <w:rsid w:val="00F04DC3"/>
    <w:rsid w:val="00F06FB8"/>
    <w:rsid w:val="00F07306"/>
    <w:rsid w:val="00F201A4"/>
    <w:rsid w:val="00F251D2"/>
    <w:rsid w:val="00F321E3"/>
    <w:rsid w:val="00F35B47"/>
    <w:rsid w:val="00F35C63"/>
    <w:rsid w:val="00F43B36"/>
    <w:rsid w:val="00F47217"/>
    <w:rsid w:val="00F50A6E"/>
    <w:rsid w:val="00F653B1"/>
    <w:rsid w:val="00F70F14"/>
    <w:rsid w:val="00F9639C"/>
    <w:rsid w:val="00FA5F29"/>
    <w:rsid w:val="00FA7911"/>
    <w:rsid w:val="00FB44C5"/>
    <w:rsid w:val="00FB77C0"/>
    <w:rsid w:val="00FC0E35"/>
    <w:rsid w:val="00FC4505"/>
    <w:rsid w:val="00FD595A"/>
    <w:rsid w:val="00FE058F"/>
    <w:rsid w:val="00FE507C"/>
    <w:rsid w:val="00FE7153"/>
    <w:rsid w:val="00FF3E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>
      <o:colormenu v:ext="edit" fillcolor="none [2732]" strokecolor="none" shadowcolor="none [1612]" extrusioncolor="none"/>
    </o:shapedefaults>
    <o:shapelayout v:ext="edit">
      <o:idmap v:ext="edit" data="1"/>
    </o:shapelayout>
  </w:shapeDefaults>
  <w:decimalSymbol w:val=","/>
  <w:listSeparator w:val=";"/>
  <w14:docId w14:val="35EFFCEE"/>
  <w15:docId w15:val="{B58F098F-4CD2-4C26-89AD-B07310C30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B-TextoCritrios0">
    <w:name w:val="B-Texto Critérios"/>
    <w:basedOn w:val="NoParagraphStyle"/>
    <w:uiPriority w:val="99"/>
    <w:rsid w:val="00EA3BE4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paragraph" w:customStyle="1" w:styleId="MQuadro">
    <w:name w:val="M. Quadro"/>
    <w:basedOn w:val="NoParagraphStyle"/>
    <w:uiPriority w:val="99"/>
    <w:rsid w:val="00EA3BE4"/>
    <w:pPr>
      <w:tabs>
        <w:tab w:val="left" w:pos="227"/>
      </w:tabs>
      <w:spacing w:line="200" w:lineRule="atLeast"/>
    </w:pPr>
    <w:rPr>
      <w:rFonts w:ascii="OfficinaSerifStd-Book" w:hAnsi="OfficinaSerifStd-Book" w:cs="OfficinaSerifStd-Book"/>
      <w:spacing w:val="-2"/>
      <w:sz w:val="16"/>
      <w:szCs w:val="16"/>
      <w:lang w:val="pt-BR"/>
    </w:rPr>
  </w:style>
  <w:style w:type="paragraph" w:customStyle="1" w:styleId="MQuadroTit">
    <w:name w:val="M. Quadro Tit"/>
    <w:basedOn w:val="MQuadro"/>
    <w:uiPriority w:val="99"/>
    <w:rsid w:val="00EA3BE4"/>
    <w:pPr>
      <w:jc w:val="center"/>
    </w:pPr>
    <w:rPr>
      <w:rFonts w:ascii="OfficinaSerifStd-Bold" w:hAnsi="OfficinaSerifStd-Bold" w:cs="OfficinaSerifStd-Bold"/>
      <w:b/>
      <w:bCs/>
      <w:caps/>
      <w:color w:val="FFFFFF"/>
    </w:rPr>
  </w:style>
  <w:style w:type="character" w:customStyle="1" w:styleId="B-TextoCritriosItlico0">
    <w:name w:val="B-Texto Critérios Itálico"/>
    <w:uiPriority w:val="99"/>
    <w:rsid w:val="00EA3BE4"/>
    <w:rPr>
      <w:i/>
      <w:iCs/>
      <w:lang w:val="pt-BR"/>
    </w:rPr>
  </w:style>
  <w:style w:type="character" w:customStyle="1" w:styleId="BTextoGeralndice">
    <w:name w:val="B. Texto Geral Índice"/>
    <w:uiPriority w:val="99"/>
    <w:rsid w:val="00EA3BE4"/>
    <w:rPr>
      <w:color w:val="000000"/>
      <w:vertAlign w:val="superscript"/>
    </w:rPr>
  </w:style>
  <w:style w:type="character" w:customStyle="1" w:styleId="B-TextoCritriosTitBranco0">
    <w:name w:val="B-Texto Critérios Tit Branco"/>
    <w:basedOn w:val="DefaultParagraphFont"/>
    <w:uiPriority w:val="99"/>
    <w:rsid w:val="00EA3BE4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MQuadrobold">
    <w:name w:val="M. Quadro bold"/>
    <w:uiPriority w:val="99"/>
    <w:rsid w:val="00EA3BE4"/>
    <w:rPr>
      <w:b/>
      <w:bCs/>
    </w:rPr>
  </w:style>
  <w:style w:type="character" w:customStyle="1" w:styleId="MQuadroitalic">
    <w:name w:val="M. Quadro italic"/>
    <w:uiPriority w:val="99"/>
    <w:rsid w:val="00EA3BE4"/>
    <w:rPr>
      <w:i/>
      <w:iCs/>
    </w:rPr>
  </w:style>
  <w:style w:type="paragraph" w:customStyle="1" w:styleId="A-Solues">
    <w:name w:val="A-Soluções"/>
    <w:basedOn w:val="NoParagraphStyle"/>
    <w:uiPriority w:val="99"/>
    <w:rsid w:val="007913B8"/>
    <w:pPr>
      <w:tabs>
        <w:tab w:val="left" w:pos="454"/>
        <w:tab w:val="left" w:pos="1134"/>
      </w:tabs>
      <w:spacing w:line="220" w:lineRule="atLeast"/>
      <w:jc w:val="both"/>
    </w:pPr>
    <w:rPr>
      <w:rFonts w:ascii="AlwynOT-Light" w:hAnsi="AlwynOT-Light" w:cs="AlwynOT-Light"/>
      <w:w w:val="95"/>
      <w:sz w:val="16"/>
      <w:szCs w:val="16"/>
      <w:lang w:val="pt-BR"/>
    </w:rPr>
  </w:style>
  <w:style w:type="character" w:customStyle="1" w:styleId="A-SoluesBold">
    <w:name w:val="A-Soluções Bold"/>
    <w:uiPriority w:val="99"/>
    <w:rsid w:val="007913B8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styleId="NoSpacing">
    <w:name w:val="No Spacing"/>
    <w:aliases w:val="comic"/>
    <w:basedOn w:val="Normal"/>
    <w:uiPriority w:val="1"/>
    <w:qFormat/>
    <w:rsid w:val="00705967"/>
    <w:pPr>
      <w:spacing w:before="20"/>
    </w:pPr>
    <w:rPr>
      <w:rFonts w:ascii="Comic Sans MS" w:eastAsiaTheme="minorEastAsia" w:hAnsi="Comic Sans MS" w:cs="Arial"/>
      <w:color w:val="595959" w:themeColor="text1" w:themeTint="A6"/>
      <w:sz w:val="32"/>
      <w:szCs w:val="18"/>
      <w:lang w:val="pt-BR" w:eastAsia="ja-JP"/>
    </w:rPr>
  </w:style>
  <w:style w:type="character" w:customStyle="1" w:styleId="B-TextoCritriosBold0">
    <w:name w:val="B-Texto Critérios Bold"/>
    <w:uiPriority w:val="99"/>
    <w:rsid w:val="0043003B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4-Textos">
    <w:name w:val="4-Textos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character" w:customStyle="1" w:styleId="04-textobold">
    <w:name w:val="04- texto bold"/>
    <w:uiPriority w:val="99"/>
    <w:rsid w:val="00E57EE6"/>
    <w:rPr>
      <w:b/>
      <w:bCs/>
    </w:rPr>
  </w:style>
  <w:style w:type="paragraph" w:customStyle="1" w:styleId="RECORDA">
    <w:name w:val="RECORDA"/>
    <w:basedOn w:val="Normal"/>
    <w:uiPriority w:val="99"/>
    <w:rsid w:val="00E57EE6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HelveticaLTStd-Roman" w:hAnsi="HelveticaLTStd-Roman" w:cs="HelveticaLTStd-Roman"/>
      <w:color w:val="000000"/>
      <w:sz w:val="20"/>
      <w:szCs w:val="20"/>
      <w:lang w:val="pt-BR"/>
    </w:rPr>
  </w:style>
  <w:style w:type="paragraph" w:customStyle="1" w:styleId="1-Textobase">
    <w:name w:val="1-Texto base"/>
    <w:basedOn w:val="NoParagraphStyle"/>
    <w:uiPriority w:val="99"/>
    <w:rsid w:val="00E57EE6"/>
    <w:pPr>
      <w:tabs>
        <w:tab w:val="left" w:pos="567"/>
        <w:tab w:val="left" w:pos="964"/>
        <w:tab w:val="left" w:pos="4819"/>
      </w:tabs>
      <w:spacing w:before="170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TEXTOBASE0">
    <w:name w:val="1-TEXTO BASE"/>
    <w:basedOn w:val="NoParagraphStyle"/>
    <w:uiPriority w:val="99"/>
    <w:rsid w:val="00E57EE6"/>
    <w:pPr>
      <w:tabs>
        <w:tab w:val="left" w:pos="454"/>
        <w:tab w:val="left" w:pos="964"/>
        <w:tab w:val="left" w:pos="1247"/>
        <w:tab w:val="left" w:pos="4460"/>
      </w:tabs>
      <w:spacing w:before="170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paragraph" w:customStyle="1" w:styleId="7-TEXTOQUADROS">
    <w:name w:val="7-TEXTO QUADROS"/>
    <w:basedOn w:val="NoParagraphStyle"/>
    <w:uiPriority w:val="99"/>
    <w:rsid w:val="00E57EE6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1-TEXTOBASEbold0">
    <w:name w:val="1-TEXTO BASE bold"/>
    <w:uiPriority w:val="99"/>
    <w:rsid w:val="00E57EE6"/>
    <w:rPr>
      <w:b/>
      <w:bCs/>
      <w:lang w:val="pt-BR"/>
    </w:rPr>
  </w:style>
  <w:style w:type="character" w:customStyle="1" w:styleId="Linhasescrita">
    <w:name w:val="Linhas escrita"/>
    <w:uiPriority w:val="99"/>
    <w:rsid w:val="00E57EE6"/>
    <w:rPr>
      <w:position w:val="0"/>
      <w:vertAlign w:val="baseline"/>
      <w:lang w:val="pt-BR"/>
    </w:rPr>
  </w:style>
  <w:style w:type="paragraph" w:customStyle="1" w:styleId="6-FONTE">
    <w:name w:val="6-FONTE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227" w:line="200" w:lineRule="atLeast"/>
      <w:ind w:firstLine="283"/>
      <w:jc w:val="right"/>
    </w:pPr>
    <w:rPr>
      <w:rFonts w:ascii="HelveticaLTStd-Light" w:hAnsi="HelveticaLTStd-Light" w:cs="HelveticaLTStd-Light"/>
      <w:sz w:val="17"/>
      <w:szCs w:val="17"/>
      <w:lang w:val="pt-BR"/>
    </w:rPr>
  </w:style>
  <w:style w:type="character" w:customStyle="1" w:styleId="1-TEXToBASEITALIC">
    <w:name w:val="1-TEXTo BASE ITALIC"/>
    <w:uiPriority w:val="99"/>
    <w:rsid w:val="00E57EE6"/>
    <w:rPr>
      <w:i/>
      <w:iCs/>
    </w:rPr>
  </w:style>
  <w:style w:type="character" w:customStyle="1" w:styleId="6-fonteautor">
    <w:name w:val="6-fonte autor"/>
    <w:uiPriority w:val="99"/>
    <w:rsid w:val="00E57EE6"/>
    <w:rPr>
      <w:b/>
      <w:bCs/>
    </w:rPr>
  </w:style>
  <w:style w:type="character" w:customStyle="1" w:styleId="6-fonteobra">
    <w:name w:val="6-fonte obra"/>
    <w:uiPriority w:val="99"/>
    <w:rsid w:val="00E57EE6"/>
    <w:rPr>
      <w:i/>
      <w:iCs/>
    </w:rPr>
  </w:style>
  <w:style w:type="paragraph" w:customStyle="1" w:styleId="Textobase0">
    <w:name w:val="Texto base"/>
    <w:basedOn w:val="Normal"/>
    <w:autoRedefine/>
    <w:uiPriority w:val="99"/>
    <w:rsid w:val="00C4092B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170" w:line="280" w:lineRule="atLeast"/>
      <w:jc w:val="both"/>
      <w:textAlignment w:val="center"/>
    </w:pPr>
    <w:rPr>
      <w:rFonts w:eastAsiaTheme="minorEastAsia" w:cs="HelveticaLTStd-Light"/>
      <w:color w:val="000000"/>
      <w:sz w:val="20"/>
      <w:szCs w:val="23"/>
      <w:lang w:val="pt-BR" w:eastAsia="ja-JP"/>
    </w:rPr>
  </w:style>
  <w:style w:type="paragraph" w:customStyle="1" w:styleId="4-textosttulo">
    <w:name w:val="4-textos título"/>
    <w:basedOn w:val="4-Textos"/>
    <w:uiPriority w:val="99"/>
    <w:rsid w:val="00A469EE"/>
    <w:pPr>
      <w:spacing w:after="170"/>
      <w:ind w:firstLine="0"/>
      <w:jc w:val="left"/>
    </w:pPr>
    <w:rPr>
      <w:b/>
      <w:bCs/>
      <w:sz w:val="30"/>
      <w:szCs w:val="30"/>
    </w:rPr>
  </w:style>
  <w:style w:type="paragraph" w:customStyle="1" w:styleId="VOCABULARIOS">
    <w:name w:val="VOCABULARIOS"/>
    <w:basedOn w:val="6-FONTE"/>
    <w:uiPriority w:val="99"/>
    <w:rsid w:val="00A469EE"/>
    <w:pPr>
      <w:jc w:val="left"/>
    </w:pPr>
  </w:style>
  <w:style w:type="character" w:customStyle="1" w:styleId="SOLUESBOLD">
    <w:name w:val="SOLUçÕES BOLD"/>
    <w:uiPriority w:val="99"/>
    <w:rsid w:val="00A469EE"/>
    <w:rPr>
      <w:sz w:val="17"/>
      <w:szCs w:val="17"/>
    </w:rPr>
  </w:style>
  <w:style w:type="character" w:customStyle="1" w:styleId="4-textoitalic">
    <w:name w:val="4-texto italic"/>
    <w:uiPriority w:val="99"/>
    <w:rsid w:val="00A469EE"/>
    <w:rPr>
      <w:i/>
      <w:iCs/>
    </w:rPr>
  </w:style>
  <w:style w:type="character" w:customStyle="1" w:styleId="VocabularioItlico">
    <w:name w:val="Vocabulario Itálico"/>
    <w:uiPriority w:val="99"/>
    <w:rsid w:val="00A469EE"/>
    <w:rPr>
      <w:i/>
      <w:iCs/>
    </w:rPr>
  </w:style>
  <w:style w:type="character" w:customStyle="1" w:styleId="7-TEXTOQUADROSbold">
    <w:name w:val="7-TEXTO QUADROS bold"/>
    <w:uiPriority w:val="99"/>
    <w:rsid w:val="00230E8E"/>
    <w:rPr>
      <w:b/>
      <w:b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D88197-17D4-4716-B75A-D485B2A8B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1708</Words>
  <Characters>9225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10912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2</cp:revision>
  <cp:lastPrinted>2016-05-09T15:56:00Z</cp:lastPrinted>
  <dcterms:created xsi:type="dcterms:W3CDTF">2016-06-01T11:02:00Z</dcterms:created>
  <dcterms:modified xsi:type="dcterms:W3CDTF">2016-06-01T11:02:00Z</dcterms:modified>
</cp:coreProperties>
</file>