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5E2F9B" w:rsidRPr="00203C59" w14:paraId="06B9615D" w14:textId="77777777" w:rsidTr="00CD384A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8063E62" w14:textId="77777777" w:rsidR="005E2F9B" w:rsidRPr="00AF1662" w:rsidRDefault="005E2F9B" w:rsidP="00CD384A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2941A16" w14:textId="77777777" w:rsidR="005E2F9B" w:rsidRPr="00203C59" w:rsidRDefault="005E2F9B" w:rsidP="00CD384A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5</w:t>
            </w:r>
          </w:p>
        </w:tc>
      </w:tr>
    </w:tbl>
    <w:p w14:paraId="10D8D614" w14:textId="77777777" w:rsidR="005E2F9B" w:rsidRDefault="00F56B38" w:rsidP="005E2F9B">
      <w:pPr>
        <w:rPr>
          <w:rFonts w:cs="Arial"/>
        </w:rPr>
      </w:pPr>
      <w:r>
        <w:rPr>
          <w:noProof/>
        </w:rPr>
        <w:pict w14:anchorId="39D3DC9E">
          <v:shapetype id="_x0000_t202" coordsize="21600,21600" o:spt="202" path="m,l,21600r21600,l21600,xe">
            <v:stroke joinstyle="miter"/>
            <v:path gradientshapeok="t" o:connecttype="rect"/>
          </v:shapetype>
          <v:shape id="_x0000_s1089" type="#_x0000_t202" style="position:absolute;margin-left:.25pt;margin-top:4.8pt;width:517.4pt;height:32.9pt;z-index:251678720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_x0000_s1089" inset=",7.2pt,,7.2pt">
              <w:txbxContent>
                <w:p w14:paraId="0FC37257" w14:textId="77777777" w:rsidR="00276751" w:rsidRPr="00873F2E" w:rsidRDefault="00276751" w:rsidP="005E2F9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</w:t>
                  </w:r>
                  <w:r>
                    <w:t xml:space="preserve">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69996497" w14:textId="77777777" w:rsidR="005E2F9B" w:rsidRPr="00A469EE" w:rsidRDefault="005E2F9B" w:rsidP="005E2F9B">
      <w:pPr>
        <w:rPr>
          <w:rFonts w:cs="Arial"/>
          <w:w w:val="95"/>
        </w:rPr>
      </w:pPr>
    </w:p>
    <w:p w14:paraId="3CB4F3AC" w14:textId="77777777" w:rsidR="005E2F9B" w:rsidRPr="00A469EE" w:rsidRDefault="005E2F9B" w:rsidP="005E2F9B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04F4E48E" w14:textId="77777777" w:rsidR="005E2F9B" w:rsidRPr="00A469EE" w:rsidRDefault="005E2F9B" w:rsidP="005E2F9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41F0D19C" w14:textId="77777777" w:rsidR="005E2F9B" w:rsidRDefault="005E2F9B" w:rsidP="005E2F9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4EA62616" w14:textId="77777777" w:rsidR="005E2F9B" w:rsidRPr="00165318" w:rsidRDefault="005E2F9B" w:rsidP="005E2F9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165318">
        <w:rPr>
          <w:rFonts w:cs="Arial"/>
          <w:color w:val="000000"/>
          <w:sz w:val="23"/>
          <w:szCs w:val="23"/>
          <w:lang w:val="pt-BR"/>
        </w:rPr>
        <w:tab/>
        <w:t xml:space="preserve">Lê o texto seguinte. </w:t>
      </w:r>
    </w:p>
    <w:p w14:paraId="571000B8" w14:textId="77777777" w:rsidR="005E2F9B" w:rsidRPr="00A469EE" w:rsidRDefault="005E2F9B" w:rsidP="005E2F9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942638" w:rsidRPr="00203C59" w14:paraId="6BF03CFF" w14:textId="77777777" w:rsidTr="006C3CCC">
        <w:trPr>
          <w:trHeight w:val="7599"/>
          <w:jc w:val="center"/>
        </w:trPr>
        <w:tc>
          <w:tcPr>
            <w:tcW w:w="320" w:type="dxa"/>
          </w:tcPr>
          <w:p w14:paraId="4CA1D5B1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78FD238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380B643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BDD155C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894F46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DB31D00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B6C6A69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93AF6B7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617A9A4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4D3C648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B6A797F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EC3BF99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69A2ED8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403DB47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2FFFF39" w14:textId="77777777" w:rsidR="00942638" w:rsidRPr="00203C59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01EEEBAD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5D407A4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235F678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B3D4CE9" w14:textId="77777777" w:rsidR="00942638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BC4F1A" w14:textId="77777777" w:rsidR="00942638" w:rsidRPr="00A8696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683364B8" w14:textId="77777777" w:rsidR="00942638" w:rsidRPr="00A8696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ABE39A" w14:textId="77777777" w:rsidR="00942638" w:rsidRPr="00A8696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B474EFB" w14:textId="77777777" w:rsidR="00942638" w:rsidRPr="00A8696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9ADCA53" w14:textId="77777777" w:rsidR="00942638" w:rsidRPr="00A8696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B37B581" w14:textId="77777777" w:rsidR="00942638" w:rsidRPr="00B0693A" w:rsidRDefault="00942638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33B1086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Afonso I (D.) </w:t>
            </w:r>
          </w:p>
          <w:p w14:paraId="2BF5A57F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n.   [5 de agosto de 1109]. </w:t>
            </w:r>
          </w:p>
          <w:p w14:paraId="09DAB130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f.    6 de dezembro de 1185. </w:t>
            </w:r>
          </w:p>
          <w:p w14:paraId="25CC2CD2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i/>
                <w:iCs/>
                <w:color w:val="000000"/>
                <w:spacing w:val="-2"/>
                <w:lang w:val="pt-BR"/>
              </w:rPr>
              <w:t>O Conquistador</w:t>
            </w:r>
            <w:r w:rsidRPr="00165318">
              <w:rPr>
                <w:rFonts w:cs="Arial"/>
                <w:color w:val="000000"/>
                <w:spacing w:val="-2"/>
                <w:lang w:val="pt-BR"/>
              </w:rPr>
              <w:t>, 1.º rei de Portugal.</w:t>
            </w:r>
          </w:p>
          <w:p w14:paraId="24E0387A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  <w:tab w:val="left" w:pos="7195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noProof/>
                <w:color w:val="000000"/>
                <w:w w:val="95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689984" behindDoc="0" locked="0" layoutInCell="1" allowOverlap="1" wp14:anchorId="7A60FD97" wp14:editId="75ED8CE7">
                  <wp:simplePos x="0" y="0"/>
                  <wp:positionH relativeFrom="column">
                    <wp:posOffset>4100830</wp:posOffset>
                  </wp:positionH>
                  <wp:positionV relativeFrom="paragraph">
                    <wp:posOffset>-1080770</wp:posOffset>
                  </wp:positionV>
                  <wp:extent cx="1917700" cy="2887980"/>
                  <wp:effectExtent l="0" t="0" r="0" b="0"/>
                  <wp:wrapSquare wrapText="bothSides"/>
                  <wp:docPr id="9" name="Picture 9" descr="Macinstosh HD:Users:Pat:Desktop:Captura de Tela 2016-05-26 às 00.06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cinstosh HD:Users:Pat:Desktop:Captura de Tela 2016-05-26 às 00.06.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88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318">
              <w:rPr>
                <w:rFonts w:cs="Arial"/>
                <w:color w:val="000000"/>
                <w:lang w:val="pt-BR"/>
              </w:rPr>
              <w:t>Fundador da monarquia portuguesa e um dos vultos</w:t>
            </w:r>
            <w:r w:rsidRPr="00165318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165318">
              <w:rPr>
                <w:rFonts w:cs="Arial"/>
                <w:color w:val="000000"/>
                <w:lang w:val="pt-BR"/>
              </w:rPr>
              <w:t xml:space="preserve"> mais notáveis</w:t>
            </w:r>
            <w:r w:rsidRPr="00165318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165318">
              <w:rPr>
                <w:rFonts w:cs="Arial"/>
                <w:color w:val="000000"/>
                <w:lang w:val="pt-BR"/>
              </w:rPr>
              <w:t xml:space="preserve"> da nossa história e da história da Idade Média; era mais conhecido pelo nome patronímico</w:t>
            </w:r>
            <w:r w:rsidRPr="00165318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Pr="00165318">
              <w:rPr>
                <w:rFonts w:cs="Arial"/>
                <w:color w:val="000000"/>
                <w:lang w:val="pt-BR"/>
              </w:rPr>
              <w:t xml:space="preserve"> de D. Afonso Henriques. Seu pai, o conde de Borgonha D. Henrique, viera a Espanha auxiliar o rei D. Afonso VI, de Leão, na guerra contra os infiéis, e D. Afonso, ficando vitorioso, concedeu-lhe em recompensa a mão de sua filha ilegítima, D. Teresa, e o governo das terras de Portugal. D. Afonso Henriques era ambicioso, e não tardou a conseguir ficar independente da espécie de suserania</w:t>
            </w:r>
            <w:r w:rsidRPr="00165318">
              <w:rPr>
                <w:rFonts w:cs="Arial"/>
                <w:color w:val="000000"/>
                <w:vertAlign w:val="superscript"/>
                <w:lang w:val="pt-BR"/>
              </w:rPr>
              <w:t>4</w:t>
            </w:r>
            <w:r w:rsidRPr="00165318">
              <w:rPr>
                <w:rFonts w:cs="Arial"/>
                <w:color w:val="000000"/>
                <w:lang w:val="pt-BR"/>
              </w:rPr>
              <w:t xml:space="preserve"> que pesava sobre ele. </w:t>
            </w:r>
          </w:p>
          <w:p w14:paraId="48E35F09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165318">
              <w:rPr>
                <w:rFonts w:cs="Arial"/>
                <w:color w:val="000000"/>
                <w:lang w:val="pt-BR"/>
              </w:rPr>
              <w:t xml:space="preserve">D. Afonso Henriques nasceu em Guimarães, onde tem um monumento, e até aos 12 anos esteve entregue aos cuidados de seu aio, Egas Moniz, honrado e lealíssimo carácter que tantas provas lhe deu de dedicação e amor. Aos 14 anos foi armado cavaleiro na catedral de Zamora. </w:t>
            </w:r>
          </w:p>
          <w:p w14:paraId="55C1B762" w14:textId="77777777" w:rsidR="00942638" w:rsidRPr="00165318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165318">
              <w:rPr>
                <w:rFonts w:cs="Arial"/>
                <w:color w:val="000000"/>
                <w:lang w:val="pt-BR"/>
              </w:rPr>
              <w:t xml:space="preserve">Dizem os historiadores que era de estatura atlética e porte majestoso. Fundou o convento de Santa Cruz de Coimbra, Santa Maria de Alcobaça, S. João Baptista de Tarouca, e S. Vicente de Fora em Lisboa. Fundou duas ordens militares, a da Ala, que já não existe, e a de S. Bento de Avir. Introduziu em Portugal os cavaleiros de Rodes e começou a ponte de Coimbra. </w:t>
            </w:r>
          </w:p>
          <w:p w14:paraId="03A4FFA6" w14:textId="77777777" w:rsidR="00942638" w:rsidRPr="00B0693A" w:rsidRDefault="00942638" w:rsidP="006C3C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ascii="HelveticaLTStd-Light" w:hAnsi="HelveticaLTStd-Light" w:cs="HelveticaLTStd-Light"/>
                <w:b w:val="0"/>
                <w:bCs w:val="0"/>
                <w:w w:val="100"/>
                <w:sz w:val="17"/>
                <w:szCs w:val="17"/>
              </w:rPr>
            </w:pPr>
            <w:r w:rsidRPr="00165318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Portugal Dicionário Histórico</w:t>
            </w:r>
            <w:r w:rsidRPr="00165318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“D. Afonso Henriques”, in: http://www.arqnet.pt/dicionario/afonso1.html </w:t>
            </w:r>
            <w:r w:rsidRPr="00165318">
              <w:rPr>
                <w:rFonts w:cs="Arial"/>
                <w:color w:val="000000"/>
                <w:sz w:val="17"/>
                <w:szCs w:val="17"/>
                <w:lang w:val="pt-BR"/>
              </w:rPr>
              <w:br/>
              <w:t xml:space="preserve">(consultado em 17-10-2014; com supressões). </w:t>
            </w:r>
          </w:p>
        </w:tc>
      </w:tr>
    </w:tbl>
    <w:p w14:paraId="35436E48" w14:textId="77777777" w:rsidR="00942638" w:rsidRDefault="00942638" w:rsidP="005E2F9B">
      <w:pPr>
        <w:rPr>
          <w:rFonts w:cs="Arial"/>
          <w:w w:val="90"/>
        </w:rPr>
      </w:pPr>
    </w:p>
    <w:p w14:paraId="2A4C4AB1" w14:textId="77777777" w:rsidR="005E2F9B" w:rsidRPr="00165318" w:rsidRDefault="005E2F9B" w:rsidP="005E2F9B">
      <w:pPr>
        <w:pStyle w:val="VOCABULARIOS"/>
        <w:spacing w:before="0" w:line="240" w:lineRule="auto"/>
        <w:ind w:firstLine="0"/>
        <w:rPr>
          <w:rFonts w:ascii="Arial" w:hAnsi="Arial" w:cs="Arial"/>
        </w:rPr>
      </w:pPr>
      <w:r>
        <w:rPr>
          <w:rFonts w:cs="Arial"/>
          <w:sz w:val="21"/>
          <w:szCs w:val="21"/>
        </w:rPr>
        <w:tab/>
      </w:r>
      <w:r w:rsidRPr="00165318">
        <w:rPr>
          <w:rFonts w:ascii="Arial" w:hAnsi="Arial" w:cs="Arial"/>
        </w:rPr>
        <w:t xml:space="preserve">1. </w:t>
      </w:r>
      <w:r w:rsidRPr="00165318">
        <w:rPr>
          <w:rFonts w:ascii="Arial" w:hAnsi="Arial" w:cs="Arial"/>
          <w:i/>
          <w:iCs/>
        </w:rPr>
        <w:t xml:space="preserve">vultos </w:t>
      </w:r>
      <w:r w:rsidRPr="00165318">
        <w:rPr>
          <w:rFonts w:ascii="Arial" w:hAnsi="Arial" w:cs="Arial"/>
        </w:rPr>
        <w:t xml:space="preserve">– pessoas de grande importância. 2. </w:t>
      </w:r>
      <w:r w:rsidRPr="00165318">
        <w:rPr>
          <w:rFonts w:ascii="Arial" w:hAnsi="Arial" w:cs="Arial"/>
          <w:i/>
          <w:iCs/>
        </w:rPr>
        <w:t>notáveis</w:t>
      </w:r>
      <w:r w:rsidRPr="00165318">
        <w:rPr>
          <w:rFonts w:ascii="Arial" w:hAnsi="Arial" w:cs="Arial"/>
        </w:rPr>
        <w:t xml:space="preserve"> – importantes. 3. </w:t>
      </w:r>
      <w:r w:rsidRPr="00165318">
        <w:rPr>
          <w:rFonts w:ascii="Arial" w:hAnsi="Arial" w:cs="Arial"/>
          <w:i/>
          <w:iCs/>
        </w:rPr>
        <w:t>nome patronímico</w:t>
      </w:r>
      <w:r w:rsidRPr="00165318">
        <w:rPr>
          <w:rFonts w:ascii="Arial" w:hAnsi="Arial" w:cs="Arial"/>
        </w:rPr>
        <w:t xml:space="preserve"> – derivado do nome dos pais e comum a todos os descendentes. 4 </w:t>
      </w:r>
      <w:r w:rsidRPr="00165318">
        <w:rPr>
          <w:rFonts w:ascii="Arial" w:hAnsi="Arial" w:cs="Arial"/>
          <w:i/>
          <w:iCs/>
        </w:rPr>
        <w:t>suserania</w:t>
      </w:r>
      <w:r w:rsidRPr="00165318">
        <w:rPr>
          <w:rFonts w:ascii="Arial" w:hAnsi="Arial" w:cs="Arial"/>
        </w:rPr>
        <w:t xml:space="preserve"> – qualidade do soberano de um Estado com respeito aos de outros Estados que, subsistindo em condições de aparente autonomia, lhe rendem contudo vassalagem ou lhe pagam tributo.</w:t>
      </w:r>
    </w:p>
    <w:p w14:paraId="6AD43A37" w14:textId="1B105616" w:rsidR="00165318" w:rsidRPr="005E2F9B" w:rsidRDefault="005E2F9B" w:rsidP="00FC0E35">
      <w:pPr>
        <w:spacing w:after="160" w:line="259" w:lineRule="auto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br w:type="page"/>
      </w:r>
    </w:p>
    <w:p w14:paraId="7A8A59A4" w14:textId="395FBC27" w:rsidR="00CD384A" w:rsidRPr="00CD384A" w:rsidRDefault="00CD384A" w:rsidP="00CD384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CD384A">
        <w:rPr>
          <w:rFonts w:cs="Arial"/>
          <w:b/>
          <w:bCs/>
          <w:color w:val="000000"/>
          <w:sz w:val="21"/>
          <w:szCs w:val="21"/>
          <w:lang w:val="pt-BR"/>
        </w:rPr>
        <w:lastRenderedPageBreak/>
        <w:tab/>
        <w:t>Responde ao que te é pedido sobre o texto que acabas de ler, segundo as orientações que te são dadas.</w:t>
      </w:r>
    </w:p>
    <w:p w14:paraId="289DDCCB" w14:textId="28C1EBF3" w:rsidR="00CD384A" w:rsidRDefault="00CD384A" w:rsidP="00CD384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D384A">
        <w:rPr>
          <w:rFonts w:cs="Arial"/>
          <w:color w:val="000000"/>
          <w:sz w:val="23"/>
          <w:szCs w:val="23"/>
          <w:lang w:val="pt-BR"/>
        </w:rPr>
        <w:t>Preenche o quadro com informações retiradas do texto acerca da figura da nossa História aí referida.</w:t>
      </w:r>
    </w:p>
    <w:p w14:paraId="298F6DA5" w14:textId="77777777" w:rsidR="00096B1B" w:rsidRPr="00CD384A" w:rsidRDefault="00096B1B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6"/>
        <w:gridCol w:w="6035"/>
      </w:tblGrid>
      <w:tr w:rsidR="00CD384A" w:rsidRPr="00CD384A" w14:paraId="1A8B50F5" w14:textId="77777777" w:rsidTr="00276751">
        <w:trPr>
          <w:trHeight w:hRule="exact" w:val="453"/>
          <w:jc w:val="center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C2718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Nome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4AB44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D384A" w:rsidRPr="00CD384A" w14:paraId="09FDD7DD" w14:textId="77777777" w:rsidTr="00276751">
        <w:trPr>
          <w:trHeight w:hRule="exact" w:val="453"/>
          <w:jc w:val="center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8737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Data provável de nascimento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93C5F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D384A" w:rsidRPr="00CD384A" w14:paraId="5B6B1AF8" w14:textId="77777777" w:rsidTr="00276751">
        <w:trPr>
          <w:trHeight w:hRule="exact" w:val="453"/>
          <w:jc w:val="center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EFA78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Local de nascimento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CED8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D384A" w:rsidRPr="00CD384A" w14:paraId="6EF02D68" w14:textId="77777777" w:rsidTr="00276751">
        <w:trPr>
          <w:trHeight w:hRule="exact" w:val="453"/>
          <w:jc w:val="center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68884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Nome do pai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0036D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D384A" w:rsidRPr="00CD384A" w14:paraId="38A57810" w14:textId="77777777" w:rsidTr="00276751">
        <w:trPr>
          <w:trHeight w:hRule="exact" w:val="453"/>
          <w:jc w:val="center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F38F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Nome da mãe</w:t>
            </w:r>
          </w:p>
        </w:tc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E6355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EFBE2E4" w14:textId="77777777" w:rsidR="00CD384A" w:rsidRPr="00CD384A" w:rsidRDefault="00CD384A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03C1FF0" w14:textId="3285A391" w:rsidR="00CD384A" w:rsidRDefault="00CD384A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D384A">
        <w:rPr>
          <w:rFonts w:cs="Arial"/>
          <w:color w:val="000000"/>
          <w:sz w:val="23"/>
          <w:szCs w:val="23"/>
          <w:lang w:val="pt-BR"/>
        </w:rPr>
        <w:t>Faz corresponder a cada um dos segmentos apresentados à esquerda um dos segmentos numerados à direita, construindo afirmações que estejam de acordo com o texto que acabas de ler.</w:t>
      </w:r>
    </w:p>
    <w:p w14:paraId="31551EE8" w14:textId="77777777" w:rsidR="00096B1B" w:rsidRPr="00CD384A" w:rsidRDefault="00096B1B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1"/>
        <w:gridCol w:w="4523"/>
      </w:tblGrid>
      <w:tr w:rsidR="00CD384A" w:rsidRPr="00CD384A" w14:paraId="3251C08A" w14:textId="77777777" w:rsidTr="00276751">
        <w:trPr>
          <w:trHeight w:val="340"/>
          <w:jc w:val="center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3597" w14:textId="77777777" w:rsidR="00CD384A" w:rsidRPr="00CD384A" w:rsidRDefault="00CD384A" w:rsidP="00096B1B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D. Afonso Henriques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EE847" w14:textId="77777777" w:rsidR="00CD384A" w:rsidRPr="00CD384A" w:rsidRDefault="00CD384A" w:rsidP="00096B1B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1.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foi sogro do primeiro rei de Portugal.</w:t>
            </w:r>
          </w:p>
        </w:tc>
      </w:tr>
      <w:tr w:rsidR="00CD384A" w:rsidRPr="00CD384A" w14:paraId="506D59FA" w14:textId="77777777" w:rsidTr="00276751">
        <w:trPr>
          <w:trHeight w:val="340"/>
          <w:jc w:val="center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43252" w14:textId="77777777" w:rsidR="00CD384A" w:rsidRPr="00CD384A" w:rsidRDefault="00CD384A" w:rsidP="00096B1B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conde de Borgonha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B3282" w14:textId="67F42FD4" w:rsidR="00CD384A" w:rsidRPr="00CD384A" w:rsidRDefault="00CD384A" w:rsidP="00096B1B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2.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mostrou lealdade à Coroa portuguesa.</w:t>
            </w:r>
          </w:p>
        </w:tc>
      </w:tr>
      <w:tr w:rsidR="00CD384A" w:rsidRPr="00CD384A" w14:paraId="1A09EA91" w14:textId="77777777" w:rsidTr="00276751">
        <w:trPr>
          <w:trHeight w:val="340"/>
          <w:jc w:val="center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1A0DE" w14:textId="77777777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 xml:space="preserve">D. Teresa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51E58" w14:textId="1DDBBCF2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3.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fundou a dinastia afonsina.</w:t>
            </w:r>
          </w:p>
        </w:tc>
      </w:tr>
      <w:tr w:rsidR="00CD384A" w:rsidRPr="00CD384A" w14:paraId="1077B474" w14:textId="77777777" w:rsidTr="00276751">
        <w:trPr>
          <w:trHeight w:val="340"/>
          <w:jc w:val="center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872ED" w14:textId="77777777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d.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Egas Moniz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DB50D" w14:textId="11EC5D18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4.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era pai do primeiro rei de Portugal.</w:t>
            </w:r>
          </w:p>
        </w:tc>
      </w:tr>
      <w:tr w:rsidR="00CD384A" w:rsidRPr="00CD384A" w14:paraId="090EEC6F" w14:textId="77777777" w:rsidTr="00276751">
        <w:trPr>
          <w:trHeight w:val="340"/>
          <w:jc w:val="center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27C03" w14:textId="77777777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e.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D. Afonso VI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C6FF0" w14:textId="33BC18A4" w:rsidR="00CD384A" w:rsidRPr="00CD384A" w:rsidRDefault="00CD384A" w:rsidP="00CD384A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5.</w:t>
            </w: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pertencia à família do rei de Castela.</w:t>
            </w:r>
          </w:p>
        </w:tc>
      </w:tr>
    </w:tbl>
    <w:p w14:paraId="1C91122D" w14:textId="77777777" w:rsidR="00CD384A" w:rsidRPr="00CD384A" w:rsidRDefault="00CD384A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04731680" w14:textId="4BE0C6CB" w:rsidR="00CD384A" w:rsidRDefault="00CD384A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D384A">
        <w:rPr>
          <w:rFonts w:cs="Arial"/>
          <w:color w:val="000000"/>
          <w:sz w:val="23"/>
          <w:szCs w:val="23"/>
          <w:lang w:val="pt-BR"/>
        </w:rPr>
        <w:t>Transcreve, do texto, duas sequências com informações acerca do rei D. Afonso Henriques. A primeira deve referir uma característica física; a segunda, uma característica psicológica.</w:t>
      </w:r>
    </w:p>
    <w:p w14:paraId="7E6E11BA" w14:textId="77777777" w:rsidR="00096B1B" w:rsidRPr="00CD384A" w:rsidRDefault="00096B1B" w:rsidP="00096B1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6"/>
        <w:gridCol w:w="6113"/>
      </w:tblGrid>
      <w:tr w:rsidR="00CD384A" w:rsidRPr="00CD384A" w14:paraId="4A3186E8" w14:textId="77777777" w:rsidTr="00276751">
        <w:trPr>
          <w:trHeight w:val="453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2F149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Característica física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F4D9F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CD384A" w:rsidRPr="00CD384A" w14:paraId="292346D7" w14:textId="77777777" w:rsidTr="00276751">
        <w:trPr>
          <w:trHeight w:val="453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14A52" w14:textId="77777777" w:rsidR="00CD384A" w:rsidRPr="00CD384A" w:rsidRDefault="00CD384A" w:rsidP="00096B1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D384A">
              <w:rPr>
                <w:rFonts w:cs="Arial"/>
                <w:color w:val="000000"/>
                <w:sz w:val="20"/>
                <w:szCs w:val="20"/>
                <w:lang w:val="pt-BR"/>
              </w:rPr>
              <w:t>Característica psicológica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D1609" w14:textId="77777777" w:rsidR="00CD384A" w:rsidRPr="00CD384A" w:rsidRDefault="00CD384A" w:rsidP="00096B1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83096F1" w14:textId="77777777" w:rsidR="0070559A" w:rsidRDefault="0070559A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B1B7E62" w14:textId="23D7D8F6" w:rsidR="0070559A" w:rsidRDefault="0070559A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F93B16B" w14:textId="77777777" w:rsidR="0070559A" w:rsidRDefault="0070559A" w:rsidP="002C595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>PARTE B</w:t>
      </w:r>
    </w:p>
    <w:p w14:paraId="7947AE21" w14:textId="77777777" w:rsidR="002C5956" w:rsidRPr="00C77C99" w:rsidRDefault="002C5956" w:rsidP="002C595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 w:val="17"/>
          <w:szCs w:val="17"/>
          <w:lang w:val="pt-BR"/>
        </w:rPr>
      </w:pPr>
    </w:p>
    <w:p w14:paraId="28CC3F7C" w14:textId="000A2347" w:rsidR="0070559A" w:rsidRDefault="0070559A" w:rsidP="008A51C5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77C99">
        <w:rPr>
          <w:rFonts w:cs="Arial"/>
          <w:color w:val="000000"/>
          <w:sz w:val="23"/>
          <w:szCs w:val="23"/>
          <w:lang w:val="pt-BR"/>
        </w:rPr>
        <w:tab/>
        <w:t>Lê o texto seguinte. Em caso de necessidade, consulta o vocabulário no final do texto.</w:t>
      </w:r>
    </w:p>
    <w:p w14:paraId="3EAC2F45" w14:textId="77777777" w:rsidR="0070559A" w:rsidRDefault="0070559A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F47217" w:rsidRPr="00203C59" w14:paraId="136D22D2" w14:textId="77777777" w:rsidTr="006C3CCC">
        <w:trPr>
          <w:trHeight w:val="30"/>
          <w:jc w:val="center"/>
        </w:trPr>
        <w:tc>
          <w:tcPr>
            <w:tcW w:w="320" w:type="dxa"/>
          </w:tcPr>
          <w:p w14:paraId="4D1B4773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A90F4D9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60DFC28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8F3D69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F33A56E" w14:textId="77777777" w:rsidR="00F47217" w:rsidRPr="00203C59" w:rsidRDefault="00F47217" w:rsidP="006C3CCC">
            <w:pPr>
              <w:pStyle w:val="A-Atividades"/>
              <w:spacing w:after="6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B5E6751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4FAE8004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4720160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4ABBD9B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B95B55B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5B39EE" w14:textId="77777777" w:rsidR="00F47217" w:rsidRPr="00203C59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5BCA1914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3310840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B168659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A2CCAFD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37430C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2B7F956A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893BE8D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7020628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3B30BB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6D4530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7A810EB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41DD1DA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7087688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AB80D2F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1DE8C6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1BC49F2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F6D813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701D1BA" w14:textId="77777777" w:rsidR="00F47217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BD79B65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9714ED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AE9EC6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2B1E75D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A9BBE4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3DE94D6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D00ABB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DC73F8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FDCE78D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8ABC6F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0FCDB2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F7056E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3C215B7" w14:textId="77777777" w:rsidR="00F47217" w:rsidRPr="00A8696A" w:rsidRDefault="00F47217" w:rsidP="006C3CCC">
            <w:pPr>
              <w:pStyle w:val="A-Atividades"/>
              <w:spacing w:before="8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40</w:t>
            </w:r>
          </w:p>
          <w:p w14:paraId="47C7B96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41FF5BD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923274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4A6C3E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CB67174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4E2B1E45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7352092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C2F6344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1002CED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EC8587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26F5A07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8191480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534393C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F847842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8063E1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287CD9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EE71BA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31BE06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F7CC55B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0AC0A2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60</w:t>
            </w:r>
          </w:p>
          <w:p w14:paraId="530E48B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60795ED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C0F86F4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AB92106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B34A99C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E5BBBFC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0478532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2CD900E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31C281A" w14:textId="77777777" w:rsidR="00F47217" w:rsidRPr="00A8696A" w:rsidRDefault="00F47217" w:rsidP="006C3CCC">
            <w:pPr>
              <w:pStyle w:val="A-Atividades"/>
              <w:spacing w:before="12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A3B3E12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70</w:t>
            </w:r>
          </w:p>
          <w:p w14:paraId="3DC8FD1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2A289A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0871F1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AC065E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2126A18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7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77CFB61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0C477DA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C36C833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CAB3CD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04A0F1A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80</w:t>
            </w:r>
          </w:p>
          <w:p w14:paraId="543209BF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EACD229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7072657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856C155" w14:textId="77777777" w:rsidR="00F47217" w:rsidRPr="00A8696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34398AB" w14:textId="77777777" w:rsidR="00F47217" w:rsidRPr="00B0693A" w:rsidRDefault="00F47217" w:rsidP="006C3CCC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85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344BA33" w14:textId="0FB7CA4D" w:rsidR="00F47217" w:rsidRPr="0097790B" w:rsidRDefault="00FD0FED" w:rsidP="006C3CCC">
            <w:pPr>
              <w:pStyle w:val="4-textosttulo"/>
              <w:rPr>
                <w:rFonts w:ascii="Arial" w:hAnsi="Arial" w:cs="Arial"/>
              </w:rPr>
            </w:pPr>
            <w:r>
              <w:rPr>
                <w:rFonts w:cs="Arial"/>
                <w:b w:val="0"/>
                <w:bCs w:val="0"/>
                <w:noProof/>
                <w:w w:val="95"/>
                <w:sz w:val="23"/>
                <w:szCs w:val="23"/>
                <w:lang w:eastAsia="pt-PT"/>
              </w:rPr>
              <w:lastRenderedPageBreak/>
              <w:drawing>
                <wp:anchor distT="0" distB="0" distL="114300" distR="114300" simplePos="0" relativeHeight="251657216" behindDoc="0" locked="0" layoutInCell="1" allowOverlap="1" wp14:anchorId="7FD423FA" wp14:editId="4F6E2083">
                  <wp:simplePos x="0" y="0"/>
                  <wp:positionH relativeFrom="column">
                    <wp:posOffset>5419725</wp:posOffset>
                  </wp:positionH>
                  <wp:positionV relativeFrom="paragraph">
                    <wp:posOffset>-126365</wp:posOffset>
                  </wp:positionV>
                  <wp:extent cx="552450" cy="552450"/>
                  <wp:effectExtent l="127000" t="76200" r="107950" b="666750"/>
                  <wp:wrapNone/>
                  <wp:docPr id="10" name="Picture 10" descr="Macintosh HD:Users:salves:Desktop:Screen Shot 2016-05-24 at 10.46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Macintosh HD:Users:salves:Desktop:Screen Shot 2016-05-24 at 10.46.3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5" t="11699" r="7707" b="6226"/>
                          <a:stretch/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7217" w:rsidRPr="0097790B">
              <w:rPr>
                <w:rFonts w:ascii="Arial" w:hAnsi="Arial" w:cs="Arial"/>
              </w:rPr>
              <w:t xml:space="preserve">OS QUATRO PÉS DO TRONO </w:t>
            </w:r>
          </w:p>
          <w:p w14:paraId="5EA82DD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(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Em cena, coberto por um lençol, está o trono do Rei.</w:t>
            </w:r>
          </w:p>
          <w:p w14:paraId="74F264FE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Entram dois Cortesãos</w:t>
            </w:r>
            <w:r w:rsidRPr="0097790B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1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, um dos quais empunha um espanador e o outro um pano de pó. Gestos elegantes e cerimoniosos, a contradizer com as funções.</w:t>
            </w:r>
          </w:p>
          <w:p w14:paraId="12195BB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4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ab/>
              <w:t>Ligeira hesitação, à entrada, cada qual a querer dar a primazia</w:t>
            </w:r>
            <w:r w:rsidRPr="0097790B">
              <w:rPr>
                <w:rFonts w:cs="Arial"/>
                <w:i/>
                <w:iCs/>
                <w:color w:val="000000"/>
                <w:spacing w:val="-4"/>
                <w:vertAlign w:val="superscript"/>
                <w:lang w:val="pt-BR"/>
              </w:rPr>
              <w:t>2</w:t>
            </w: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 xml:space="preserve"> ao outro. Estas vénias protocolares</w:t>
            </w:r>
            <w:r w:rsidRPr="0097790B">
              <w:rPr>
                <w:rFonts w:cs="Arial"/>
                <w:i/>
                <w:iCs/>
                <w:color w:val="000000"/>
                <w:spacing w:val="-4"/>
                <w:vertAlign w:val="superscript"/>
                <w:lang w:val="pt-BR"/>
              </w:rPr>
              <w:t>3</w:t>
            </w: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 xml:space="preserve"> repetir-se-ão ao longo da cena.)</w:t>
            </w:r>
            <w:r w:rsidRPr="0097790B">
              <w:rPr>
                <w:rFonts w:cs="Arial"/>
                <w:color w:val="000000"/>
                <w:spacing w:val="-4"/>
                <w:lang w:val="pt-BR"/>
              </w:rPr>
              <w:t xml:space="preserve"> </w:t>
            </w:r>
          </w:p>
          <w:p w14:paraId="71E01D45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lastRenderedPageBreak/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Faça o favor, meu caro duque…</w:t>
            </w:r>
          </w:p>
          <w:p w14:paraId="3DCFDD32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Por quem é, meu caro marquês…</w:t>
            </w:r>
          </w:p>
          <w:p w14:paraId="6A65AE3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(Vénias e mais vénias, o Cortesão 1 entra primeiro.)</w:t>
            </w:r>
          </w:p>
          <w:p w14:paraId="59D85E4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É uma honra!</w:t>
            </w:r>
          </w:p>
          <w:p w14:paraId="5CA5806A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(contemplando o trono coberto)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</w:r>
          </w:p>
          <w:p w14:paraId="543C4C4E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Uma enorme honra!</w:t>
            </w:r>
          </w:p>
          <w:p w14:paraId="2848387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Sermos nós os nomeados para uma função tão delicada…</w:t>
            </w:r>
          </w:p>
          <w:p w14:paraId="75AABE7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(Fazem vénias um ao outro e ambos levantam o lençol, descobrindo o trono.)</w:t>
            </w:r>
          </w:p>
          <w:p w14:paraId="3259AC87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Limpar o pó ao trono de Sua Majestade…</w:t>
            </w:r>
          </w:p>
          <w:p w14:paraId="353C940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Não é para qualquer um.</w:t>
            </w:r>
          </w:p>
          <w:p w14:paraId="7007BA57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(Já dobraram o lençol. Começam a limpar o trono, com os respetivos adereços</w:t>
            </w:r>
            <w:r w:rsidRPr="0097790B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4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, continuando a falar.)</w:t>
            </w:r>
          </w:p>
          <w:p w14:paraId="738487B9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As invejas, as invejas dos outros fidalgos por nos caber a nós esta honraria.</w:t>
            </w:r>
          </w:p>
          <w:p w14:paraId="3E57C89B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Quem lhes dera… Quem lhes dera…</w:t>
            </w:r>
          </w:p>
          <w:p w14:paraId="48B7BAA6" w14:textId="77777777" w:rsidR="00F47217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 xml:space="preserve">– Mas fomos nós que a merecemos. 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(Com imensa vaidade.)</w:t>
            </w:r>
          </w:p>
          <w:p w14:paraId="4B80521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Somos nós os limpa-pós!</w:t>
            </w:r>
          </w:p>
          <w:p w14:paraId="14D90EE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Cortesãos 1 e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Limpa-pó, limpa-pós.</w:t>
            </w:r>
          </w:p>
          <w:p w14:paraId="661D5449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5"/>
                <w:lang w:val="pt-BR"/>
              </w:rPr>
              <w:t>(em coro, cantarolando)</w:t>
            </w:r>
            <w:r w:rsidRPr="0097790B">
              <w:rPr>
                <w:rFonts w:cs="Arial"/>
                <w:color w:val="000000"/>
                <w:lang w:val="pt-BR"/>
              </w:rPr>
              <w:tab/>
              <w:t>Não há outros como nós.</w:t>
            </w:r>
          </w:p>
          <w:p w14:paraId="0E37605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Merecemos, pois merecemos esta honra que nós temos.</w:t>
            </w:r>
          </w:p>
          <w:p w14:paraId="7D77D20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Que já antes, muito antes nossos pais, nossos avós…</w:t>
            </w:r>
          </w:p>
          <w:p w14:paraId="78C244D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Bisavós e trisavós…</w:t>
            </w:r>
          </w:p>
          <w:p w14:paraId="4FD8D423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… tinham sido limpa-pós.</w:t>
            </w:r>
          </w:p>
          <w:p w14:paraId="4C4F145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 e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Limpa-pó, limpa-pós</w:t>
            </w:r>
          </w:p>
          <w:p w14:paraId="10CB137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>(em coro)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(em crescendo)</w:t>
            </w:r>
          </w:p>
          <w:p w14:paraId="59B74E64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</w:t>
            </w:r>
          </w:p>
          <w:p w14:paraId="6847441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</w:t>
            </w:r>
          </w:p>
          <w:p w14:paraId="110B360B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nós!</w:t>
            </w:r>
          </w:p>
          <w:p w14:paraId="7624ECC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(Acabaram a limpeza.)</w:t>
            </w:r>
          </w:p>
          <w:p w14:paraId="019BA12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 se o trono é difícil de limpar.</w:t>
            </w:r>
          </w:p>
          <w:p w14:paraId="4A81099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(limpando o suor)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</w:r>
          </w:p>
          <w:p w14:paraId="5359ABD7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Muito requintado, trabalhado…</w:t>
            </w:r>
          </w:p>
          <w:p w14:paraId="32222F13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É um trono em estilo rococó</w:t>
            </w:r>
            <w:r w:rsidRPr="0097790B">
              <w:rPr>
                <w:rFonts w:cs="Arial"/>
                <w:color w:val="000000"/>
                <w:spacing w:val="-1"/>
                <w:vertAlign w:val="superscript"/>
                <w:lang w:val="pt-BR"/>
              </w:rPr>
              <w:t>5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>.</w:t>
            </w:r>
          </w:p>
          <w:p w14:paraId="6474A8D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 eu limpo o pó do trono rococó a dançar o sol-e-dó</w:t>
            </w:r>
          </w:p>
          <w:p w14:paraId="6A7D4D9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(entusiasmado, cantando)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64176B4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Schiu, que vem aí o rei.</w:t>
            </w:r>
          </w:p>
          <w:p w14:paraId="717A9A0A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(severo, detendo-o)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07747463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(Põem-se os dois Cortesãos em sentido. Ouvem-se trombetas e (ou) rufar de tambores.</w:t>
            </w:r>
          </w:p>
          <w:p w14:paraId="19A1AC1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Entra o Rei, com uma desenvoltura nada protocolar. Há de ter o aspeto desataviado</w:t>
            </w:r>
            <w:r w:rsidRPr="0097790B">
              <w:rPr>
                <w:rFonts w:cs="Arial"/>
                <w:i/>
                <w:iCs/>
                <w:color w:val="000000"/>
                <w:spacing w:val="-1"/>
                <w:vertAlign w:val="superscript"/>
                <w:lang w:val="pt-BR"/>
              </w:rPr>
              <w:t>6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 xml:space="preserve"> e bonacheirão de quem não liga às etiquetas da corte.</w:t>
            </w:r>
          </w:p>
          <w:p w14:paraId="6A53DC0C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Vem de coroa à banda, que frequentemente lhe escorrega ou cai da cabeça.</w:t>
            </w:r>
          </w:p>
          <w:p w14:paraId="2E2DB59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Acena aos dois Cortesãos perfilados</w:t>
            </w:r>
            <w:r w:rsidRPr="0097790B">
              <w:rPr>
                <w:rFonts w:cs="Arial"/>
                <w:i/>
                <w:iCs/>
                <w:color w:val="000000"/>
                <w:spacing w:val="-1"/>
                <w:vertAlign w:val="superscript"/>
                <w:lang w:val="pt-BR"/>
              </w:rPr>
              <w:t>7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 xml:space="preserve"> e senta-se no trono.)</w:t>
            </w:r>
          </w:p>
          <w:p w14:paraId="2A9B4329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 xml:space="preserve">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(suspiro fundo)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Que cerimónia temos hoje?</w:t>
            </w:r>
          </w:p>
          <w:p w14:paraId="216C3A5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color w:val="000000"/>
                <w:spacing w:val="-1"/>
                <w:lang w:val="pt-BR"/>
              </w:rPr>
              <w:lastRenderedPageBreak/>
              <w:tab/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(O trono estremece um pouco, como se estivesse mal equilibrado.)</w:t>
            </w:r>
          </w:p>
          <w:p w14:paraId="5005CE4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</w:r>
            <w:r w:rsidRPr="0097790B">
              <w:rPr>
                <w:rFonts w:cs="Arial"/>
                <w:color w:val="000000"/>
                <w:spacing w:val="-4"/>
                <w:lang w:val="pt-BR"/>
              </w:rPr>
              <w:t>– Vossa Majestade vai receber os ministros, os conselheiros, os embaixadores, os marqueses e as marquesas, os duques e as duquesas, os condes e as condessas… Tudo gente de bom tom.</w:t>
            </w:r>
          </w:p>
          <w:p w14:paraId="09C8458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(O trono volta a estremecer.)</w:t>
            </w:r>
          </w:p>
          <w:p w14:paraId="631F1E0F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Este trono não está bom.</w:t>
            </w:r>
          </w:p>
          <w:p w14:paraId="3BD10821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Nós acabamos de limpá-lo, Majestade.</w:t>
            </w:r>
          </w:p>
          <w:p w14:paraId="5D31BC4B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(O trono estremece.)</w:t>
            </w:r>
          </w:p>
          <w:p w14:paraId="58116F13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 xml:space="preserve">Rei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(Espreitando para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Está desequilibrado. Descaído. Querem ver? (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– Fazendo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 xml:space="preserve"> </w:t>
            </w:r>
          </w:p>
          <w:p w14:paraId="2FDEFFF9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as pernas do trono.)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estremecer o trono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>) Balança.</w:t>
            </w:r>
          </w:p>
          <w:p w14:paraId="190EC5A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Cortesãos 1 e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O trono balança.</w:t>
            </w:r>
          </w:p>
          <w:p w14:paraId="66C17B7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(em coro, desolados)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27AAA8B3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Precisa de ser arranjado.</w:t>
            </w:r>
          </w:p>
          <w:p w14:paraId="5916A967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Põe-se um calço debaixo de uma perna e já fica direito.</w:t>
            </w:r>
          </w:p>
          <w:p w14:paraId="556DAE1B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Um calço por baixo. Dum trono?</w:t>
            </w:r>
          </w:p>
          <w:p w14:paraId="6BBD2BE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(escandalizado)</w:t>
            </w:r>
          </w:p>
          <w:p w14:paraId="534A44E9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Não lhe parece bem?</w:t>
            </w:r>
          </w:p>
          <w:p w14:paraId="6342928F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Não me parece bem.</w:t>
            </w:r>
          </w:p>
          <w:p w14:paraId="0BFD51B8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(severo)</w:t>
            </w:r>
          </w:p>
          <w:p w14:paraId="1034A430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Então, chamem o marceneiro real. Ele é que sabe. Ele é que arranja. Ele é que conserta.</w:t>
            </w:r>
          </w:p>
          <w:p w14:paraId="4E8B7C96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Marceneiro real. Marceneiro real. Marceneiro real.</w:t>
            </w:r>
          </w:p>
          <w:p w14:paraId="58375457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(Chamando e saindo)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 xml:space="preserve">(O Rei de gatas examina os pés do trono, experimentando-lhe a solidez. </w:t>
            </w:r>
          </w:p>
          <w:p w14:paraId="5DAB833E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Volta o Cortesão 1, com ar desconsolado.)</w:t>
            </w:r>
          </w:p>
          <w:p w14:paraId="17D6C21C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O marceneiro real?</w:t>
            </w:r>
          </w:p>
          <w:p w14:paraId="24E164D2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 xml:space="preserve">– Está de férias. </w:t>
            </w:r>
          </w:p>
          <w:p w14:paraId="75E58C0D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Nesse caso…</w:t>
            </w:r>
          </w:p>
          <w:p w14:paraId="023ABEAB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(coçando a cabeça)</w:t>
            </w:r>
          </w:p>
          <w:p w14:paraId="22B167FC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 xml:space="preserve">– Em vez do marceneiro real, trago aqui o aprendiz de marceneiro real.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(Puxa por um braço o Aprendiz de Marceneiro, que assim entra em cena.)</w:t>
            </w:r>
          </w:p>
          <w:p w14:paraId="0AEEFB6E" w14:textId="77777777" w:rsidR="00F47217" w:rsidRPr="0097790B" w:rsidRDefault="00F47217" w:rsidP="006C3CCC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(É um rapaz envergonhado, de boina e ar simplório. Vem com uma caixa de ferramentas. Ataranta-se, tropeça nos próprios pés, faz vénias desajeitadas.)</w:t>
            </w:r>
          </w:p>
          <w:p w14:paraId="0D305D04" w14:textId="77777777" w:rsidR="00F47217" w:rsidRPr="00E6529E" w:rsidRDefault="00F47217" w:rsidP="006C3CCC">
            <w:pPr>
              <w:pStyle w:val="4-textosttulo"/>
              <w:jc w:val="right"/>
              <w:rPr>
                <w:rStyle w:val="A-AtividadesBold"/>
                <w:rFonts w:ascii="Arial" w:hAnsi="Arial" w:cs="Arial"/>
                <w:b/>
                <w:bCs/>
                <w:w w:val="100"/>
                <w:sz w:val="17"/>
                <w:szCs w:val="17"/>
              </w:rPr>
            </w:pPr>
            <w:r w:rsidRPr="00276751">
              <w:rPr>
                <w:rFonts w:ascii="Arial" w:hAnsi="Arial" w:cs="Arial"/>
                <w:bCs w:val="0"/>
                <w:sz w:val="17"/>
                <w:szCs w:val="17"/>
              </w:rPr>
              <w:t>António Torrado</w:t>
            </w:r>
            <w:r w:rsidRPr="00E6529E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276751">
              <w:rPr>
                <w:rFonts w:ascii="Arial" w:hAnsi="Arial" w:cs="Arial"/>
                <w:b w:val="0"/>
                <w:i/>
                <w:iCs/>
                <w:sz w:val="17"/>
                <w:szCs w:val="17"/>
              </w:rPr>
              <w:t>Teatro às Três Pancadas</w:t>
            </w:r>
            <w:r w:rsidRPr="00276751">
              <w:rPr>
                <w:rFonts w:ascii="Arial" w:hAnsi="Arial" w:cs="Arial"/>
                <w:b w:val="0"/>
                <w:sz w:val="17"/>
                <w:szCs w:val="17"/>
              </w:rPr>
              <w:t>, 1.ª edição, Civilização Editora, Porto, 1995.</w:t>
            </w:r>
          </w:p>
        </w:tc>
      </w:tr>
    </w:tbl>
    <w:p w14:paraId="2D4E8970" w14:textId="77777777" w:rsidR="00096B1B" w:rsidRDefault="00096B1B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C27933F" w14:textId="13A2BE0B" w:rsidR="006B5644" w:rsidRPr="006B5644" w:rsidRDefault="006B5644" w:rsidP="006B5644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27"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>
        <w:rPr>
          <w:rFonts w:ascii="HelveticaLTStd-Light" w:hAnsi="HelveticaLTStd-Light" w:cs="HelveticaLTStd-Light"/>
          <w:color w:val="000000"/>
          <w:sz w:val="17"/>
          <w:szCs w:val="17"/>
          <w:lang w:val="pt-BR"/>
        </w:rPr>
        <w:tab/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1.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 xml:space="preserve">cortesãos 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– homens da corte. 2.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primazia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primeiro lugar. 3.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protocolares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conformes às regras da corte. 4.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adereços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objetos utilizados em cena, num espetáculo de teatro. 5.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rococó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com muitos adornos ou formas. 6.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desataviado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simples. 7. </w:t>
      </w:r>
      <w:r w:rsidRPr="006B5644">
        <w:rPr>
          <w:rFonts w:cs="Arial"/>
          <w:i/>
          <w:iCs/>
          <w:color w:val="000000"/>
          <w:sz w:val="17"/>
          <w:szCs w:val="17"/>
          <w:lang w:val="pt-BR"/>
        </w:rPr>
        <w:t>perfilados</w:t>
      </w:r>
      <w:r w:rsidRPr="006B5644">
        <w:rPr>
          <w:rFonts w:cs="Arial"/>
          <w:color w:val="000000"/>
          <w:sz w:val="17"/>
          <w:szCs w:val="17"/>
          <w:lang w:val="pt-BR"/>
        </w:rPr>
        <w:t xml:space="preserve"> – alinhados.</w:t>
      </w:r>
    </w:p>
    <w:p w14:paraId="3B20BCD6" w14:textId="77777777" w:rsidR="006B5644" w:rsidRPr="00CD384A" w:rsidRDefault="006B5644" w:rsidP="00096B1B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2A23C3A" w14:textId="77777777" w:rsidR="00CD384A" w:rsidRPr="00CD384A" w:rsidRDefault="00CD384A" w:rsidP="00096B1B">
      <w:pPr>
        <w:rPr>
          <w:rFonts w:cs="Arial"/>
          <w:b/>
          <w:bCs/>
          <w:color w:val="000000"/>
          <w:sz w:val="23"/>
          <w:szCs w:val="23"/>
          <w:lang w:val="pt-BR"/>
        </w:rPr>
      </w:pPr>
      <w:r w:rsidRPr="00CD384A">
        <w:rPr>
          <w:rFonts w:cs="Arial"/>
          <w:b/>
          <w:bCs/>
          <w:color w:val="000000"/>
          <w:sz w:val="23"/>
          <w:szCs w:val="23"/>
          <w:lang w:val="pt-BR"/>
        </w:rPr>
        <w:br w:type="page"/>
      </w:r>
    </w:p>
    <w:p w14:paraId="25619A09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3D1A71">
        <w:rPr>
          <w:rFonts w:cs="Arial"/>
          <w:b/>
          <w:bCs/>
          <w:color w:val="000000"/>
          <w:sz w:val="21"/>
          <w:szCs w:val="21"/>
          <w:lang w:val="pt-BR"/>
        </w:rPr>
        <w:lastRenderedPageBreak/>
        <w:tab/>
        <w:t>Responde aos itens seguintes, de acordo com as orientações que te são dadas.</w:t>
      </w:r>
    </w:p>
    <w:p w14:paraId="0E9132CF" w14:textId="0B5ADA8C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Repara na entrada de dicionário que a seguir te apresentamos.</w:t>
      </w:r>
    </w:p>
    <w:p w14:paraId="7356E7C4" w14:textId="377EDB2A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  <w:t>cena</w:t>
      </w:r>
    </w:p>
    <w:p w14:paraId="68064FB9" w14:textId="18AABDD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1. Espaço, geralmente coberto, dotado de cenário e de chão de madeira, usado por atores ou outros artistas (bailarinos, cantores, músicos) para se apresentarem em público. = PALCO, TABLADO</w:t>
      </w:r>
    </w:p>
    <w:p w14:paraId="552D606B" w14:textId="6941A3F0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 xml:space="preserve">2. </w:t>
      </w:r>
      <w:r w:rsidRPr="00BC656A">
        <w:rPr>
          <w:rFonts w:cs="Arial"/>
          <w:color w:val="000000"/>
          <w:spacing w:val="-2"/>
          <w:sz w:val="17"/>
          <w:szCs w:val="17"/>
          <w:lang w:val="pt-BR"/>
        </w:rPr>
        <w:t>[Teatro] Conjunto de objetos e efeitos cénicos que entram na composição do espaço de representação. = CENÁRIO</w:t>
      </w:r>
    </w:p>
    <w:p w14:paraId="48D8DE82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3. [Teatro] Arte de representar. = PALCO, TEATRO</w:t>
      </w:r>
    </w:p>
    <w:p w14:paraId="42DD01CF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4. [Teatro] Subdivisão de um ato durante o qual as mesmas personagens ocupam a cena.</w:t>
      </w:r>
    </w:p>
    <w:p w14:paraId="339B4136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5. Conjunto de objetos que se oferecem à vista.</w:t>
      </w:r>
    </w:p>
    <w:p w14:paraId="66217461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6. Espetáculo.</w:t>
      </w:r>
    </w:p>
    <w:p w14:paraId="2C7A9D2F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7. Panorama.</w:t>
      </w:r>
    </w:p>
    <w:p w14:paraId="76ECD5C9" w14:textId="77777777" w:rsidR="00BC656A" w:rsidRPr="00BC656A" w:rsidRDefault="00BC656A" w:rsidP="00BC656A">
      <w:pPr>
        <w:widowControl w:val="0"/>
        <w:tabs>
          <w:tab w:val="left" w:pos="567"/>
        </w:tabs>
        <w:autoSpaceDE w:val="0"/>
        <w:autoSpaceDN w:val="0"/>
        <w:adjustRightInd w:val="0"/>
        <w:spacing w:before="57" w:line="200" w:lineRule="atLeast"/>
        <w:ind w:firstLine="283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color w:val="000000"/>
          <w:sz w:val="17"/>
          <w:szCs w:val="17"/>
          <w:lang w:val="pt-BR"/>
        </w:rPr>
        <w:tab/>
        <w:t>8. Vista, paisagem.</w:t>
      </w:r>
    </w:p>
    <w:p w14:paraId="76D26552" w14:textId="163B2F4B" w:rsid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Esclarece em que sentido foi utilizada a palavra “cena” (linha 1 e linha 6), depois de consultares esta entrada de dicionário.</w:t>
      </w:r>
    </w:p>
    <w:p w14:paraId="77920272" w14:textId="77777777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4"/>
        <w:gridCol w:w="5855"/>
      </w:tblGrid>
      <w:tr w:rsidR="00BC656A" w:rsidRPr="00BC656A" w14:paraId="576FABCB" w14:textId="77777777" w:rsidTr="00276751">
        <w:trPr>
          <w:trHeight w:val="204"/>
          <w:jc w:val="center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5EAD0" w14:textId="77777777" w:rsidR="00BC656A" w:rsidRPr="00BC656A" w:rsidRDefault="00BC656A" w:rsidP="00BC656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BC656A">
              <w:rPr>
                <w:rFonts w:cs="Arial"/>
                <w:color w:val="000000"/>
                <w:sz w:val="20"/>
                <w:szCs w:val="20"/>
                <w:lang w:val="pt-BR"/>
              </w:rPr>
              <w:t>“cena” (linha 1)</w:t>
            </w:r>
          </w:p>
        </w:tc>
        <w:tc>
          <w:tcPr>
            <w:tcW w:w="5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DCFF5" w14:textId="77777777" w:rsidR="00BC656A" w:rsidRPr="00BC656A" w:rsidRDefault="00BC656A" w:rsidP="00BC656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BC656A" w:rsidRPr="00BC656A" w14:paraId="63EE2BE2" w14:textId="77777777" w:rsidTr="00276751">
        <w:trPr>
          <w:trHeight w:val="204"/>
          <w:jc w:val="center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E5C27" w14:textId="77777777" w:rsidR="00BC656A" w:rsidRPr="00BC656A" w:rsidRDefault="00BC656A" w:rsidP="00BC656A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BC656A">
              <w:rPr>
                <w:rFonts w:cs="Arial"/>
                <w:color w:val="000000"/>
                <w:sz w:val="20"/>
                <w:szCs w:val="20"/>
                <w:lang w:val="pt-BR"/>
              </w:rPr>
              <w:t>“cena” (linha 6)</w:t>
            </w:r>
          </w:p>
        </w:tc>
        <w:tc>
          <w:tcPr>
            <w:tcW w:w="5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23EC1" w14:textId="77777777" w:rsidR="00BC656A" w:rsidRPr="00BC656A" w:rsidRDefault="00BC656A" w:rsidP="00BC656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31658AA" w14:textId="77777777" w:rsidR="00BC656A" w:rsidRPr="00BC656A" w:rsidRDefault="00BC656A" w:rsidP="00BC656A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B544A3F" w14:textId="77777777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Descreve as funções do Cortesão 1 e do Cortesão 2.</w:t>
      </w:r>
    </w:p>
    <w:p w14:paraId="7BB14094" w14:textId="15930610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A076AF8" w14:textId="445C62A3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O dramaturgo afirma que os gestos destas duas personagens não estão de acordo com as suas funções. O que pensas desta afirmação?</w:t>
      </w:r>
    </w:p>
    <w:p w14:paraId="699F9A03" w14:textId="7F852210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AE450D7" w14:textId="3178CA0E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Compara, agora, as atitudes do Rei e as dos cortesãos. Será que as atitudes do Rei estão de acordo com o cargo que ocupa? Porquê?</w:t>
      </w:r>
    </w:p>
    <w:p w14:paraId="13FE033A" w14:textId="6340913B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2CE879D" w14:textId="3F1080BE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Repara na frase seguinte:</w:t>
      </w:r>
    </w:p>
    <w:p w14:paraId="183546B6" w14:textId="796AF150" w:rsidR="00BC656A" w:rsidRPr="00BC656A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11BAD674">
          <v:shape id="_x0000_s1110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707BB61B" w14:textId="5265C697" w:rsidR="00276751" w:rsidRPr="00BC656A" w:rsidRDefault="00276751" w:rsidP="00BC656A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BC656A">
                    <w:rPr>
                      <w:rFonts w:ascii="Arial" w:hAnsi="Arial" w:cs="Arial"/>
                    </w:rPr>
                    <w:t xml:space="preserve">“- </w:t>
                  </w:r>
                  <w:r w:rsidRPr="00BC656A">
                    <w:rPr>
                      <w:rFonts w:ascii="Arial" w:hAnsi="Arial" w:cs="Arial"/>
                    </w:rPr>
                    <w:t>Est</w:t>
                  </w:r>
                  <w:r w:rsidR="00FD0FED">
                    <w:rPr>
                      <w:rFonts w:ascii="Arial" w:hAnsi="Arial" w:cs="Arial"/>
                    </w:rPr>
                    <w:t>e trono não está bom.” (linha 56</w:t>
                  </w:r>
                  <w:r w:rsidRPr="00BC656A">
                    <w:rPr>
                      <w:rFonts w:ascii="Arial" w:hAnsi="Arial" w:cs="Arial"/>
                    </w:rPr>
                    <w:t xml:space="preserve">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4EE68231" w14:textId="4CBEAC10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BC656A">
        <w:rPr>
          <w:rFonts w:cs="Arial"/>
          <w:color w:val="000000"/>
          <w:sz w:val="23"/>
          <w:szCs w:val="23"/>
          <w:lang w:val="pt-BR"/>
        </w:rPr>
        <w:tab/>
        <w:t>O que desejava dizer o Rei?</w:t>
      </w:r>
    </w:p>
    <w:p w14:paraId="7C1D75FA" w14:textId="0E72BF11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</w:t>
      </w:r>
    </w:p>
    <w:p w14:paraId="1143F268" w14:textId="6318A6FF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8.2.</w:t>
      </w:r>
      <w:r w:rsidRPr="00BC656A">
        <w:rPr>
          <w:rFonts w:cs="Arial"/>
          <w:color w:val="000000"/>
          <w:sz w:val="23"/>
          <w:szCs w:val="23"/>
          <w:lang w:val="pt-BR"/>
        </w:rPr>
        <w:tab/>
        <w:t>De que forma foi essa frase interpretada pelos dois cortesãos?</w:t>
      </w:r>
    </w:p>
    <w:p w14:paraId="76B7398C" w14:textId="6DCE8AA7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E27B1C8" w14:textId="6F61E762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9.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Mais à frente, o Rei coça a cabeça e diz:</w:t>
      </w:r>
    </w:p>
    <w:p w14:paraId="03DC44AA" w14:textId="42213311" w:rsidR="00BC656A" w:rsidRPr="00BC656A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47C1CA53">
          <v:shape id="_x0000_s1109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55060F7C" w14:textId="4BBB9523" w:rsidR="00276751" w:rsidRPr="00BC656A" w:rsidRDefault="00FD0FED" w:rsidP="00BC656A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“Nesse caso…” (linha 78</w:t>
                  </w:r>
                  <w:r w:rsidR="00276751" w:rsidRPr="00BC656A">
                    <w:rPr>
                      <w:rFonts w:ascii="Arial" w:hAnsi="Arial" w:cs="Arial"/>
                    </w:rPr>
                    <w:t xml:space="preserve">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3442DCBD" w14:textId="77777777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9.1.</w:t>
      </w:r>
      <w:r w:rsidRPr="00BC656A">
        <w:rPr>
          <w:rFonts w:cs="Arial"/>
          <w:color w:val="000000"/>
          <w:sz w:val="23"/>
          <w:szCs w:val="23"/>
          <w:lang w:val="pt-BR"/>
        </w:rPr>
        <w:tab/>
        <w:t>O que significa o gesto do Rei?</w:t>
      </w:r>
    </w:p>
    <w:p w14:paraId="041B143B" w14:textId="03F6CD59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DE3DF8C" w14:textId="77777777" w:rsidR="00BC656A" w:rsidRPr="00BC656A" w:rsidRDefault="00BC656A" w:rsidP="00BC656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>10.</w:t>
      </w:r>
      <w:r w:rsidRPr="00BC656A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BC656A">
        <w:rPr>
          <w:rFonts w:cs="Arial"/>
          <w:color w:val="000000"/>
          <w:sz w:val="23"/>
          <w:szCs w:val="23"/>
          <w:lang w:val="pt-BR"/>
        </w:rPr>
        <w:t>Que adereço relaciona o Aprendiz de Marceneiro com a sua profissão?</w:t>
      </w:r>
    </w:p>
    <w:p w14:paraId="156E9F61" w14:textId="79BB5A92" w:rsidR="003D1A71" w:rsidRPr="003D1A71" w:rsidRDefault="00BC656A" w:rsidP="00BC656A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BC656A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="003D1A71" w:rsidRPr="003D1A71">
        <w:rPr>
          <w:rFonts w:cs="Arial"/>
          <w:color w:val="000000"/>
          <w:sz w:val="21"/>
          <w:szCs w:val="21"/>
          <w:lang w:val="pt-BR"/>
        </w:rPr>
        <w:br w:type="page"/>
      </w:r>
    </w:p>
    <w:p w14:paraId="4870B038" w14:textId="77777777" w:rsidR="003D1A71" w:rsidRPr="003D1A71" w:rsidRDefault="003D1A71" w:rsidP="003D1A71">
      <w:pPr>
        <w:jc w:val="center"/>
        <w:rPr>
          <w:rFonts w:cs="Arial"/>
          <w:b/>
          <w:color w:val="FFFFFF" w:themeColor="background1"/>
          <w:w w:val="95"/>
          <w:lang w:val="pt-BR"/>
        </w:rPr>
      </w:pPr>
      <w:r w:rsidRPr="003D1A71">
        <w:rPr>
          <w:rFonts w:cs="Arial"/>
          <w:b/>
          <w:color w:val="FFFFFF" w:themeColor="background1"/>
          <w:w w:val="95"/>
          <w:highlight w:val="black"/>
          <w:lang w:val="pt-BR"/>
        </w:rPr>
        <w:lastRenderedPageBreak/>
        <w:t>GRUPO II – GRAMÁTICA</w:t>
      </w:r>
    </w:p>
    <w:p w14:paraId="21C2C79E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109FBD7" w14:textId="274F8712" w:rsidR="003D1A71" w:rsidRPr="003D1A71" w:rsidRDefault="003D1A71" w:rsidP="00C63798">
      <w:pPr>
        <w:pStyle w:val="1-Textobase"/>
        <w:spacing w:before="120" w:line="240" w:lineRule="auto"/>
        <w:rPr>
          <w:rFonts w:ascii="Arial" w:hAnsi="Arial" w:cs="Arial"/>
        </w:rPr>
      </w:pPr>
      <w:r w:rsidRPr="003D1A71">
        <w:rPr>
          <w:rFonts w:ascii="Arial" w:hAnsi="Arial" w:cs="Arial"/>
          <w:b/>
          <w:bCs/>
        </w:rPr>
        <w:t>1.</w:t>
      </w:r>
      <w:r w:rsidRPr="003D1A71">
        <w:rPr>
          <w:rFonts w:ascii="Arial" w:hAnsi="Arial" w:cs="Arial"/>
          <w:b/>
          <w:bCs/>
        </w:rPr>
        <w:tab/>
      </w:r>
      <w:r w:rsidRPr="003D1A71">
        <w:rPr>
          <w:rFonts w:ascii="Arial" w:hAnsi="Arial" w:cs="Arial"/>
        </w:rPr>
        <w:t>Repara na frase seguinte:</w:t>
      </w:r>
    </w:p>
    <w:p w14:paraId="370F4AC3" w14:textId="33A42E16" w:rsidR="003D1A71" w:rsidRPr="003D1A71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630C1C77">
          <v:shape id="_x0000_s1108" type="#_x0000_t202" style="width:445.05pt;height:34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08">
              <w:txbxContent>
                <w:p w14:paraId="2986CEA4" w14:textId="77777777" w:rsidR="00276751" w:rsidRPr="00802909" w:rsidRDefault="00276751" w:rsidP="00802909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802909">
                    <w:rPr>
                      <w:rFonts w:ascii="Arial" w:hAnsi="Arial" w:cs="Arial"/>
                    </w:rPr>
                    <w:t xml:space="preserve">“– </w:t>
                  </w:r>
                  <w:r w:rsidRPr="00802909">
                    <w:rPr>
                      <w:rFonts w:ascii="Arial" w:hAnsi="Arial" w:cs="Arial"/>
                    </w:rPr>
                    <w:t xml:space="preserve">As invejas, as invejas dos outros fidalgos por nos caber a nós esta honraria.” (linhas 20-21)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60B3E4A4" w14:textId="77777777" w:rsidR="003D1A71" w:rsidRDefault="003D1A71" w:rsidP="00C6379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Descobre dois pronomes pessoais nessa frase e copia-os, de seguida, para o quadro.</w:t>
      </w:r>
    </w:p>
    <w:p w14:paraId="2637F3F6" w14:textId="77777777" w:rsidR="00802909" w:rsidRPr="003D1A71" w:rsidRDefault="00802909" w:rsidP="008029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6"/>
        <w:gridCol w:w="5844"/>
      </w:tblGrid>
      <w:tr w:rsidR="00276751" w:rsidRPr="003D1A71" w14:paraId="6277E7AE" w14:textId="77777777" w:rsidTr="00276751">
        <w:trPr>
          <w:trHeight w:hRule="exact" w:val="367"/>
          <w:jc w:val="center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7648E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Forma tónica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99AE3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76751" w:rsidRPr="003D1A71" w14:paraId="3A8CFC63" w14:textId="77777777" w:rsidTr="00276751">
        <w:trPr>
          <w:trHeight w:hRule="exact" w:val="367"/>
          <w:jc w:val="center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FE9A9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Forma átona</w:t>
            </w:r>
          </w:p>
        </w:tc>
        <w:tc>
          <w:tcPr>
            <w:tcW w:w="5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BE00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2E6A007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Repara, agora, nas frases seguintes:</w:t>
      </w:r>
    </w:p>
    <w:p w14:paraId="0495F00F" w14:textId="45198753" w:rsidR="003D1A71" w:rsidRPr="00511355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3D1A71">
        <w:rPr>
          <w:rFonts w:cs="Arial"/>
          <w:color w:val="000000"/>
          <w:sz w:val="23"/>
          <w:szCs w:val="23"/>
          <w:lang w:val="pt-BR"/>
        </w:rPr>
        <w:tab/>
      </w:r>
      <w:r w:rsidRPr="00511355">
        <w:rPr>
          <w:rFonts w:cs="Arial"/>
          <w:color w:val="000000"/>
          <w:sz w:val="23"/>
          <w:szCs w:val="23"/>
          <w:lang w:val="pt-BR"/>
        </w:rPr>
        <w:t>E eu limpo o pó do trono rococó.</w:t>
      </w:r>
    </w:p>
    <w:p w14:paraId="072715D1" w14:textId="7F6945A1" w:rsidR="003D1A71" w:rsidRPr="00511355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11355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511355">
        <w:rPr>
          <w:rFonts w:cs="Arial"/>
          <w:color w:val="000000"/>
          <w:sz w:val="23"/>
          <w:szCs w:val="23"/>
          <w:lang w:val="pt-BR"/>
        </w:rPr>
        <w:tab/>
        <w:t>Este é o aprendiz de marceneiro.</w:t>
      </w:r>
    </w:p>
    <w:p w14:paraId="017CA668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511355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511355">
        <w:rPr>
          <w:rFonts w:cs="Arial"/>
          <w:color w:val="000000"/>
          <w:sz w:val="23"/>
          <w:szCs w:val="23"/>
          <w:lang w:val="pt-BR"/>
        </w:rPr>
        <w:tab/>
        <w:t>O meu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está de férias.</w:t>
      </w:r>
    </w:p>
    <w:p w14:paraId="26088F17" w14:textId="5D59370A" w:rsidR="003D1A71" w:rsidRPr="00276751" w:rsidRDefault="003D1A71" w:rsidP="00276751">
      <w:pPr>
        <w:widowControl w:val="0"/>
        <w:autoSpaceDE w:val="0"/>
        <w:autoSpaceDN w:val="0"/>
        <w:adjustRightInd w:val="0"/>
        <w:spacing w:before="240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2.1.</w:t>
      </w:r>
      <w:r w:rsidRPr="0027675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276751" w:rsidRPr="00F04DC3">
        <w:rPr>
          <w:rFonts w:cs="Arial"/>
          <w:sz w:val="23"/>
          <w:szCs w:val="23"/>
        </w:rPr>
        <w:t>Transcreve, para a primeira coluna do quadro, os pronomes que se encontram em cada frase e indica, de seguida, a subclasse a que cada um pertence.</w:t>
      </w:r>
    </w:p>
    <w:p w14:paraId="04A12076" w14:textId="77777777" w:rsidR="00802909" w:rsidRPr="003D1A71" w:rsidRDefault="00802909" w:rsidP="008029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8"/>
        <w:gridCol w:w="5291"/>
      </w:tblGrid>
      <w:tr w:rsidR="00511355" w:rsidRPr="003D1A71" w14:paraId="2824D5F0" w14:textId="77777777" w:rsidTr="00276751">
        <w:trPr>
          <w:trHeight w:val="283"/>
          <w:jc w:val="center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63EBF" w14:textId="31053A97" w:rsidR="00511355" w:rsidRPr="003D1A71" w:rsidRDefault="00511355" w:rsidP="005113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Style w:val="7-TEXTOQUADROSbold"/>
              </w:rPr>
              <w:t>Pronomes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1FF1D" w14:textId="594A2363" w:rsidR="00511355" w:rsidRPr="003D1A71" w:rsidRDefault="00511355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>
              <w:rPr>
                <w:rStyle w:val="7-TEXTOQUADROSbold"/>
              </w:rPr>
              <w:t xml:space="preserve">Subclasse </w:t>
            </w:r>
          </w:p>
        </w:tc>
      </w:tr>
      <w:tr w:rsidR="00511355" w:rsidRPr="003D1A71" w14:paraId="5397F4F1" w14:textId="77777777" w:rsidTr="00276751">
        <w:trPr>
          <w:trHeight w:hRule="exact" w:val="330"/>
          <w:jc w:val="center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249E" w14:textId="0C3C7A4A" w:rsidR="00511355" w:rsidRPr="003D1A71" w:rsidRDefault="00511355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97F5D" w14:textId="77777777" w:rsidR="00511355" w:rsidRPr="003D1A71" w:rsidRDefault="00511355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511355" w:rsidRPr="003D1A71" w14:paraId="1EF8A13C" w14:textId="77777777" w:rsidTr="00276751">
        <w:trPr>
          <w:trHeight w:hRule="exact" w:val="330"/>
          <w:jc w:val="center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C9972" w14:textId="072C1CE3" w:rsidR="00511355" w:rsidRPr="003D1A71" w:rsidRDefault="00511355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7605D" w14:textId="77777777" w:rsidR="00511355" w:rsidRPr="003D1A71" w:rsidRDefault="00511355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511355" w:rsidRPr="003D1A71" w14:paraId="130A7505" w14:textId="77777777" w:rsidTr="00276751">
        <w:trPr>
          <w:trHeight w:hRule="exact" w:val="330"/>
          <w:jc w:val="center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E3F48" w14:textId="425CE630" w:rsidR="00511355" w:rsidRPr="003D1A71" w:rsidRDefault="00511355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87BF" w14:textId="77777777" w:rsidR="00511355" w:rsidRPr="003D1A71" w:rsidRDefault="00511355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6425389B" w14:textId="03D9081C" w:rsidR="003D1A71" w:rsidRPr="00C63798" w:rsidRDefault="003D1A71" w:rsidP="00AC5A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after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3798">
        <w:rPr>
          <w:rFonts w:cs="Arial"/>
          <w:color w:val="000000"/>
          <w:sz w:val="23"/>
          <w:szCs w:val="23"/>
          <w:lang w:val="pt-BR"/>
        </w:rPr>
        <w:t>Considera a frase seguinte:</w:t>
      </w:r>
    </w:p>
    <w:p w14:paraId="02F98793" w14:textId="6524DD10" w:rsidR="003D1A71" w:rsidRPr="00C63798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6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62ACEC73">
          <v:shape id="_x0000_s1107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1ECE8C2C" w14:textId="77777777" w:rsidR="00276751" w:rsidRPr="00511355" w:rsidRDefault="00276751" w:rsidP="00511355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textAlignment w:val="center"/>
                    <w:rPr>
                      <w:rFonts w:cs="Arial"/>
                      <w:color w:val="000000"/>
                      <w:sz w:val="23"/>
                      <w:szCs w:val="23"/>
                      <w:lang w:val="pt-BR"/>
                    </w:rPr>
                  </w:pP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lang w:val="pt-BR"/>
                    </w:rPr>
                    <w:t xml:space="preserve">O </w:t>
                  </w: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lang w:val="pt-BR"/>
                    </w:rPr>
                    <w:t xml:space="preserve">Cortesão mostrou </w:t>
                  </w: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u w:val="thick"/>
                      <w:lang w:val="pt-BR"/>
                    </w:rPr>
                    <w:t>o trono</w:t>
                  </w: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lang w:val="pt-BR"/>
                    </w:rPr>
                    <w:t xml:space="preserve"> </w:t>
                  </w: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u w:val="thick"/>
                      <w:lang w:val="pt-BR"/>
                    </w:rPr>
                    <w:t>ao Marceneiro</w:t>
                  </w:r>
                  <w:r w:rsidRPr="00511355">
                    <w:rPr>
                      <w:rFonts w:cs="Arial"/>
                      <w:color w:val="000000"/>
                      <w:sz w:val="23"/>
                      <w:szCs w:val="23"/>
                      <w:lang w:val="pt-BR"/>
                    </w:rPr>
                    <w:t xml:space="preserve">. </w:t>
                  </w:r>
                </w:p>
                <w:p w14:paraId="589A9400" w14:textId="49961C75" w:rsidR="00276751" w:rsidRPr="00F06FB8" w:rsidRDefault="00276751" w:rsidP="00F06FB8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</w:p>
              </w:txbxContent>
            </v:textbox>
            <w10:wrap anchorx="margin" anchory="margin"/>
            <w10:anchorlock/>
          </v:shape>
        </w:pict>
      </w:r>
    </w:p>
    <w:p w14:paraId="2319925C" w14:textId="68A7FD9D" w:rsidR="00537EC1" w:rsidRPr="00C63798" w:rsidRDefault="00537EC1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3.1.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3798">
        <w:rPr>
          <w:rFonts w:cs="Arial"/>
          <w:color w:val="000000"/>
          <w:sz w:val="23"/>
          <w:szCs w:val="23"/>
          <w:lang w:val="pt-BR"/>
        </w:rPr>
        <w:t>Substitui as expressões sublinhadas pela forma contraída dos pronomes pessoais átonos adequados e reescreve a frase.</w:t>
      </w:r>
    </w:p>
    <w:p w14:paraId="27108AF2" w14:textId="004B2823" w:rsidR="00537EC1" w:rsidRPr="00C63798" w:rsidRDefault="00537EC1" w:rsidP="00537EC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3798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C63798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0AF303E" w14:textId="0FB94F46" w:rsidR="00537EC1" w:rsidRPr="00C63798" w:rsidRDefault="00537EC1" w:rsidP="00537EC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3798">
        <w:rPr>
          <w:rFonts w:cs="Arial"/>
          <w:color w:val="000000"/>
          <w:sz w:val="23"/>
          <w:szCs w:val="23"/>
          <w:lang w:val="pt-BR"/>
        </w:rPr>
        <w:t>Justifica a colocação do pronome pessoal átono na frase seguinte:</w:t>
      </w:r>
    </w:p>
    <w:p w14:paraId="1BDA9B8F" w14:textId="3B2C31EA" w:rsidR="00537EC1" w:rsidRPr="00C63798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B7178AA">
          <v:shape id="_x0000_s1106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0B2EF27E" w14:textId="77777777" w:rsidR="00276751" w:rsidRPr="00C63798" w:rsidRDefault="00276751" w:rsidP="00C63798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C63798">
                    <w:rPr>
                      <w:rFonts w:ascii="Arial" w:hAnsi="Arial" w:cs="Arial"/>
                    </w:rPr>
                    <w:t>Nós nunca o limpámos.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2C8E790B" w14:textId="2840B04C" w:rsidR="00537EC1" w:rsidRPr="00C63798" w:rsidRDefault="00537EC1" w:rsidP="0027675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63798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C63798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0C66865" w14:textId="5322DEBC" w:rsidR="00537EC1" w:rsidRDefault="00537EC1" w:rsidP="00537EC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63798">
        <w:rPr>
          <w:rFonts w:cs="Arial"/>
          <w:color w:val="000000"/>
          <w:sz w:val="23"/>
          <w:szCs w:val="23"/>
          <w:lang w:val="pt-BR"/>
        </w:rPr>
        <w:t xml:space="preserve">Descreve, na coluna 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B</w:t>
      </w:r>
      <w:r w:rsidRPr="00C63798">
        <w:rPr>
          <w:rFonts w:cs="Arial"/>
          <w:color w:val="000000"/>
          <w:sz w:val="23"/>
          <w:szCs w:val="23"/>
          <w:lang w:val="pt-BR"/>
        </w:rPr>
        <w:t xml:space="preserve">, como se formou o predicado de cada frase apresentada na coluna </w:t>
      </w:r>
      <w:r w:rsidRPr="00C63798">
        <w:rPr>
          <w:rFonts w:cs="Arial"/>
          <w:b/>
          <w:bCs/>
          <w:color w:val="000000"/>
          <w:sz w:val="23"/>
          <w:szCs w:val="23"/>
          <w:lang w:val="pt-BR"/>
        </w:rPr>
        <w:t>A</w:t>
      </w:r>
      <w:r w:rsidRPr="00C63798">
        <w:rPr>
          <w:rFonts w:cs="Arial"/>
          <w:color w:val="000000"/>
          <w:sz w:val="23"/>
          <w:szCs w:val="23"/>
          <w:lang w:val="pt-BR"/>
        </w:rPr>
        <w:t>.</w:t>
      </w:r>
    </w:p>
    <w:p w14:paraId="54B82056" w14:textId="77777777" w:rsidR="00C63798" w:rsidRPr="00C63798" w:rsidRDefault="00C63798" w:rsidP="00C6379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1"/>
        <w:gridCol w:w="4487"/>
      </w:tblGrid>
      <w:tr w:rsidR="00537EC1" w:rsidRPr="00C63798" w14:paraId="463AB21F" w14:textId="77777777" w:rsidTr="00276751">
        <w:trPr>
          <w:trHeight w:val="30"/>
          <w:jc w:val="center"/>
        </w:trPr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DCE3" w14:textId="77777777" w:rsidR="00537EC1" w:rsidRPr="00C63798" w:rsidRDefault="00537EC1" w:rsidP="00C6379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379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99D0C" w14:textId="77777777" w:rsidR="00537EC1" w:rsidRPr="00C63798" w:rsidRDefault="00537EC1" w:rsidP="00C63798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379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</w:t>
            </w:r>
          </w:p>
        </w:tc>
      </w:tr>
      <w:tr w:rsidR="00537EC1" w:rsidRPr="00C63798" w14:paraId="59DBB781" w14:textId="77777777" w:rsidTr="00276751">
        <w:trPr>
          <w:trHeight w:val="230"/>
          <w:jc w:val="center"/>
        </w:trPr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02428" w14:textId="77777777" w:rsidR="00537EC1" w:rsidRPr="00C63798" w:rsidRDefault="00537EC1" w:rsidP="00C63798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379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C63798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Marceneiro agradeceu ao Rei.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7E4A7" w14:textId="77777777" w:rsidR="00537EC1" w:rsidRPr="00986D8A" w:rsidRDefault="00537EC1" w:rsidP="00C6379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537EC1" w:rsidRPr="00C63798" w14:paraId="1F8FDA41" w14:textId="77777777" w:rsidTr="00276751">
        <w:trPr>
          <w:trHeight w:val="230"/>
          <w:jc w:val="center"/>
        </w:trPr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BABB9" w14:textId="77777777" w:rsidR="00537EC1" w:rsidRPr="00C63798" w:rsidRDefault="00537EC1" w:rsidP="00C63798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C63798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C63798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trono balança.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7CC93" w14:textId="77777777" w:rsidR="00537EC1" w:rsidRPr="00C63798" w:rsidRDefault="00537EC1" w:rsidP="00C6379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5DFACC5" w14:textId="79C95291" w:rsidR="003D1A71" w:rsidRPr="003D1A71" w:rsidRDefault="003D1A71" w:rsidP="00AC5A3F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br w:type="page"/>
      </w:r>
    </w:p>
    <w:p w14:paraId="2B9BE313" w14:textId="647D0F8E" w:rsidR="003D1A71" w:rsidRPr="00B36589" w:rsidRDefault="003D1A71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color w:val="FFFFFF" w:themeColor="background1"/>
          <w:w w:val="95"/>
          <w:highlight w:val="black"/>
        </w:rPr>
        <w:lastRenderedPageBreak/>
        <w:t>GRUPO III</w:t>
      </w:r>
      <w:r w:rsidRPr="003D1A71">
        <w:rPr>
          <w:rFonts w:cs="Arial"/>
          <w:b/>
          <w:color w:val="FFFFFF" w:themeColor="background1"/>
          <w:highlight w:val="black"/>
        </w:rPr>
        <w:t xml:space="preserve"> </w:t>
      </w:r>
      <w:r w:rsidRPr="003D1A71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1E923404" w14:textId="08DB6250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>Repara na descrição do Aprendiz de Marceneiro:</w:t>
      </w:r>
    </w:p>
    <w:p w14:paraId="69E2471B" w14:textId="43352BFD" w:rsidR="00B36589" w:rsidRPr="00B36589" w:rsidRDefault="00F56B38" w:rsidP="002767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2BEA7C1F">
          <v:shape id="_x0000_s1105" type="#_x0000_t202" style="width:447.85pt;height:41.1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5DA87AD7" w14:textId="1C7D80F6" w:rsidR="00276751" w:rsidRPr="00B36589" w:rsidRDefault="00276751" w:rsidP="00B36589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B36589">
                    <w:rPr>
                      <w:rStyle w:val="1-TEXToBASEITALIC"/>
                      <w:rFonts w:ascii="Arial" w:hAnsi="Arial" w:cs="Arial"/>
                    </w:rPr>
                    <w:t xml:space="preserve">É </w:t>
                  </w:r>
                  <w:r w:rsidRPr="00B36589">
                    <w:rPr>
                      <w:rStyle w:val="1-TEXToBASEITALIC"/>
                      <w:rFonts w:ascii="Arial" w:hAnsi="Arial" w:cs="Arial"/>
                    </w:rPr>
                    <w:t xml:space="preserve">um rapaz envergonhado, de boina e ar simplório. Vem com caixa de ferramentas. Ataranta-se, tropeça nos próprios pés, faz vénias desajeitadas. </w:t>
                  </w:r>
                  <w:r w:rsidR="00F56B38">
                    <w:rPr>
                      <w:rFonts w:ascii="Arial" w:hAnsi="Arial" w:cs="Arial"/>
                    </w:rPr>
                    <w:t>(linhas 83-85</w:t>
                  </w:r>
                  <w:bookmarkStart w:id="0" w:name="_GoBack"/>
                  <w:bookmarkEnd w:id="0"/>
                  <w:r w:rsidRPr="00B36589">
                    <w:rPr>
                      <w:rFonts w:ascii="Arial" w:hAnsi="Arial" w:cs="Arial"/>
                    </w:rPr>
                    <w:t xml:space="preserve">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28CEC5DB" w14:textId="63575EC4" w:rsidR="00B36589" w:rsidRPr="00B36589" w:rsidRDefault="00B36589" w:rsidP="00CF3D6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 xml:space="preserve">Redige o retrato completo dessa personagem, a partir dos elementos mencionados acima, acrescentando alguns pormenores da tua imaginação. </w:t>
      </w:r>
    </w:p>
    <w:p w14:paraId="1F891D61" w14:textId="77777777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>Respeita os tópicos seguintes:</w:t>
      </w:r>
    </w:p>
    <w:p w14:paraId="6A38DC44" w14:textId="77777777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>• Tipo de texto: retrato.</w:t>
      </w:r>
    </w:p>
    <w:p w14:paraId="2267083A" w14:textId="77777777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>• Características que deves mencionar: físicas e psicológicas.</w:t>
      </w:r>
    </w:p>
    <w:p w14:paraId="65B365A5" w14:textId="77777777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>• Tempo verbal a utilizar: presente do indicativo.</w:t>
      </w:r>
    </w:p>
    <w:p w14:paraId="2E4F5D35" w14:textId="77777777" w:rsidR="00B36589" w:rsidRPr="00B36589" w:rsidRDefault="00B36589" w:rsidP="00B3658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B36589">
        <w:rPr>
          <w:rFonts w:cs="Arial"/>
          <w:color w:val="000000"/>
          <w:sz w:val="23"/>
          <w:szCs w:val="23"/>
          <w:lang w:val="pt-BR"/>
        </w:rPr>
        <w:tab/>
        <w:t xml:space="preserve">• Extensão do texto: </w:t>
      </w:r>
      <w:r w:rsidRPr="003A1693">
        <w:rPr>
          <w:rFonts w:cs="Arial"/>
          <w:b/>
          <w:bCs/>
          <w:color w:val="000000"/>
          <w:sz w:val="23"/>
          <w:szCs w:val="23"/>
          <w:lang w:val="pt-BR"/>
        </w:rPr>
        <w:t>80</w:t>
      </w:r>
      <w:r w:rsidRPr="00B36589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3A1693">
        <w:rPr>
          <w:rFonts w:cs="Arial"/>
          <w:b/>
          <w:bCs/>
          <w:color w:val="000000"/>
          <w:sz w:val="23"/>
          <w:szCs w:val="23"/>
          <w:lang w:val="pt-BR"/>
        </w:rPr>
        <w:t>120</w:t>
      </w:r>
      <w:r w:rsidRPr="00B36589">
        <w:rPr>
          <w:rFonts w:cs="Arial"/>
          <w:color w:val="000000"/>
          <w:sz w:val="23"/>
          <w:szCs w:val="23"/>
          <w:lang w:val="pt-BR"/>
        </w:rPr>
        <w:t xml:space="preserve"> palavras.</w:t>
      </w:r>
    </w:p>
    <w:p w14:paraId="68A27F7B" w14:textId="7B6A10D8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D01812D" w14:textId="5B4D46FD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DC57FF9" w14:textId="7CC97A3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</w:t>
      </w:r>
    </w:p>
    <w:p w14:paraId="1CCB717D" w14:textId="4425F45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3CD8FF7" w14:textId="0896A95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018E27A" w14:textId="7E04BEF3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5B543CE" w14:textId="03A6094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5F6F560" w14:textId="0010C8F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E303EEA" w14:textId="07AD143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BEA6516" w14:textId="460393E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A34BACF" w14:textId="2B11D829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3EF6B6B" w14:textId="6372733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2F8C802" w14:textId="50B2A6B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D1DA9EE" w14:textId="70B1A79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60CC198" w14:textId="25D4DEBB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5C9261D" w14:textId="77777777" w:rsidR="00B36589" w:rsidRDefault="003D1A71" w:rsidP="00B90AD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D2060FA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E3542DE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C5315A5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A7209FF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3F6582C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CA17656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9459FBA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F0D7E48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3B27696" w14:textId="77777777" w:rsidR="00B36589" w:rsidRPr="003D1A71" w:rsidRDefault="00B36589" w:rsidP="00B3658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988F452" w14:textId="77777777" w:rsidR="00CF3D62" w:rsidRPr="003D1A71" w:rsidRDefault="00CF3D62" w:rsidP="00CF3D6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611C741" w14:textId="77777777" w:rsidR="00CF3D62" w:rsidRPr="003D1A71" w:rsidRDefault="00CF3D62" w:rsidP="00CF3D6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315DDCF" w14:textId="77777777" w:rsidR="00CF3D62" w:rsidRPr="003D1A71" w:rsidRDefault="00CF3D62" w:rsidP="00CF3D6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D1146A8" w14:textId="76552E16" w:rsidR="00F03EB1" w:rsidRDefault="00F03EB1" w:rsidP="00CF3D62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sectPr w:rsidR="00F03EB1" w:rsidSect="0043003B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276751" w:rsidRDefault="00276751" w:rsidP="00CE1000">
      <w:r>
        <w:separator/>
      </w:r>
    </w:p>
  </w:endnote>
  <w:endnote w:type="continuationSeparator" w:id="0">
    <w:p w14:paraId="36BF877F" w14:textId="77777777" w:rsidR="00276751" w:rsidRDefault="0027675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276751" w:rsidRPr="00177A33" w:rsidRDefault="0027675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F56B38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276751" w:rsidRPr="007D15A6" w:rsidRDefault="0027675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276751" w:rsidRDefault="00276751" w:rsidP="00CE1000">
      <w:r>
        <w:separator/>
      </w:r>
    </w:p>
  </w:footnote>
  <w:footnote w:type="continuationSeparator" w:id="0">
    <w:p w14:paraId="1E53DE92" w14:textId="77777777" w:rsidR="00276751" w:rsidRDefault="0027675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276751" w:rsidRPr="00573F44" w:rsidRDefault="0027675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F04DC3">
      <w:rPr>
        <w:rFonts w:cs="Arial"/>
        <w:i/>
        <w:color w:val="231F20"/>
        <w:w w:val="80"/>
        <w:sz w:val="16"/>
        <w:szCs w:val="16"/>
      </w:rPr>
      <w:t>PALAVRAS</w:t>
    </w:r>
    <w:proofErr w:type="gramEnd"/>
    <w:r w:rsidRPr="00F04DC3">
      <w:rPr>
        <w:rFonts w:cs="Arial"/>
        <w:i/>
        <w:color w:val="231F20"/>
        <w:w w:val="80"/>
        <w:sz w:val="16"/>
        <w:szCs w:val="16"/>
      </w:rPr>
      <w:t xml:space="preserve"> 5</w:t>
    </w:r>
  </w:p>
  <w:p w14:paraId="6C2850F9" w14:textId="78AB67EC" w:rsidR="00276751" w:rsidRDefault="0027675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AVANÇADO</w:t>
    </w:r>
  </w:p>
  <w:p w14:paraId="61B74443" w14:textId="77777777" w:rsidR="00276751" w:rsidRDefault="00276751" w:rsidP="00CE1000">
    <w:pPr>
      <w:pStyle w:val="Header"/>
      <w:rPr>
        <w:w w:val="95"/>
        <w:lang w:val="pt-BR" w:eastAsia="ja-JP"/>
      </w:rPr>
    </w:pPr>
  </w:p>
  <w:p w14:paraId="4EC29615" w14:textId="77777777" w:rsidR="00276751" w:rsidRDefault="0027675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hyphenationZone w:val="425"/>
  <w:characterSpacingControl w:val="doNotCompress"/>
  <w:hdrShapeDefaults>
    <o:shapedefaults v:ext="edit" spidmax="8193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1390B"/>
    <w:rsid w:val="00020651"/>
    <w:rsid w:val="00021D14"/>
    <w:rsid w:val="00040D27"/>
    <w:rsid w:val="0005760E"/>
    <w:rsid w:val="00063C9C"/>
    <w:rsid w:val="00064670"/>
    <w:rsid w:val="0007118A"/>
    <w:rsid w:val="00072442"/>
    <w:rsid w:val="00080EC9"/>
    <w:rsid w:val="00083CED"/>
    <w:rsid w:val="00093F6C"/>
    <w:rsid w:val="00096B1B"/>
    <w:rsid w:val="000B787A"/>
    <w:rsid w:val="000C7396"/>
    <w:rsid w:val="000D542D"/>
    <w:rsid w:val="000E0E99"/>
    <w:rsid w:val="000F0B8E"/>
    <w:rsid w:val="000F2C9B"/>
    <w:rsid w:val="000F2F7F"/>
    <w:rsid w:val="00107388"/>
    <w:rsid w:val="00122FD4"/>
    <w:rsid w:val="00124938"/>
    <w:rsid w:val="00132148"/>
    <w:rsid w:val="001378CF"/>
    <w:rsid w:val="00165318"/>
    <w:rsid w:val="00166E51"/>
    <w:rsid w:val="0016704F"/>
    <w:rsid w:val="001706E2"/>
    <w:rsid w:val="00176BCA"/>
    <w:rsid w:val="001811B8"/>
    <w:rsid w:val="001840BD"/>
    <w:rsid w:val="00194420"/>
    <w:rsid w:val="001B7AE5"/>
    <w:rsid w:val="001D79CB"/>
    <w:rsid w:val="001E09EC"/>
    <w:rsid w:val="0021281C"/>
    <w:rsid w:val="0023004E"/>
    <w:rsid w:val="00230E8E"/>
    <w:rsid w:val="00241606"/>
    <w:rsid w:val="00244271"/>
    <w:rsid w:val="002447A7"/>
    <w:rsid w:val="002452C6"/>
    <w:rsid w:val="00250412"/>
    <w:rsid w:val="0025354C"/>
    <w:rsid w:val="00253BC5"/>
    <w:rsid w:val="0026093C"/>
    <w:rsid w:val="002669A0"/>
    <w:rsid w:val="00276751"/>
    <w:rsid w:val="002809C9"/>
    <w:rsid w:val="00281204"/>
    <w:rsid w:val="00287888"/>
    <w:rsid w:val="002919AC"/>
    <w:rsid w:val="00297D01"/>
    <w:rsid w:val="002A408B"/>
    <w:rsid w:val="002A490C"/>
    <w:rsid w:val="002C0E9D"/>
    <w:rsid w:val="002C5956"/>
    <w:rsid w:val="002F2590"/>
    <w:rsid w:val="002F4E72"/>
    <w:rsid w:val="00305BB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6040E"/>
    <w:rsid w:val="00387679"/>
    <w:rsid w:val="00391A24"/>
    <w:rsid w:val="003A1693"/>
    <w:rsid w:val="003C0D63"/>
    <w:rsid w:val="003C742F"/>
    <w:rsid w:val="003D1A71"/>
    <w:rsid w:val="003E49BE"/>
    <w:rsid w:val="00406206"/>
    <w:rsid w:val="004142F0"/>
    <w:rsid w:val="0043003B"/>
    <w:rsid w:val="00455887"/>
    <w:rsid w:val="00476254"/>
    <w:rsid w:val="00496202"/>
    <w:rsid w:val="004B5B04"/>
    <w:rsid w:val="004B6700"/>
    <w:rsid w:val="004C7F74"/>
    <w:rsid w:val="004F3EF7"/>
    <w:rsid w:val="00500F78"/>
    <w:rsid w:val="00503F48"/>
    <w:rsid w:val="00507211"/>
    <w:rsid w:val="00511355"/>
    <w:rsid w:val="00514548"/>
    <w:rsid w:val="00537EC1"/>
    <w:rsid w:val="00545373"/>
    <w:rsid w:val="00550C9D"/>
    <w:rsid w:val="00565CF5"/>
    <w:rsid w:val="005666C8"/>
    <w:rsid w:val="00581B7D"/>
    <w:rsid w:val="00585166"/>
    <w:rsid w:val="005A79A2"/>
    <w:rsid w:val="005B5FFD"/>
    <w:rsid w:val="005B7895"/>
    <w:rsid w:val="005C0746"/>
    <w:rsid w:val="005C1BE6"/>
    <w:rsid w:val="005C2857"/>
    <w:rsid w:val="005D0A56"/>
    <w:rsid w:val="005D7DE6"/>
    <w:rsid w:val="005E2F9B"/>
    <w:rsid w:val="005F47B4"/>
    <w:rsid w:val="005F7B51"/>
    <w:rsid w:val="00600153"/>
    <w:rsid w:val="006011FC"/>
    <w:rsid w:val="00616AC7"/>
    <w:rsid w:val="00624A4B"/>
    <w:rsid w:val="00631E11"/>
    <w:rsid w:val="00646D12"/>
    <w:rsid w:val="0065000B"/>
    <w:rsid w:val="00651722"/>
    <w:rsid w:val="00651F74"/>
    <w:rsid w:val="0066724C"/>
    <w:rsid w:val="0068410B"/>
    <w:rsid w:val="006843B6"/>
    <w:rsid w:val="0069232E"/>
    <w:rsid w:val="00692D47"/>
    <w:rsid w:val="00697285"/>
    <w:rsid w:val="006A1372"/>
    <w:rsid w:val="006B4D0B"/>
    <w:rsid w:val="006B5644"/>
    <w:rsid w:val="006C344C"/>
    <w:rsid w:val="006C3CCC"/>
    <w:rsid w:val="006C69F5"/>
    <w:rsid w:val="006C7879"/>
    <w:rsid w:val="006D75D5"/>
    <w:rsid w:val="00700B45"/>
    <w:rsid w:val="0070313B"/>
    <w:rsid w:val="0070559A"/>
    <w:rsid w:val="00705967"/>
    <w:rsid w:val="00733D4C"/>
    <w:rsid w:val="00734BAF"/>
    <w:rsid w:val="00740E45"/>
    <w:rsid w:val="00743EAF"/>
    <w:rsid w:val="00754AF2"/>
    <w:rsid w:val="00757D1A"/>
    <w:rsid w:val="00773270"/>
    <w:rsid w:val="00774D78"/>
    <w:rsid w:val="00782F26"/>
    <w:rsid w:val="00783E61"/>
    <w:rsid w:val="00787ABF"/>
    <w:rsid w:val="007913B8"/>
    <w:rsid w:val="007A20DC"/>
    <w:rsid w:val="007B437E"/>
    <w:rsid w:val="007B4849"/>
    <w:rsid w:val="007B5B38"/>
    <w:rsid w:val="007B6B7D"/>
    <w:rsid w:val="007D0D3B"/>
    <w:rsid w:val="007D15A6"/>
    <w:rsid w:val="007F47D5"/>
    <w:rsid w:val="007F7155"/>
    <w:rsid w:val="008011E1"/>
    <w:rsid w:val="0080275B"/>
    <w:rsid w:val="00802909"/>
    <w:rsid w:val="0080553B"/>
    <w:rsid w:val="00812D12"/>
    <w:rsid w:val="00822321"/>
    <w:rsid w:val="00823F63"/>
    <w:rsid w:val="00830F1D"/>
    <w:rsid w:val="00857A07"/>
    <w:rsid w:val="00864E7B"/>
    <w:rsid w:val="00886366"/>
    <w:rsid w:val="00890AEA"/>
    <w:rsid w:val="00891989"/>
    <w:rsid w:val="00897AC6"/>
    <w:rsid w:val="008A51C5"/>
    <w:rsid w:val="008A72BB"/>
    <w:rsid w:val="008B525E"/>
    <w:rsid w:val="008C0331"/>
    <w:rsid w:val="008D6247"/>
    <w:rsid w:val="009036FE"/>
    <w:rsid w:val="009263C0"/>
    <w:rsid w:val="009412D8"/>
    <w:rsid w:val="00941D93"/>
    <w:rsid w:val="00942638"/>
    <w:rsid w:val="009459D9"/>
    <w:rsid w:val="00952CB8"/>
    <w:rsid w:val="00955466"/>
    <w:rsid w:val="00957443"/>
    <w:rsid w:val="009574DE"/>
    <w:rsid w:val="00974D79"/>
    <w:rsid w:val="0097790B"/>
    <w:rsid w:val="00984C15"/>
    <w:rsid w:val="00986D8A"/>
    <w:rsid w:val="0099164F"/>
    <w:rsid w:val="009A59AB"/>
    <w:rsid w:val="009A6007"/>
    <w:rsid w:val="009B37F2"/>
    <w:rsid w:val="009B4E78"/>
    <w:rsid w:val="009C1960"/>
    <w:rsid w:val="009C3738"/>
    <w:rsid w:val="009C38AF"/>
    <w:rsid w:val="009E41BB"/>
    <w:rsid w:val="009F683B"/>
    <w:rsid w:val="009F6B9B"/>
    <w:rsid w:val="00A0247A"/>
    <w:rsid w:val="00A20953"/>
    <w:rsid w:val="00A261AF"/>
    <w:rsid w:val="00A26BB4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3F0C"/>
    <w:rsid w:val="00A97FDA"/>
    <w:rsid w:val="00AA2BBF"/>
    <w:rsid w:val="00AA3AAC"/>
    <w:rsid w:val="00AB2256"/>
    <w:rsid w:val="00AC5A3F"/>
    <w:rsid w:val="00AE2CCE"/>
    <w:rsid w:val="00AE680F"/>
    <w:rsid w:val="00AF1662"/>
    <w:rsid w:val="00B0693A"/>
    <w:rsid w:val="00B17F93"/>
    <w:rsid w:val="00B2518B"/>
    <w:rsid w:val="00B2569D"/>
    <w:rsid w:val="00B36589"/>
    <w:rsid w:val="00B37F3B"/>
    <w:rsid w:val="00B52812"/>
    <w:rsid w:val="00B5323D"/>
    <w:rsid w:val="00B64F55"/>
    <w:rsid w:val="00B74F03"/>
    <w:rsid w:val="00B90ADD"/>
    <w:rsid w:val="00B94422"/>
    <w:rsid w:val="00B968EF"/>
    <w:rsid w:val="00B97E29"/>
    <w:rsid w:val="00BC656A"/>
    <w:rsid w:val="00BD58B7"/>
    <w:rsid w:val="00BE7ECB"/>
    <w:rsid w:val="00C03EF2"/>
    <w:rsid w:val="00C04F71"/>
    <w:rsid w:val="00C17738"/>
    <w:rsid w:val="00C279CB"/>
    <w:rsid w:val="00C32560"/>
    <w:rsid w:val="00C4092B"/>
    <w:rsid w:val="00C431C8"/>
    <w:rsid w:val="00C45CE7"/>
    <w:rsid w:val="00C63798"/>
    <w:rsid w:val="00C70699"/>
    <w:rsid w:val="00C77C99"/>
    <w:rsid w:val="00C9479F"/>
    <w:rsid w:val="00CA7B78"/>
    <w:rsid w:val="00CB61B0"/>
    <w:rsid w:val="00CD384A"/>
    <w:rsid w:val="00CE1000"/>
    <w:rsid w:val="00CE1E60"/>
    <w:rsid w:val="00CF1ED9"/>
    <w:rsid w:val="00CF2FC0"/>
    <w:rsid w:val="00CF39C5"/>
    <w:rsid w:val="00CF3D62"/>
    <w:rsid w:val="00D174B5"/>
    <w:rsid w:val="00D27F7B"/>
    <w:rsid w:val="00D56AEB"/>
    <w:rsid w:val="00D70717"/>
    <w:rsid w:val="00D7682F"/>
    <w:rsid w:val="00D8576E"/>
    <w:rsid w:val="00D85C37"/>
    <w:rsid w:val="00D86E6E"/>
    <w:rsid w:val="00DD74D6"/>
    <w:rsid w:val="00DE2306"/>
    <w:rsid w:val="00DE3490"/>
    <w:rsid w:val="00DF0F11"/>
    <w:rsid w:val="00DF560F"/>
    <w:rsid w:val="00E0726D"/>
    <w:rsid w:val="00E12456"/>
    <w:rsid w:val="00E25A12"/>
    <w:rsid w:val="00E25E88"/>
    <w:rsid w:val="00E34473"/>
    <w:rsid w:val="00E36DE6"/>
    <w:rsid w:val="00E40354"/>
    <w:rsid w:val="00E40D3E"/>
    <w:rsid w:val="00E43EC0"/>
    <w:rsid w:val="00E57EE6"/>
    <w:rsid w:val="00E63D58"/>
    <w:rsid w:val="00E66119"/>
    <w:rsid w:val="00E8014E"/>
    <w:rsid w:val="00E87972"/>
    <w:rsid w:val="00EA0E19"/>
    <w:rsid w:val="00EA3BE4"/>
    <w:rsid w:val="00EC4BE5"/>
    <w:rsid w:val="00EE44C0"/>
    <w:rsid w:val="00EF390A"/>
    <w:rsid w:val="00EF5CC5"/>
    <w:rsid w:val="00EF7FDB"/>
    <w:rsid w:val="00F03EB1"/>
    <w:rsid w:val="00F04DC3"/>
    <w:rsid w:val="00F06FB8"/>
    <w:rsid w:val="00F07306"/>
    <w:rsid w:val="00F201A4"/>
    <w:rsid w:val="00F251D2"/>
    <w:rsid w:val="00F321E3"/>
    <w:rsid w:val="00F35B47"/>
    <w:rsid w:val="00F35C63"/>
    <w:rsid w:val="00F43B36"/>
    <w:rsid w:val="00F47217"/>
    <w:rsid w:val="00F50A6E"/>
    <w:rsid w:val="00F56B38"/>
    <w:rsid w:val="00F653B1"/>
    <w:rsid w:val="00F70F14"/>
    <w:rsid w:val="00F9639C"/>
    <w:rsid w:val="00FA5F29"/>
    <w:rsid w:val="00FA7911"/>
    <w:rsid w:val="00FB44C5"/>
    <w:rsid w:val="00FB77C0"/>
    <w:rsid w:val="00FC0E35"/>
    <w:rsid w:val="00FC4505"/>
    <w:rsid w:val="00FD0FED"/>
    <w:rsid w:val="00FD595A"/>
    <w:rsid w:val="00FE058F"/>
    <w:rsid w:val="00FE507C"/>
    <w:rsid w:val="00FE7153"/>
    <w:rsid w:val="00FF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B58F098F-4CD2-4C26-89AD-B07310C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CEE884-F947-4773-814F-174CA37F8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2100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3</cp:revision>
  <cp:lastPrinted>2016-05-09T15:56:00Z</cp:lastPrinted>
  <dcterms:created xsi:type="dcterms:W3CDTF">2016-06-01T11:34:00Z</dcterms:created>
  <dcterms:modified xsi:type="dcterms:W3CDTF">2016-06-01T11:35:00Z</dcterms:modified>
</cp:coreProperties>
</file>