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3531"/>
        <w:gridCol w:w="3966"/>
        <w:gridCol w:w="1709"/>
        <w:gridCol w:w="2636"/>
      </w:tblGrid>
      <w:tr w:rsidR="00B74028" w:rsidTr="0099023F">
        <w:trPr>
          <w:trHeight w:val="841"/>
        </w:trPr>
        <w:tc>
          <w:tcPr>
            <w:tcW w:w="15352" w:type="dxa"/>
            <w:gridSpan w:val="5"/>
            <w:shd w:val="clear" w:color="auto" w:fill="FBD4B4" w:themeFill="accent6" w:themeFillTint="66"/>
            <w:vAlign w:val="center"/>
          </w:tcPr>
          <w:p w:rsidR="00B74028" w:rsidRDefault="00B74028" w:rsidP="00940B76">
            <w:pPr>
              <w:jc w:val="center"/>
              <w:rPr>
                <w:sz w:val="32"/>
                <w:szCs w:val="32"/>
              </w:rPr>
            </w:pPr>
            <w:r w:rsidRPr="006F1CEF">
              <w:rPr>
                <w:b/>
                <w:sz w:val="32"/>
                <w:szCs w:val="32"/>
              </w:rPr>
              <w:t xml:space="preserve">Matriz de conteúdos / </w:t>
            </w:r>
            <w:r w:rsidR="00FC3F07">
              <w:rPr>
                <w:b/>
                <w:sz w:val="32"/>
                <w:szCs w:val="32"/>
              </w:rPr>
              <w:t>O</w:t>
            </w:r>
            <w:r w:rsidRPr="006F1CEF">
              <w:rPr>
                <w:b/>
                <w:sz w:val="32"/>
                <w:szCs w:val="32"/>
              </w:rPr>
              <w:t>bjetivos</w:t>
            </w:r>
            <w:r w:rsidRPr="002C3F34">
              <w:rPr>
                <w:sz w:val="32"/>
                <w:szCs w:val="32"/>
              </w:rPr>
              <w:t xml:space="preserve"> – Ficha de avalia</w:t>
            </w:r>
            <w:r w:rsidR="003F1483">
              <w:rPr>
                <w:sz w:val="32"/>
                <w:szCs w:val="32"/>
              </w:rPr>
              <w:t>ção de Ciências Naturais 04</w:t>
            </w:r>
          </w:p>
          <w:p w:rsidR="00C45524" w:rsidRPr="0099023F" w:rsidRDefault="005E54E0" w:rsidP="0099023F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   </w:t>
            </w:r>
            <w:r w:rsidR="00C45524" w:rsidRPr="00C45524">
              <w:rPr>
                <w:szCs w:val="32"/>
              </w:rPr>
              <w:t>Prova escrita</w:t>
            </w:r>
          </w:p>
        </w:tc>
      </w:tr>
      <w:tr w:rsidR="00B74028" w:rsidTr="001E1264">
        <w:tc>
          <w:tcPr>
            <w:tcW w:w="7041" w:type="dxa"/>
            <w:gridSpan w:val="2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</w:rPr>
            </w:pPr>
            <w:r w:rsidRPr="006F1CEF">
              <w:rPr>
                <w:b/>
                <w:sz w:val="28"/>
                <w:szCs w:val="28"/>
              </w:rPr>
              <w:t>Conteúdos / Conceitos</w:t>
            </w:r>
          </w:p>
        </w:tc>
        <w:tc>
          <w:tcPr>
            <w:tcW w:w="3966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Metas Curriculares / Objetivos</w:t>
            </w:r>
          </w:p>
        </w:tc>
        <w:tc>
          <w:tcPr>
            <w:tcW w:w="1709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Cotação</w:t>
            </w:r>
          </w:p>
          <w:p w:rsidR="00B74028" w:rsidRPr="002C3F34" w:rsidRDefault="00B74028" w:rsidP="00940B76">
            <w:pPr>
              <w:jc w:val="center"/>
              <w:rPr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  <w:tc>
          <w:tcPr>
            <w:tcW w:w="2636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Tipos de questões</w:t>
            </w:r>
          </w:p>
        </w:tc>
      </w:tr>
      <w:tr w:rsidR="00406A9A" w:rsidTr="00AB4409">
        <w:trPr>
          <w:trHeight w:val="1615"/>
        </w:trPr>
        <w:tc>
          <w:tcPr>
            <w:tcW w:w="7041" w:type="dxa"/>
            <w:gridSpan w:val="2"/>
          </w:tcPr>
          <w:p w:rsidR="00406A9A" w:rsidRDefault="00406A9A" w:rsidP="00940B76">
            <w:pPr>
              <w:ind w:left="993" w:hanging="993"/>
              <w:rPr>
                <w:b/>
                <w:sz w:val="24"/>
                <w:szCs w:val="24"/>
              </w:rPr>
            </w:pPr>
          </w:p>
          <w:p w:rsidR="00406A9A" w:rsidRDefault="00406A9A" w:rsidP="00A44EFD">
            <w:pPr>
              <w:ind w:left="993" w:hanging="993"/>
              <w:rPr>
                <w:sz w:val="24"/>
                <w:szCs w:val="24"/>
              </w:rPr>
            </w:pPr>
            <w:r w:rsidRPr="002C3F34">
              <w:rPr>
                <w:b/>
                <w:sz w:val="24"/>
                <w:szCs w:val="24"/>
              </w:rPr>
              <w:t>Domínio</w:t>
            </w:r>
            <w:r>
              <w:rPr>
                <w:sz w:val="24"/>
                <w:szCs w:val="24"/>
              </w:rPr>
              <w:t>: Processo</w:t>
            </w:r>
            <w:r w:rsidR="00503FB7">
              <w:rPr>
                <w:sz w:val="24"/>
                <w:szCs w:val="24"/>
              </w:rPr>
              <w:t>s vitais comuns aos seres vivos</w:t>
            </w:r>
          </w:p>
          <w:p w:rsidR="00406A9A" w:rsidRDefault="00406A9A" w:rsidP="00A44EFD">
            <w:pPr>
              <w:ind w:left="993" w:hanging="993"/>
              <w:rPr>
                <w:sz w:val="24"/>
                <w:szCs w:val="24"/>
              </w:rPr>
            </w:pPr>
          </w:p>
          <w:p w:rsidR="005E54E0" w:rsidRDefault="00406A9A" w:rsidP="003F1483">
            <w:pPr>
              <w:ind w:left="993" w:hanging="9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Subdomínio</w:t>
            </w:r>
            <w:r w:rsidRPr="002C3F3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Trocas nutricionais entre o organismo e o meio: </w:t>
            </w:r>
          </w:p>
          <w:p w:rsidR="00406A9A" w:rsidRDefault="005E54E0" w:rsidP="005E54E0">
            <w:pPr>
              <w:ind w:left="993" w:firstLine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</w:t>
            </w:r>
            <w:r w:rsidR="00406A9A">
              <w:rPr>
                <w:sz w:val="24"/>
                <w:szCs w:val="24"/>
              </w:rPr>
              <w:t>as</w:t>
            </w:r>
            <w:r>
              <w:rPr>
                <w:sz w:val="24"/>
                <w:szCs w:val="24"/>
              </w:rPr>
              <w:t xml:space="preserve"> </w:t>
            </w:r>
            <w:r w:rsidR="00503FB7">
              <w:rPr>
                <w:sz w:val="24"/>
                <w:szCs w:val="24"/>
              </w:rPr>
              <w:t>plantas</w:t>
            </w:r>
          </w:p>
          <w:p w:rsidR="00406A9A" w:rsidRPr="00511280" w:rsidRDefault="005E54E0" w:rsidP="005E54E0">
            <w:pPr>
              <w:ind w:left="993" w:firstLine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06A9A">
              <w:rPr>
                <w:sz w:val="24"/>
                <w:szCs w:val="24"/>
              </w:rPr>
              <w:t>Transmissão de</w:t>
            </w:r>
            <w:r w:rsidR="00503FB7">
              <w:rPr>
                <w:sz w:val="24"/>
                <w:szCs w:val="24"/>
              </w:rPr>
              <w:t xml:space="preserve"> vida: reprodução no ser humano</w:t>
            </w:r>
          </w:p>
        </w:tc>
        <w:tc>
          <w:tcPr>
            <w:tcW w:w="3966" w:type="dxa"/>
            <w:vMerge w:val="restart"/>
          </w:tcPr>
          <w:p w:rsidR="00406A9A" w:rsidRDefault="00406A9A" w:rsidP="00AB4409"/>
          <w:p w:rsidR="00406A9A" w:rsidRDefault="00406A9A" w:rsidP="00AB4409">
            <w:pPr>
              <w:rPr>
                <w:b/>
              </w:rPr>
            </w:pPr>
            <w:r w:rsidRPr="006F1CEF">
              <w:rPr>
                <w:b/>
              </w:rPr>
              <w:t>Objetivos:</w:t>
            </w:r>
          </w:p>
          <w:p w:rsidR="00406A9A" w:rsidRDefault="00406A9A" w:rsidP="00AB4409">
            <w:pPr>
              <w:pStyle w:val="ListParagraph"/>
              <w:ind w:hanging="661"/>
              <w:rPr>
                <w:rFonts w:asciiTheme="majorHAnsi" w:hAnsiTheme="majorHAnsi"/>
                <w:b/>
                <w:szCs w:val="28"/>
              </w:rPr>
            </w:pPr>
          </w:p>
          <w:p w:rsidR="00406A9A" w:rsidRPr="00790626" w:rsidRDefault="00406A9A" w:rsidP="00A776F7">
            <w:pPr>
              <w:pStyle w:val="ListParagraph"/>
              <w:ind w:left="49"/>
              <w:rPr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3012C6">
              <w:rPr>
                <w:b/>
                <w:szCs w:val="28"/>
              </w:rPr>
              <w:t xml:space="preserve">. </w:t>
            </w:r>
            <w:r>
              <w:t>Compreender a importância da fotossíntese na obtenção de alimento pelas plantas</w:t>
            </w:r>
            <w:r w:rsidR="00921950">
              <w:t>.</w:t>
            </w:r>
          </w:p>
        </w:tc>
        <w:tc>
          <w:tcPr>
            <w:tcW w:w="1709" w:type="dxa"/>
            <w:vMerge w:val="restart"/>
            <w:vAlign w:val="center"/>
          </w:tcPr>
          <w:p w:rsidR="00406A9A" w:rsidRDefault="00406A9A" w:rsidP="00F4028B">
            <w:pPr>
              <w:jc w:val="center"/>
            </w:pPr>
          </w:p>
          <w:p w:rsidR="00C4217A" w:rsidRDefault="00C4217A" w:rsidP="00F4028B">
            <w:pPr>
              <w:jc w:val="center"/>
            </w:pPr>
          </w:p>
          <w:p w:rsidR="00C4217A" w:rsidRDefault="00C4217A" w:rsidP="00F4028B">
            <w:pPr>
              <w:jc w:val="center"/>
            </w:pPr>
          </w:p>
          <w:p w:rsidR="00A32E05" w:rsidRDefault="00C31337" w:rsidP="00A32E05">
            <w:pPr>
              <w:jc w:val="center"/>
            </w:pPr>
            <w:r w:rsidRPr="00921950">
              <w:t>(</w:t>
            </w:r>
            <w:r w:rsidR="007A7552" w:rsidRPr="00921950">
              <w:t>6</w:t>
            </w:r>
            <w:r w:rsidR="00A32E05">
              <w:t xml:space="preserve"> descritores)</w:t>
            </w:r>
          </w:p>
          <w:p w:rsidR="00AF09DA" w:rsidRDefault="00C31337" w:rsidP="00AF09DA">
            <w:pPr>
              <w:jc w:val="center"/>
            </w:pPr>
            <w:r>
              <w:rPr>
                <w:b/>
              </w:rPr>
              <w:t>2</w:t>
            </w:r>
            <w:r w:rsidR="00806A13">
              <w:rPr>
                <w:b/>
              </w:rPr>
              <w:t>5</w:t>
            </w:r>
          </w:p>
          <w:p w:rsidR="00AF09DA" w:rsidRDefault="00AF09DA" w:rsidP="00A32E05">
            <w:pPr>
              <w:jc w:val="center"/>
            </w:pPr>
          </w:p>
          <w:p w:rsidR="00406A9A" w:rsidRPr="005C6611" w:rsidRDefault="00406A9A" w:rsidP="00F4028B">
            <w:pPr>
              <w:jc w:val="center"/>
              <w:rPr>
                <w:b/>
              </w:rPr>
            </w:pPr>
          </w:p>
        </w:tc>
        <w:tc>
          <w:tcPr>
            <w:tcW w:w="2636" w:type="dxa"/>
            <w:vMerge w:val="restart"/>
          </w:tcPr>
          <w:p w:rsidR="00406A9A" w:rsidRDefault="00406A9A" w:rsidP="00940B76"/>
          <w:p w:rsidR="00406A9A" w:rsidRPr="005E54E0" w:rsidRDefault="00406A9A" w:rsidP="005E54E0">
            <w:r w:rsidRPr="005E54E0">
              <w:t xml:space="preserve">Inclui conjuntos de itens que têm como suporte informações que podem ser fornecidas sob a forma </w:t>
            </w:r>
            <w:r w:rsidR="0062193D" w:rsidRPr="005E54E0">
              <w:t>de imagens</w:t>
            </w:r>
            <w:r w:rsidRPr="005E54E0">
              <w:t>. Cada conjunto apresenta itens que podem ser de diferentes tipos, em número variável.</w:t>
            </w:r>
          </w:p>
          <w:p w:rsidR="00406A9A" w:rsidRDefault="00406A9A" w:rsidP="00940B76"/>
          <w:p w:rsidR="00406A9A" w:rsidRPr="006F1CEF" w:rsidRDefault="00406A9A" w:rsidP="005E54E0">
            <w:pPr>
              <w:pStyle w:val="ListParagraph"/>
              <w:numPr>
                <w:ilvl w:val="0"/>
                <w:numId w:val="7"/>
              </w:numPr>
              <w:ind w:left="322" w:hanging="322"/>
              <w:rPr>
                <w:b/>
              </w:rPr>
            </w:pPr>
            <w:r w:rsidRPr="006F1CEF">
              <w:rPr>
                <w:b/>
              </w:rPr>
              <w:t>Itens de seleção</w:t>
            </w:r>
          </w:p>
          <w:p w:rsidR="00406A9A" w:rsidRDefault="00406A9A" w:rsidP="005E54E0">
            <w:pPr>
              <w:pStyle w:val="ListParagraph"/>
              <w:ind w:left="464" w:hanging="283"/>
            </w:pPr>
          </w:p>
          <w:p w:rsidR="00406A9A" w:rsidRDefault="00406A9A" w:rsidP="005E54E0">
            <w:pPr>
              <w:pStyle w:val="ListParagraph"/>
              <w:ind w:left="181" w:hanging="142"/>
            </w:pPr>
            <w:r>
              <w:rPr>
                <w:szCs w:val="28"/>
              </w:rPr>
              <w:t>–</w:t>
            </w:r>
            <w:r w:rsidR="00F632BF">
              <w:t xml:space="preserve"> Escolha múltipla (</w:t>
            </w:r>
            <w:r w:rsidR="00EF422F">
              <w:t>12</w:t>
            </w:r>
            <w:r>
              <w:t>)</w:t>
            </w:r>
          </w:p>
          <w:p w:rsidR="00406A9A" w:rsidRDefault="00406A9A" w:rsidP="005E54E0">
            <w:pPr>
              <w:pStyle w:val="ListParagraph"/>
              <w:ind w:left="181" w:hanging="142"/>
            </w:pPr>
            <w:r>
              <w:rPr>
                <w:szCs w:val="28"/>
              </w:rPr>
              <w:t>–</w:t>
            </w:r>
            <w:r>
              <w:t xml:space="preserve"> Associaç</w:t>
            </w:r>
            <w:r w:rsidR="00F632BF">
              <w:t>ão / Correspondência (</w:t>
            </w:r>
            <w:r w:rsidR="00EF422F">
              <w:t>5</w:t>
            </w:r>
            <w:r>
              <w:t>)</w:t>
            </w:r>
          </w:p>
          <w:p w:rsidR="00406A9A" w:rsidRDefault="00406A9A" w:rsidP="005E54E0">
            <w:pPr>
              <w:ind w:left="464" w:hanging="283"/>
            </w:pPr>
          </w:p>
          <w:p w:rsidR="00406A9A" w:rsidRDefault="00406A9A" w:rsidP="005E54E0">
            <w:pPr>
              <w:ind w:left="464" w:hanging="283"/>
            </w:pPr>
          </w:p>
          <w:p w:rsidR="00406A9A" w:rsidRDefault="00406A9A" w:rsidP="005E54E0">
            <w:pPr>
              <w:pStyle w:val="ListParagraph"/>
              <w:numPr>
                <w:ilvl w:val="0"/>
                <w:numId w:val="7"/>
              </w:numPr>
              <w:ind w:left="322" w:hanging="283"/>
              <w:rPr>
                <w:b/>
              </w:rPr>
            </w:pPr>
            <w:r w:rsidRPr="006F1CEF">
              <w:rPr>
                <w:b/>
              </w:rPr>
              <w:t>Itens de construção</w:t>
            </w:r>
          </w:p>
          <w:p w:rsidR="00E4190C" w:rsidRPr="006F1CEF" w:rsidRDefault="00E4190C" w:rsidP="005E54E0">
            <w:pPr>
              <w:pStyle w:val="ListParagraph"/>
              <w:ind w:left="464" w:hanging="283"/>
              <w:rPr>
                <w:b/>
              </w:rPr>
            </w:pPr>
          </w:p>
          <w:p w:rsidR="00406A9A" w:rsidRDefault="00E4190C" w:rsidP="005E54E0">
            <w:pPr>
              <w:pStyle w:val="ListParagraph"/>
              <w:ind w:left="181" w:hanging="181"/>
            </w:pPr>
            <w:r>
              <w:rPr>
                <w:szCs w:val="28"/>
              </w:rPr>
              <w:t>– Completamento</w:t>
            </w:r>
            <w:r w:rsidR="00A776F7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="00EF422F">
              <w:rPr>
                <w:szCs w:val="28"/>
              </w:rPr>
              <w:t>1</w:t>
            </w:r>
            <w:r>
              <w:rPr>
                <w:szCs w:val="28"/>
              </w:rPr>
              <w:t>)</w:t>
            </w:r>
          </w:p>
          <w:p w:rsidR="00406A9A" w:rsidRDefault="00406A9A" w:rsidP="005E54E0">
            <w:pPr>
              <w:pStyle w:val="ListParagraph"/>
              <w:ind w:left="181" w:hanging="181"/>
            </w:pPr>
            <w:r>
              <w:rPr>
                <w:szCs w:val="28"/>
              </w:rPr>
              <w:t>–</w:t>
            </w:r>
            <w:r w:rsidR="00EF422F">
              <w:t xml:space="preserve"> Resposta curta (4</w:t>
            </w:r>
            <w:r>
              <w:t>)</w:t>
            </w:r>
          </w:p>
          <w:p w:rsidR="00406A9A" w:rsidRDefault="00406A9A" w:rsidP="005E54E0">
            <w:pPr>
              <w:pStyle w:val="ListParagraph"/>
              <w:ind w:left="181" w:hanging="181"/>
            </w:pPr>
            <w:r>
              <w:rPr>
                <w:szCs w:val="28"/>
              </w:rPr>
              <w:t>–</w:t>
            </w:r>
            <w:r w:rsidR="00EF422F">
              <w:t xml:space="preserve"> Resposta restrita / extensa (3</w:t>
            </w:r>
            <w:r>
              <w:t>)</w:t>
            </w:r>
          </w:p>
          <w:p w:rsidR="00406A9A" w:rsidRDefault="00406A9A" w:rsidP="00940B76">
            <w:pPr>
              <w:pStyle w:val="ListParagraph"/>
            </w:pPr>
          </w:p>
          <w:p w:rsidR="00406A9A" w:rsidRDefault="00406A9A" w:rsidP="00940B76"/>
          <w:p w:rsidR="00406A9A" w:rsidRDefault="00406A9A" w:rsidP="00940B76"/>
          <w:p w:rsidR="00406A9A" w:rsidRDefault="00406A9A" w:rsidP="00940B76"/>
        </w:tc>
      </w:tr>
      <w:tr w:rsidR="00406A9A" w:rsidTr="005E54E0">
        <w:trPr>
          <w:trHeight w:val="280"/>
        </w:trPr>
        <w:tc>
          <w:tcPr>
            <w:tcW w:w="3510" w:type="dxa"/>
            <w:vMerge w:val="restart"/>
          </w:tcPr>
          <w:p w:rsidR="00406A9A" w:rsidRDefault="00406A9A" w:rsidP="005E54E0">
            <w:pPr>
              <w:pStyle w:val="ListParagraph"/>
              <w:ind w:hanging="578"/>
              <w:rPr>
                <w:b/>
                <w:sz w:val="24"/>
                <w:szCs w:val="24"/>
              </w:rPr>
            </w:pPr>
            <w:r w:rsidRPr="004B7C10">
              <w:rPr>
                <w:b/>
                <w:sz w:val="24"/>
                <w:szCs w:val="24"/>
              </w:rPr>
              <w:t xml:space="preserve">Conceitos: </w:t>
            </w:r>
          </w:p>
          <w:p w:rsidR="00D63194" w:rsidRPr="005B0E5A" w:rsidRDefault="00D63194" w:rsidP="005B0E5A">
            <w:pPr>
              <w:pStyle w:val="ListParagraph"/>
              <w:rPr>
                <w:b/>
                <w:sz w:val="24"/>
                <w:szCs w:val="24"/>
              </w:rPr>
            </w:pP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Dióxido de carbono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Luz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Água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Oxigénio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Glicose</w:t>
            </w:r>
          </w:p>
          <w:p w:rsidR="00406A9A" w:rsidRPr="00790626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Vasos condutores</w:t>
            </w:r>
          </w:p>
          <w:p w:rsidR="00406A9A" w:rsidRPr="00C900FB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>
              <w:rPr>
                <w:lang w:eastAsia="ja-JP"/>
              </w:rPr>
              <w:t>Seiva bruta</w:t>
            </w:r>
          </w:p>
          <w:p w:rsidR="00406A9A" w:rsidRPr="00AB4409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>
              <w:rPr>
                <w:lang w:eastAsia="ja-JP"/>
              </w:rPr>
              <w:t>Seiva elaborada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Fotossíntese</w:t>
            </w:r>
          </w:p>
          <w:p w:rsidR="00D63194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Transpiração</w:t>
            </w:r>
          </w:p>
          <w:p w:rsidR="00406A9A" w:rsidRDefault="00F84D4B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Respiração celular</w:t>
            </w:r>
          </w:p>
          <w:p w:rsidR="00406A9A" w:rsidRPr="005B0E5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26" w:hanging="284"/>
              <w:rPr>
                <w:rFonts w:ascii="Calibri" w:hAnsi="Calibri" w:cs="Calibri"/>
              </w:rPr>
            </w:pPr>
            <w:r>
              <w:rPr>
                <w:lang w:eastAsia="ja-JP"/>
              </w:rPr>
              <w:t>Substância de reserva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Matérias</w:t>
            </w:r>
            <w:r w:rsidR="00503FB7">
              <w:rPr>
                <w:lang w:eastAsia="ja-JP"/>
              </w:rPr>
              <w:t>-</w:t>
            </w:r>
            <w:r>
              <w:rPr>
                <w:lang w:eastAsia="ja-JP"/>
              </w:rPr>
              <w:t>primas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Transpiração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Estomas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Qualidade do ar</w:t>
            </w:r>
          </w:p>
          <w:p w:rsidR="00D63194" w:rsidRDefault="00D63194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Índice de qualidade do ar</w:t>
            </w:r>
          </w:p>
          <w:p w:rsidR="00406A9A" w:rsidRPr="00E33E79" w:rsidRDefault="00406A9A" w:rsidP="00D6319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531" w:type="dxa"/>
            <w:vMerge w:val="restart"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:rsidR="005E54E0" w:rsidRDefault="005E54E0" w:rsidP="005E54E0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Caracteres sexuais secundários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Puberdade</w:t>
            </w:r>
          </w:p>
          <w:p w:rsidR="005E54E0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 xml:space="preserve">Órgãos sexuais femininos </w:t>
            </w:r>
          </w:p>
          <w:p w:rsidR="00406A9A" w:rsidRDefault="00406A9A" w:rsidP="005E54E0">
            <w:pPr>
              <w:pStyle w:val="ListParagraph"/>
              <w:widowControl w:val="0"/>
              <w:ind w:left="354"/>
              <w:rPr>
                <w:lang w:eastAsia="ja-JP"/>
              </w:rPr>
            </w:pPr>
            <w:r>
              <w:rPr>
                <w:lang w:eastAsia="ja-JP"/>
              </w:rPr>
              <w:t>e masculinos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Ciclo menstrua</w:t>
            </w:r>
            <w:r w:rsidR="00D63194">
              <w:rPr>
                <w:lang w:eastAsia="ja-JP"/>
              </w:rPr>
              <w:t>l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Espermatozoide</w:t>
            </w:r>
          </w:p>
          <w:p w:rsidR="00406A9A" w:rsidRDefault="007A7552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 w:rsidRPr="00503FB7">
              <w:rPr>
                <w:lang w:eastAsia="ja-JP"/>
              </w:rPr>
              <w:t>Oócito</w:t>
            </w:r>
          </w:p>
          <w:p w:rsidR="00D63194" w:rsidRPr="00503FB7" w:rsidRDefault="00D63194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Ovulação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 xml:space="preserve">Fecundação </w:t>
            </w:r>
          </w:p>
          <w:p w:rsidR="00D63194" w:rsidRDefault="00D63194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Nidação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Gravidez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Parto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Embrião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Cordão umbilical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Placenta</w:t>
            </w:r>
          </w:p>
          <w:p w:rsidR="00406A9A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Saco amniótico</w:t>
            </w:r>
          </w:p>
          <w:p w:rsidR="00406A9A" w:rsidRPr="00790626" w:rsidRDefault="00406A9A" w:rsidP="005E54E0">
            <w:pPr>
              <w:pStyle w:val="ListParagraph"/>
              <w:widowControl w:val="0"/>
              <w:numPr>
                <w:ilvl w:val="0"/>
                <w:numId w:val="7"/>
              </w:numPr>
              <w:ind w:left="354" w:hanging="284"/>
              <w:rPr>
                <w:lang w:eastAsia="ja-JP"/>
              </w:rPr>
            </w:pPr>
            <w:r>
              <w:rPr>
                <w:lang w:eastAsia="ja-JP"/>
              </w:rPr>
              <w:t>Líquido amniótico</w:t>
            </w:r>
          </w:p>
          <w:p w:rsidR="00406A9A" w:rsidRPr="00AB4409" w:rsidRDefault="00406A9A" w:rsidP="00D63194">
            <w:pPr>
              <w:pStyle w:val="ListParagraph"/>
              <w:widowControl w:val="0"/>
              <w:rPr>
                <w:lang w:eastAsia="ja-JP"/>
              </w:rPr>
            </w:pPr>
          </w:p>
        </w:tc>
        <w:tc>
          <w:tcPr>
            <w:tcW w:w="3966" w:type="dxa"/>
            <w:vMerge/>
          </w:tcPr>
          <w:p w:rsidR="00406A9A" w:rsidRDefault="00406A9A" w:rsidP="001C183D">
            <w:pPr>
              <w:pStyle w:val="ListParagraph"/>
            </w:pPr>
          </w:p>
        </w:tc>
        <w:tc>
          <w:tcPr>
            <w:tcW w:w="1709" w:type="dxa"/>
            <w:vMerge/>
            <w:vAlign w:val="center"/>
          </w:tcPr>
          <w:p w:rsidR="00406A9A" w:rsidRPr="006F1CEF" w:rsidRDefault="00406A9A" w:rsidP="00F4028B">
            <w:pPr>
              <w:jc w:val="center"/>
              <w:rPr>
                <w:b/>
              </w:rPr>
            </w:pPr>
          </w:p>
        </w:tc>
        <w:tc>
          <w:tcPr>
            <w:tcW w:w="2636" w:type="dxa"/>
            <w:vMerge/>
          </w:tcPr>
          <w:p w:rsidR="00406A9A" w:rsidRDefault="00406A9A" w:rsidP="00940B76"/>
        </w:tc>
      </w:tr>
      <w:tr w:rsidR="00406A9A" w:rsidTr="005E54E0">
        <w:trPr>
          <w:trHeight w:val="1544"/>
        </w:trPr>
        <w:tc>
          <w:tcPr>
            <w:tcW w:w="3510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66" w:type="dxa"/>
          </w:tcPr>
          <w:p w:rsidR="00406A9A" w:rsidRDefault="00406A9A" w:rsidP="003012C6">
            <w:pPr>
              <w:pStyle w:val="ListParagraph"/>
              <w:ind w:left="110"/>
              <w:rPr>
                <w:b/>
                <w:szCs w:val="28"/>
              </w:rPr>
            </w:pPr>
          </w:p>
          <w:p w:rsidR="00406A9A" w:rsidRDefault="00406A9A" w:rsidP="00A776F7">
            <w:pPr>
              <w:pStyle w:val="ListParagraph"/>
              <w:ind w:left="49"/>
            </w:pPr>
            <w:r>
              <w:rPr>
                <w:b/>
                <w:szCs w:val="28"/>
              </w:rPr>
              <w:t>11</w:t>
            </w:r>
            <w:r w:rsidRPr="003012C6">
              <w:rPr>
                <w:b/>
                <w:szCs w:val="28"/>
              </w:rPr>
              <w:t xml:space="preserve">. </w:t>
            </w:r>
            <w:r>
              <w:t>Compreender a importância das plantas como fonte de nutrientes, de matéria-prima e de renovação do ar atmosférico</w:t>
            </w:r>
            <w:r w:rsidR="00921950">
              <w:t>.</w:t>
            </w:r>
          </w:p>
          <w:p w:rsidR="00406A9A" w:rsidRPr="001E1264" w:rsidRDefault="00406A9A" w:rsidP="001E1264">
            <w:pPr>
              <w:pStyle w:val="ListParagraph"/>
              <w:ind w:left="110"/>
            </w:pPr>
          </w:p>
        </w:tc>
        <w:tc>
          <w:tcPr>
            <w:tcW w:w="1709" w:type="dxa"/>
            <w:vAlign w:val="center"/>
          </w:tcPr>
          <w:p w:rsidR="00A32E05" w:rsidRDefault="00C840A0" w:rsidP="00A32E05">
            <w:pPr>
              <w:jc w:val="center"/>
            </w:pPr>
            <w:r>
              <w:t>(8</w:t>
            </w:r>
            <w:r w:rsidR="00A32E05">
              <w:t xml:space="preserve"> descritores)</w:t>
            </w:r>
          </w:p>
          <w:p w:rsidR="00AF09DA" w:rsidRDefault="00C31337" w:rsidP="00AF09DA">
            <w:pPr>
              <w:jc w:val="center"/>
            </w:pPr>
            <w:r>
              <w:rPr>
                <w:b/>
              </w:rPr>
              <w:t>3</w:t>
            </w:r>
            <w:r w:rsidR="00806A13">
              <w:rPr>
                <w:b/>
              </w:rPr>
              <w:t>2</w:t>
            </w:r>
          </w:p>
          <w:p w:rsidR="00AF09DA" w:rsidRDefault="00AF09DA" w:rsidP="00A32E05">
            <w:pPr>
              <w:jc w:val="center"/>
            </w:pPr>
          </w:p>
          <w:p w:rsidR="00406A9A" w:rsidRPr="0049662B" w:rsidRDefault="00406A9A" w:rsidP="00533282">
            <w:pPr>
              <w:jc w:val="center"/>
            </w:pPr>
          </w:p>
        </w:tc>
        <w:tc>
          <w:tcPr>
            <w:tcW w:w="2636" w:type="dxa"/>
            <w:vMerge/>
          </w:tcPr>
          <w:p w:rsidR="00406A9A" w:rsidRDefault="00406A9A" w:rsidP="00940B76"/>
        </w:tc>
      </w:tr>
      <w:tr w:rsidR="00406A9A" w:rsidTr="005E54E0">
        <w:trPr>
          <w:trHeight w:val="1269"/>
        </w:trPr>
        <w:tc>
          <w:tcPr>
            <w:tcW w:w="3510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66" w:type="dxa"/>
          </w:tcPr>
          <w:p w:rsidR="00406A9A" w:rsidRDefault="00406A9A" w:rsidP="00A776F7">
            <w:pPr>
              <w:widowControl w:val="0"/>
              <w:ind w:left="49"/>
              <w:rPr>
                <w:b/>
              </w:rPr>
            </w:pPr>
          </w:p>
          <w:p w:rsidR="00406A9A" w:rsidRPr="00533282" w:rsidRDefault="00406A9A" w:rsidP="00A776F7">
            <w:pPr>
              <w:widowControl w:val="0"/>
              <w:ind w:left="49"/>
            </w:pPr>
            <w:r w:rsidRPr="001E1264">
              <w:rPr>
                <w:b/>
              </w:rPr>
              <w:t>12.</w:t>
            </w:r>
            <w:r>
              <w:t xml:space="preserve"> Compreender a puberdade como uma fase do crescimento humano</w:t>
            </w:r>
            <w:r w:rsidR="00921950">
              <w:t>.</w:t>
            </w:r>
          </w:p>
        </w:tc>
        <w:tc>
          <w:tcPr>
            <w:tcW w:w="1709" w:type="dxa"/>
            <w:vAlign w:val="center"/>
          </w:tcPr>
          <w:p w:rsidR="00A32E05" w:rsidRDefault="00C840A0" w:rsidP="00A32E05">
            <w:pPr>
              <w:jc w:val="center"/>
            </w:pPr>
            <w:r>
              <w:t>(2</w:t>
            </w:r>
            <w:r w:rsidR="00A32E05">
              <w:t xml:space="preserve"> descritores)</w:t>
            </w:r>
          </w:p>
          <w:p w:rsidR="00AF09DA" w:rsidRDefault="00806A13" w:rsidP="00AF09DA">
            <w:pPr>
              <w:jc w:val="center"/>
            </w:pPr>
            <w:r>
              <w:rPr>
                <w:b/>
              </w:rPr>
              <w:t>9</w:t>
            </w:r>
          </w:p>
          <w:p w:rsidR="00406A9A" w:rsidRDefault="00406A9A" w:rsidP="00533282">
            <w:pPr>
              <w:jc w:val="center"/>
            </w:pPr>
          </w:p>
        </w:tc>
        <w:tc>
          <w:tcPr>
            <w:tcW w:w="2636" w:type="dxa"/>
            <w:vMerge/>
          </w:tcPr>
          <w:p w:rsidR="00406A9A" w:rsidRDefault="00406A9A" w:rsidP="00940B76"/>
        </w:tc>
      </w:tr>
      <w:tr w:rsidR="00406A9A" w:rsidTr="005E54E0">
        <w:trPr>
          <w:trHeight w:val="1104"/>
        </w:trPr>
        <w:tc>
          <w:tcPr>
            <w:tcW w:w="3510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66" w:type="dxa"/>
          </w:tcPr>
          <w:p w:rsidR="00406A9A" w:rsidRDefault="00406A9A" w:rsidP="001E1264">
            <w:pPr>
              <w:widowControl w:val="0"/>
              <w:rPr>
                <w:b/>
              </w:rPr>
            </w:pPr>
          </w:p>
          <w:p w:rsidR="00406A9A" w:rsidRDefault="00406A9A" w:rsidP="00A776F7">
            <w:pPr>
              <w:widowControl w:val="0"/>
              <w:ind w:left="49"/>
            </w:pPr>
            <w:r w:rsidRPr="00DB2221">
              <w:rPr>
                <w:b/>
              </w:rPr>
              <w:t>13.</w:t>
            </w:r>
            <w:r>
              <w:t xml:space="preserve"> Conhecer os sistemas reprodutores humanos</w:t>
            </w:r>
            <w:r w:rsidR="00921950">
              <w:t>.</w:t>
            </w:r>
          </w:p>
          <w:p w:rsidR="00406A9A" w:rsidRPr="006A71C4" w:rsidRDefault="00406A9A" w:rsidP="001E1264">
            <w:pPr>
              <w:widowControl w:val="0"/>
              <w:rPr>
                <w:b/>
              </w:rPr>
            </w:pPr>
          </w:p>
        </w:tc>
        <w:tc>
          <w:tcPr>
            <w:tcW w:w="1709" w:type="dxa"/>
            <w:vAlign w:val="center"/>
          </w:tcPr>
          <w:p w:rsidR="00406A9A" w:rsidRDefault="00406A9A" w:rsidP="00DB2221">
            <w:pPr>
              <w:jc w:val="center"/>
              <w:rPr>
                <w:b/>
              </w:rPr>
            </w:pPr>
          </w:p>
          <w:p w:rsidR="00A32E05" w:rsidRDefault="00C840A0" w:rsidP="00A32E05">
            <w:pPr>
              <w:jc w:val="center"/>
            </w:pPr>
            <w:r>
              <w:t>(3</w:t>
            </w:r>
            <w:r w:rsidR="00A32E05">
              <w:t xml:space="preserve"> descritores)</w:t>
            </w:r>
          </w:p>
          <w:p w:rsidR="00AF09DA" w:rsidRDefault="00C31337" w:rsidP="001A005E">
            <w:pPr>
              <w:jc w:val="center"/>
            </w:pPr>
            <w:r w:rsidRPr="005E54E0">
              <w:rPr>
                <w:b/>
              </w:rPr>
              <w:t>1</w:t>
            </w:r>
            <w:r w:rsidR="00806A13" w:rsidRPr="005E54E0">
              <w:rPr>
                <w:b/>
              </w:rPr>
              <w:t>6</w:t>
            </w:r>
          </w:p>
          <w:p w:rsidR="00406A9A" w:rsidRDefault="00406A9A" w:rsidP="00DB2221">
            <w:pPr>
              <w:jc w:val="center"/>
            </w:pPr>
          </w:p>
        </w:tc>
        <w:tc>
          <w:tcPr>
            <w:tcW w:w="2636" w:type="dxa"/>
            <w:vMerge/>
          </w:tcPr>
          <w:p w:rsidR="00406A9A" w:rsidRDefault="00406A9A" w:rsidP="00940B76"/>
        </w:tc>
      </w:tr>
      <w:tr w:rsidR="00406A9A" w:rsidTr="005E54E0">
        <w:trPr>
          <w:trHeight w:val="1170"/>
        </w:trPr>
        <w:tc>
          <w:tcPr>
            <w:tcW w:w="3510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66" w:type="dxa"/>
            <w:vMerge w:val="restart"/>
          </w:tcPr>
          <w:p w:rsidR="00406A9A" w:rsidRDefault="00406A9A" w:rsidP="001E1264">
            <w:pPr>
              <w:widowControl w:val="0"/>
            </w:pPr>
          </w:p>
          <w:p w:rsidR="00406A9A" w:rsidRDefault="00406A9A" w:rsidP="00A776F7">
            <w:pPr>
              <w:widowControl w:val="0"/>
              <w:ind w:left="49"/>
            </w:pPr>
            <w:r w:rsidRPr="00533282">
              <w:rPr>
                <w:b/>
              </w:rPr>
              <w:t>14.</w:t>
            </w:r>
            <w:r>
              <w:t xml:space="preserve"> Compreender o processo da reprodução humana</w:t>
            </w:r>
            <w:r w:rsidR="00921950">
              <w:t>.</w:t>
            </w:r>
          </w:p>
          <w:p w:rsidR="00406A9A" w:rsidRDefault="00406A9A" w:rsidP="001E1264">
            <w:pPr>
              <w:widowControl w:val="0"/>
              <w:rPr>
                <w:b/>
              </w:rPr>
            </w:pPr>
          </w:p>
          <w:p w:rsidR="00406A9A" w:rsidRDefault="00406A9A" w:rsidP="001E1264">
            <w:pPr>
              <w:widowControl w:val="0"/>
              <w:rPr>
                <w:b/>
              </w:rPr>
            </w:pPr>
          </w:p>
          <w:p w:rsidR="00406A9A" w:rsidRDefault="00406A9A" w:rsidP="001E1264">
            <w:pPr>
              <w:widowControl w:val="0"/>
              <w:rPr>
                <w:b/>
              </w:rPr>
            </w:pPr>
          </w:p>
        </w:tc>
        <w:tc>
          <w:tcPr>
            <w:tcW w:w="1709" w:type="dxa"/>
            <w:vAlign w:val="center"/>
          </w:tcPr>
          <w:p w:rsidR="00A32E05" w:rsidRDefault="00C840A0" w:rsidP="00A32E05">
            <w:pPr>
              <w:jc w:val="center"/>
            </w:pPr>
            <w:r>
              <w:t>(4</w:t>
            </w:r>
            <w:r w:rsidR="00A32E05">
              <w:t xml:space="preserve"> descritores)</w:t>
            </w:r>
          </w:p>
          <w:p w:rsidR="00406A9A" w:rsidRDefault="00806A13" w:rsidP="00806A13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636" w:type="dxa"/>
            <w:vMerge/>
          </w:tcPr>
          <w:p w:rsidR="00406A9A" w:rsidRDefault="00406A9A" w:rsidP="00940B76"/>
        </w:tc>
      </w:tr>
      <w:tr w:rsidR="00406A9A" w:rsidTr="005E54E0">
        <w:trPr>
          <w:trHeight w:val="600"/>
        </w:trPr>
        <w:tc>
          <w:tcPr>
            <w:tcW w:w="3510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31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966" w:type="dxa"/>
            <w:vMerge/>
          </w:tcPr>
          <w:p w:rsidR="00406A9A" w:rsidRDefault="00406A9A" w:rsidP="001E1264">
            <w:pPr>
              <w:widowControl w:val="0"/>
            </w:pPr>
          </w:p>
        </w:tc>
        <w:tc>
          <w:tcPr>
            <w:tcW w:w="1709" w:type="dxa"/>
            <w:vAlign w:val="center"/>
          </w:tcPr>
          <w:p w:rsidR="00406A9A" w:rsidRDefault="00406A9A" w:rsidP="00DB2221">
            <w:pPr>
              <w:jc w:val="center"/>
              <w:rPr>
                <w:b/>
              </w:rPr>
            </w:pPr>
            <w:r>
              <w:rPr>
                <w:b/>
              </w:rPr>
              <w:t>Total:</w:t>
            </w:r>
            <w:r w:rsidR="005E54E0">
              <w:rPr>
                <w:b/>
              </w:rPr>
              <w:t xml:space="preserve"> </w:t>
            </w:r>
            <w:bookmarkStart w:id="0" w:name="_GoBack"/>
            <w:bookmarkEnd w:id="0"/>
            <w:r w:rsidRPr="00173069">
              <w:rPr>
                <w:b/>
              </w:rPr>
              <w:t>100</w:t>
            </w:r>
          </w:p>
        </w:tc>
        <w:tc>
          <w:tcPr>
            <w:tcW w:w="2636" w:type="dxa"/>
            <w:vMerge/>
          </w:tcPr>
          <w:p w:rsidR="00406A9A" w:rsidRDefault="00406A9A" w:rsidP="00940B76"/>
        </w:tc>
      </w:tr>
    </w:tbl>
    <w:p w:rsidR="001A68CD" w:rsidRDefault="001A68CD" w:rsidP="004B01EC">
      <w:pPr>
        <w:pStyle w:val="Footer"/>
      </w:pPr>
    </w:p>
    <w:p w:rsidR="00AB4409" w:rsidRDefault="004B01EC" w:rsidP="004B01EC">
      <w:pPr>
        <w:pStyle w:val="Footer"/>
      </w:pPr>
      <w:r>
        <w:t xml:space="preserve">Páginas de estudo do manual: 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Professor(a): _________________</w:t>
      </w:r>
    </w:p>
    <w:p w:rsidR="004B01EC" w:rsidRDefault="004B01EC" w:rsidP="004B01EC">
      <w:pPr>
        <w:pStyle w:val="Footer"/>
      </w:pPr>
      <w:r>
        <w:t xml:space="preserve">Atividades / </w:t>
      </w:r>
      <w:r w:rsidR="00FC3F07">
        <w:t>F</w:t>
      </w:r>
      <w:r>
        <w:t>ichas a realizar: ________________</w:t>
      </w:r>
    </w:p>
    <w:p w:rsidR="00511280" w:rsidRDefault="004B01EC" w:rsidP="000F2854">
      <w:pPr>
        <w:pStyle w:val="Footer"/>
      </w:pPr>
      <w:r>
        <w:t xml:space="preserve">Material necessário à ficha de avaliação: </w:t>
      </w:r>
      <w:r w:rsidR="00FC3F07">
        <w:t>e</w:t>
      </w:r>
      <w:r>
        <w:t xml:space="preserve">sferográfica </w:t>
      </w:r>
      <w:r w:rsidR="00921950">
        <w:t>de</w:t>
      </w:r>
      <w:r>
        <w:t xml:space="preserve"> tinta azul ou preta</w:t>
      </w:r>
      <w:r>
        <w:tab/>
      </w:r>
    </w:p>
    <w:sectPr w:rsidR="00511280" w:rsidSect="0099023F">
      <w:pgSz w:w="16838" w:h="11906" w:orient="landscape"/>
      <w:pgMar w:top="851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ACD" w:rsidRDefault="00F05ACD" w:rsidP="008964B0">
      <w:pPr>
        <w:spacing w:after="0" w:line="240" w:lineRule="auto"/>
      </w:pPr>
      <w:r>
        <w:separator/>
      </w:r>
    </w:p>
  </w:endnote>
  <w:endnote w:type="continuationSeparator" w:id="0">
    <w:p w:rsidR="00F05ACD" w:rsidRDefault="00F05ACD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wy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ACD" w:rsidRDefault="00F05ACD" w:rsidP="008964B0">
      <w:pPr>
        <w:spacing w:after="0" w:line="240" w:lineRule="auto"/>
      </w:pPr>
      <w:r>
        <w:separator/>
      </w:r>
    </w:p>
  </w:footnote>
  <w:footnote w:type="continuationSeparator" w:id="0">
    <w:p w:rsidR="00F05ACD" w:rsidRDefault="00F05ACD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0861"/>
    <w:multiLevelType w:val="hybridMultilevel"/>
    <w:tmpl w:val="6E0061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12A31"/>
    <w:multiLevelType w:val="hybridMultilevel"/>
    <w:tmpl w:val="941445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2455A"/>
    <w:multiLevelType w:val="hybridMultilevel"/>
    <w:tmpl w:val="52E8E5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0304"/>
    <w:multiLevelType w:val="hybridMultilevel"/>
    <w:tmpl w:val="9B0A5D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15B30"/>
    <w:multiLevelType w:val="hybridMultilevel"/>
    <w:tmpl w:val="F3AE00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C33E9"/>
    <w:multiLevelType w:val="hybridMultilevel"/>
    <w:tmpl w:val="57724844"/>
    <w:lvl w:ilvl="0" w:tplc="08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927AC"/>
    <w:multiLevelType w:val="hybridMultilevel"/>
    <w:tmpl w:val="CB8A01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A5547"/>
    <w:multiLevelType w:val="hybridMultilevel"/>
    <w:tmpl w:val="9A645A9A"/>
    <w:lvl w:ilvl="0" w:tplc="08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4" w15:restartNumberingAfterBreak="0">
    <w:nsid w:val="6C26448B"/>
    <w:multiLevelType w:val="hybridMultilevel"/>
    <w:tmpl w:val="AFC478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337CD"/>
    <w:multiLevelType w:val="multilevel"/>
    <w:tmpl w:val="080E54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6695F"/>
    <w:multiLevelType w:val="hybridMultilevel"/>
    <w:tmpl w:val="B0A8CF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312E1"/>
    <w:multiLevelType w:val="hybridMultilevel"/>
    <w:tmpl w:val="02A0FC5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5"/>
  </w:num>
  <w:num w:numId="6">
    <w:abstractNumId w:val="11"/>
  </w:num>
  <w:num w:numId="7">
    <w:abstractNumId w:val="12"/>
  </w:num>
  <w:num w:numId="8">
    <w:abstractNumId w:val="16"/>
  </w:num>
  <w:num w:numId="9">
    <w:abstractNumId w:val="6"/>
  </w:num>
  <w:num w:numId="10">
    <w:abstractNumId w:val="4"/>
  </w:num>
  <w:num w:numId="11">
    <w:abstractNumId w:val="2"/>
  </w:num>
  <w:num w:numId="12">
    <w:abstractNumId w:val="13"/>
  </w:num>
  <w:num w:numId="13">
    <w:abstractNumId w:val="9"/>
  </w:num>
  <w:num w:numId="14">
    <w:abstractNumId w:val="10"/>
  </w:num>
  <w:num w:numId="15">
    <w:abstractNumId w:val="14"/>
  </w:num>
  <w:num w:numId="16">
    <w:abstractNumId w:val="1"/>
  </w:num>
  <w:num w:numId="17">
    <w:abstractNumId w:val="17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6BD"/>
    <w:rsid w:val="0001296E"/>
    <w:rsid w:val="00020C9E"/>
    <w:rsid w:val="00025A38"/>
    <w:rsid w:val="00047B00"/>
    <w:rsid w:val="0006182D"/>
    <w:rsid w:val="0008455F"/>
    <w:rsid w:val="000B042E"/>
    <w:rsid w:val="000C16BD"/>
    <w:rsid w:val="000D726F"/>
    <w:rsid w:val="000F2854"/>
    <w:rsid w:val="00112783"/>
    <w:rsid w:val="0014450A"/>
    <w:rsid w:val="00173069"/>
    <w:rsid w:val="001901E8"/>
    <w:rsid w:val="001A005E"/>
    <w:rsid w:val="001A544A"/>
    <w:rsid w:val="001A68CD"/>
    <w:rsid w:val="001B7676"/>
    <w:rsid w:val="001B7885"/>
    <w:rsid w:val="001C183D"/>
    <w:rsid w:val="001E1264"/>
    <w:rsid w:val="00215634"/>
    <w:rsid w:val="00240016"/>
    <w:rsid w:val="002A2F32"/>
    <w:rsid w:val="002A650A"/>
    <w:rsid w:val="002C1523"/>
    <w:rsid w:val="002C3F34"/>
    <w:rsid w:val="002C7AFB"/>
    <w:rsid w:val="003012C6"/>
    <w:rsid w:val="00303848"/>
    <w:rsid w:val="003068ED"/>
    <w:rsid w:val="00313878"/>
    <w:rsid w:val="0032746A"/>
    <w:rsid w:val="003521DC"/>
    <w:rsid w:val="003533EC"/>
    <w:rsid w:val="00367E3F"/>
    <w:rsid w:val="00387466"/>
    <w:rsid w:val="003D3078"/>
    <w:rsid w:val="003F1483"/>
    <w:rsid w:val="00406A9A"/>
    <w:rsid w:val="004118B0"/>
    <w:rsid w:val="0041437E"/>
    <w:rsid w:val="00446D7A"/>
    <w:rsid w:val="0049662B"/>
    <w:rsid w:val="004B01EC"/>
    <w:rsid w:val="004B7C10"/>
    <w:rsid w:val="004C6476"/>
    <w:rsid w:val="004D13C3"/>
    <w:rsid w:val="004D2990"/>
    <w:rsid w:val="004F325A"/>
    <w:rsid w:val="00503FB7"/>
    <w:rsid w:val="00511280"/>
    <w:rsid w:val="00533282"/>
    <w:rsid w:val="00553EDC"/>
    <w:rsid w:val="005B0E5A"/>
    <w:rsid w:val="005B123D"/>
    <w:rsid w:val="005B4829"/>
    <w:rsid w:val="005C6611"/>
    <w:rsid w:val="005D68E1"/>
    <w:rsid w:val="005E2EA7"/>
    <w:rsid w:val="005E54E0"/>
    <w:rsid w:val="005F693E"/>
    <w:rsid w:val="0062193D"/>
    <w:rsid w:val="00640667"/>
    <w:rsid w:val="00693171"/>
    <w:rsid w:val="006A29E2"/>
    <w:rsid w:val="006A648B"/>
    <w:rsid w:val="006A71C4"/>
    <w:rsid w:val="006B4D92"/>
    <w:rsid w:val="006F1CEF"/>
    <w:rsid w:val="00707728"/>
    <w:rsid w:val="00712651"/>
    <w:rsid w:val="00790626"/>
    <w:rsid w:val="007A7552"/>
    <w:rsid w:val="007D073A"/>
    <w:rsid w:val="007E47F2"/>
    <w:rsid w:val="008030D1"/>
    <w:rsid w:val="00806A13"/>
    <w:rsid w:val="008219E4"/>
    <w:rsid w:val="00827A38"/>
    <w:rsid w:val="008327E6"/>
    <w:rsid w:val="00865E9F"/>
    <w:rsid w:val="00881054"/>
    <w:rsid w:val="008964B0"/>
    <w:rsid w:val="008B3BB6"/>
    <w:rsid w:val="008D703D"/>
    <w:rsid w:val="008F3A09"/>
    <w:rsid w:val="00921950"/>
    <w:rsid w:val="00963A40"/>
    <w:rsid w:val="009758F8"/>
    <w:rsid w:val="0099023F"/>
    <w:rsid w:val="00995041"/>
    <w:rsid w:val="009A0F07"/>
    <w:rsid w:val="009A75C7"/>
    <w:rsid w:val="009D67A1"/>
    <w:rsid w:val="00A32E05"/>
    <w:rsid w:val="00A33762"/>
    <w:rsid w:val="00A44EFD"/>
    <w:rsid w:val="00A776F7"/>
    <w:rsid w:val="00A97DF5"/>
    <w:rsid w:val="00AA5E03"/>
    <w:rsid w:val="00AB4409"/>
    <w:rsid w:val="00AC0571"/>
    <w:rsid w:val="00AC596A"/>
    <w:rsid w:val="00AE5D93"/>
    <w:rsid w:val="00AF09DA"/>
    <w:rsid w:val="00B0369F"/>
    <w:rsid w:val="00B74028"/>
    <w:rsid w:val="00B91419"/>
    <w:rsid w:val="00BC5E38"/>
    <w:rsid w:val="00C159A9"/>
    <w:rsid w:val="00C31337"/>
    <w:rsid w:val="00C4217A"/>
    <w:rsid w:val="00C4549F"/>
    <w:rsid w:val="00C45524"/>
    <w:rsid w:val="00C63A5C"/>
    <w:rsid w:val="00C840A0"/>
    <w:rsid w:val="00C900FB"/>
    <w:rsid w:val="00CB3779"/>
    <w:rsid w:val="00CE60A0"/>
    <w:rsid w:val="00CF3358"/>
    <w:rsid w:val="00D36427"/>
    <w:rsid w:val="00D56FDD"/>
    <w:rsid w:val="00D63194"/>
    <w:rsid w:val="00D67DA9"/>
    <w:rsid w:val="00DA2BD4"/>
    <w:rsid w:val="00DB2221"/>
    <w:rsid w:val="00DC7133"/>
    <w:rsid w:val="00E221F5"/>
    <w:rsid w:val="00E33E79"/>
    <w:rsid w:val="00E4190C"/>
    <w:rsid w:val="00E46B4B"/>
    <w:rsid w:val="00E85D1F"/>
    <w:rsid w:val="00EA0748"/>
    <w:rsid w:val="00EB6EE7"/>
    <w:rsid w:val="00EF158B"/>
    <w:rsid w:val="00EF422F"/>
    <w:rsid w:val="00F05ACD"/>
    <w:rsid w:val="00F24F8D"/>
    <w:rsid w:val="00F4028B"/>
    <w:rsid w:val="00F632BF"/>
    <w:rsid w:val="00F66F17"/>
    <w:rsid w:val="00F73DF0"/>
    <w:rsid w:val="00F84D4B"/>
    <w:rsid w:val="00FB56D0"/>
    <w:rsid w:val="00FC3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1E24E2-8A27-EF4F-A722-BC56BF28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  <w:style w:type="character" w:customStyle="1" w:styleId="A4">
    <w:name w:val="A4"/>
    <w:uiPriority w:val="99"/>
    <w:rsid w:val="00C900FB"/>
    <w:rPr>
      <w:rFonts w:cs="Alwyn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3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A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A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A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A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306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13</cp:revision>
  <dcterms:created xsi:type="dcterms:W3CDTF">2019-02-03T10:25:00Z</dcterms:created>
  <dcterms:modified xsi:type="dcterms:W3CDTF">2019-02-14T14:51:00Z</dcterms:modified>
</cp:coreProperties>
</file>