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03969" w14:textId="4F98027F" w:rsidR="00B66BA4" w:rsidRPr="00354621" w:rsidRDefault="00B66BA4" w:rsidP="00674E14">
      <w:pPr>
        <w:widowControl w:val="0"/>
        <w:spacing w:after="120" w:line="274" w:lineRule="auto"/>
        <w:jc w:val="center"/>
        <w:rPr>
          <w:rFonts w:ascii="Arial" w:hAnsi="Arial" w:cs="Arial"/>
          <w:b/>
          <w:bCs/>
        </w:rPr>
      </w:pPr>
      <w:r w:rsidRPr="00354621">
        <w:rPr>
          <w:rFonts w:ascii="Arial" w:hAnsi="Arial" w:cs="Arial"/>
          <w:b/>
          <w:bCs/>
        </w:rPr>
        <w:t xml:space="preserve">Ficha de </w:t>
      </w:r>
      <w:r w:rsidR="00354621" w:rsidRPr="00354621">
        <w:rPr>
          <w:rFonts w:ascii="Arial" w:hAnsi="Arial" w:cs="Arial"/>
          <w:b/>
          <w:bCs/>
        </w:rPr>
        <w:t>a</w:t>
      </w:r>
      <w:r w:rsidRPr="00354621">
        <w:rPr>
          <w:rFonts w:ascii="Arial" w:hAnsi="Arial" w:cs="Arial"/>
          <w:b/>
          <w:bCs/>
        </w:rPr>
        <w:t>valiação de Ciências Naturais</w:t>
      </w:r>
      <w:r w:rsidR="00354621" w:rsidRPr="00354621">
        <w:rPr>
          <w:rFonts w:ascii="Arial" w:hAnsi="Arial" w:cs="Arial"/>
          <w:b/>
          <w:bCs/>
        </w:rPr>
        <w:t xml:space="preserve"> – </w:t>
      </w:r>
      <w:r w:rsidR="00EC19FE" w:rsidRPr="00354621">
        <w:rPr>
          <w:rFonts w:ascii="Arial" w:hAnsi="Arial" w:cs="Arial"/>
          <w:b/>
          <w:bCs/>
        </w:rPr>
        <w:t>6</w:t>
      </w:r>
      <w:r w:rsidR="00354621" w:rsidRPr="00354621">
        <w:rPr>
          <w:rFonts w:ascii="Arial" w:hAnsi="Arial" w:cs="Arial"/>
          <w:b/>
          <w:bCs/>
        </w:rPr>
        <w:t>.</w:t>
      </w:r>
      <w:r w:rsidRPr="00354621">
        <w:rPr>
          <w:rFonts w:ascii="Arial" w:hAnsi="Arial" w:cs="Arial"/>
          <w:b/>
          <w:bCs/>
        </w:rPr>
        <w:t xml:space="preserve">º </w:t>
      </w:r>
      <w:r w:rsidR="00354621" w:rsidRPr="00354621">
        <w:rPr>
          <w:rFonts w:ascii="Arial" w:hAnsi="Arial" w:cs="Arial"/>
          <w:b/>
          <w:bCs/>
        </w:rPr>
        <w:t>a</w:t>
      </w:r>
      <w:r w:rsidRPr="00354621">
        <w:rPr>
          <w:rFonts w:ascii="Arial" w:hAnsi="Arial" w:cs="Arial"/>
          <w:b/>
          <w:bCs/>
        </w:rPr>
        <w:t>no</w:t>
      </w:r>
    </w:p>
    <w:p w14:paraId="0005C0D9" w14:textId="77777777" w:rsidR="00B66BA4" w:rsidRDefault="00B66BA4" w:rsidP="00B66BA4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Propostas de resolução</w:t>
      </w:r>
    </w:p>
    <w:p w14:paraId="366CC59A" w14:textId="77777777" w:rsidR="00F26564" w:rsidRDefault="00F26564" w:rsidP="00322B60"/>
    <w:tbl>
      <w:tblPr>
        <w:tblStyle w:val="TableGrid"/>
        <w:tblW w:w="9215" w:type="dxa"/>
        <w:tblInd w:w="-176" w:type="dxa"/>
        <w:tblLook w:val="04A0" w:firstRow="1" w:lastRow="0" w:firstColumn="1" w:lastColumn="0" w:noHBand="0" w:noVBand="1"/>
      </w:tblPr>
      <w:tblGrid>
        <w:gridCol w:w="7797"/>
        <w:gridCol w:w="1418"/>
      </w:tblGrid>
      <w:tr w:rsidR="00403329" w:rsidRPr="006876C1" w14:paraId="5CC47B32" w14:textId="77777777" w:rsidTr="00354621">
        <w:trPr>
          <w:trHeight w:val="567"/>
        </w:trPr>
        <w:tc>
          <w:tcPr>
            <w:tcW w:w="7797" w:type="dxa"/>
            <w:shd w:val="clear" w:color="auto" w:fill="F2F2F2" w:themeFill="background1" w:themeFillShade="F2"/>
            <w:vAlign w:val="center"/>
          </w:tcPr>
          <w:p w14:paraId="668A7B59" w14:textId="78C0248F" w:rsidR="00403329" w:rsidRPr="00674E14" w:rsidRDefault="00354621" w:rsidP="00354621">
            <w:pPr>
              <w:jc w:val="center"/>
              <w:rPr>
                <w:rFonts w:cstheme="minorHAnsi"/>
                <w:b/>
              </w:rPr>
            </w:pPr>
            <w:r w:rsidRPr="00674E14">
              <w:rPr>
                <w:rFonts w:cstheme="minorHAnsi"/>
                <w:b/>
              </w:rPr>
              <w:t>Respostas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9AAE949" w14:textId="77777777" w:rsidR="00AF26EE" w:rsidRPr="00674E14" w:rsidRDefault="00403329" w:rsidP="00354621">
            <w:pPr>
              <w:jc w:val="center"/>
              <w:rPr>
                <w:rFonts w:cstheme="minorHAnsi"/>
                <w:b/>
              </w:rPr>
            </w:pPr>
            <w:r w:rsidRPr="00674E14">
              <w:rPr>
                <w:rFonts w:cstheme="minorHAnsi"/>
                <w:b/>
              </w:rPr>
              <w:t>Cotação (</w:t>
            </w:r>
            <w:r w:rsidR="006876C1" w:rsidRPr="00674E14">
              <w:rPr>
                <w:rFonts w:cstheme="minorHAnsi"/>
                <w:b/>
              </w:rPr>
              <w:t>%)</w:t>
            </w:r>
          </w:p>
        </w:tc>
      </w:tr>
      <w:tr w:rsidR="00403329" w14:paraId="3EF0C882" w14:textId="77777777" w:rsidTr="00354621">
        <w:trPr>
          <w:trHeight w:val="397"/>
        </w:trPr>
        <w:tc>
          <w:tcPr>
            <w:tcW w:w="7797" w:type="dxa"/>
          </w:tcPr>
          <w:p w14:paraId="5C9D94E2" w14:textId="77777777" w:rsidR="00354621" w:rsidRPr="00674E14" w:rsidRDefault="00B4534A" w:rsidP="0093432E">
            <w:pPr>
              <w:pStyle w:val="ListParagraph"/>
              <w:numPr>
                <w:ilvl w:val="1"/>
                <w:numId w:val="2"/>
              </w:numPr>
              <w:ind w:left="464" w:hanging="464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 xml:space="preserve">A – </w:t>
            </w:r>
            <w:r w:rsidR="00354621" w:rsidRPr="00674E14">
              <w:rPr>
                <w:rFonts w:cstheme="minorHAnsi"/>
                <w:sz w:val="22"/>
                <w:szCs w:val="22"/>
              </w:rPr>
              <w:t>Epid</w:t>
            </w:r>
            <w:r w:rsidRPr="00674E14">
              <w:rPr>
                <w:rFonts w:cstheme="minorHAnsi"/>
                <w:sz w:val="22"/>
                <w:szCs w:val="22"/>
              </w:rPr>
              <w:t xml:space="preserve">erme; B – </w:t>
            </w:r>
            <w:r w:rsidR="00354621" w:rsidRPr="00674E14">
              <w:rPr>
                <w:rFonts w:cstheme="minorHAnsi"/>
                <w:sz w:val="22"/>
                <w:szCs w:val="22"/>
              </w:rPr>
              <w:t>D</w:t>
            </w:r>
            <w:r w:rsidRPr="00674E14">
              <w:rPr>
                <w:rFonts w:cstheme="minorHAnsi"/>
                <w:sz w:val="22"/>
                <w:szCs w:val="22"/>
              </w:rPr>
              <w:t xml:space="preserve">erme; C – Pelo; D – Glândula sudorípara; </w:t>
            </w:r>
          </w:p>
          <w:p w14:paraId="78B719A8" w14:textId="7EDF6E76" w:rsidR="00403329" w:rsidRPr="00674E14" w:rsidRDefault="00B4534A" w:rsidP="00216354">
            <w:pPr>
              <w:pStyle w:val="ListParagraph"/>
              <w:ind w:left="0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E – Glândula sebácea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5B35391D" w14:textId="77777777" w:rsidR="00403329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5</w:t>
            </w:r>
          </w:p>
          <w:p w14:paraId="236042D6" w14:textId="5215F709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(5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6876C1" w14:paraId="7A6390D5" w14:textId="77777777" w:rsidTr="00354621">
        <w:trPr>
          <w:trHeight w:val="397"/>
        </w:trPr>
        <w:tc>
          <w:tcPr>
            <w:tcW w:w="7797" w:type="dxa"/>
          </w:tcPr>
          <w:p w14:paraId="364908FB" w14:textId="4693F98B" w:rsidR="006876C1" w:rsidRPr="00674E14" w:rsidRDefault="00B46E7B" w:rsidP="00216354">
            <w:pPr>
              <w:pStyle w:val="ListParagraph"/>
              <w:ind w:left="0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1.2.</w:t>
            </w:r>
            <w:r w:rsidR="00066760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="00B4534A" w:rsidRPr="00674E14">
              <w:rPr>
                <w:rFonts w:cstheme="minorHAnsi"/>
                <w:sz w:val="22"/>
                <w:szCs w:val="22"/>
              </w:rPr>
              <w:t xml:space="preserve">A – F; B – V; C – V; D </w:t>
            </w:r>
            <w:r w:rsidR="002932B8" w:rsidRPr="00674E14">
              <w:rPr>
                <w:rFonts w:cstheme="minorHAnsi"/>
                <w:sz w:val="22"/>
                <w:szCs w:val="22"/>
              </w:rPr>
              <w:t>–</w:t>
            </w:r>
            <w:r w:rsidR="00B4534A" w:rsidRPr="00674E14">
              <w:rPr>
                <w:rFonts w:cstheme="minorHAnsi"/>
                <w:sz w:val="22"/>
                <w:szCs w:val="22"/>
              </w:rPr>
              <w:t xml:space="preserve"> F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2AEA5249" w14:textId="7B8AF891" w:rsidR="006876C1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0B5BB8" w14:paraId="02DB27BE" w14:textId="77777777" w:rsidTr="00354621">
        <w:trPr>
          <w:trHeight w:val="397"/>
        </w:trPr>
        <w:tc>
          <w:tcPr>
            <w:tcW w:w="7797" w:type="dxa"/>
          </w:tcPr>
          <w:p w14:paraId="6780F97E" w14:textId="77777777" w:rsidR="00354621" w:rsidRPr="00674E14" w:rsidRDefault="0003130A" w:rsidP="0093432E">
            <w:pPr>
              <w:pStyle w:val="ListParagraph"/>
              <w:numPr>
                <w:ilvl w:val="0"/>
                <w:numId w:val="2"/>
              </w:numPr>
              <w:ind w:left="322" w:hanging="322"/>
              <w:rPr>
                <w:rFonts w:cstheme="minorHAnsi"/>
                <w:b/>
                <w:sz w:val="22"/>
                <w:szCs w:val="22"/>
              </w:rPr>
            </w:pPr>
            <w:bookmarkStart w:id="0" w:name="_GoBack"/>
            <w:bookmarkEnd w:id="0"/>
            <w:r w:rsidRPr="00674E14">
              <w:rPr>
                <w:rFonts w:cstheme="minorHAnsi"/>
                <w:sz w:val="22"/>
                <w:szCs w:val="22"/>
              </w:rPr>
              <w:t xml:space="preserve">A – </w:t>
            </w:r>
            <w:r w:rsidR="00354621" w:rsidRPr="00674E14">
              <w:rPr>
                <w:rFonts w:cstheme="minorHAnsi"/>
                <w:sz w:val="22"/>
                <w:szCs w:val="22"/>
              </w:rPr>
              <w:t>F</w:t>
            </w:r>
            <w:r w:rsidRPr="00674E14">
              <w:rPr>
                <w:rFonts w:cstheme="minorHAnsi"/>
                <w:sz w:val="22"/>
                <w:szCs w:val="22"/>
              </w:rPr>
              <w:t xml:space="preserve">otossíntese; B – </w:t>
            </w:r>
            <w:r w:rsidR="00354621" w:rsidRPr="00674E14">
              <w:rPr>
                <w:rFonts w:cstheme="minorHAnsi"/>
                <w:sz w:val="22"/>
                <w:szCs w:val="22"/>
              </w:rPr>
              <w:t>A</w:t>
            </w:r>
            <w:r w:rsidRPr="00674E14">
              <w:rPr>
                <w:rFonts w:cstheme="minorHAnsi"/>
                <w:sz w:val="22"/>
                <w:szCs w:val="22"/>
              </w:rPr>
              <w:t xml:space="preserve">limento; C – </w:t>
            </w:r>
            <w:r w:rsidR="00354621" w:rsidRPr="00674E14">
              <w:rPr>
                <w:rFonts w:cstheme="minorHAnsi"/>
                <w:sz w:val="22"/>
                <w:szCs w:val="22"/>
              </w:rPr>
              <w:t>G</w:t>
            </w:r>
            <w:r w:rsidRPr="00674E14">
              <w:rPr>
                <w:rFonts w:cstheme="minorHAnsi"/>
                <w:sz w:val="22"/>
                <w:szCs w:val="22"/>
              </w:rPr>
              <w:t xml:space="preserve">licose; D – </w:t>
            </w:r>
            <w:r w:rsidR="00354621" w:rsidRPr="00674E14">
              <w:rPr>
                <w:rFonts w:cstheme="minorHAnsi"/>
                <w:sz w:val="22"/>
                <w:szCs w:val="22"/>
              </w:rPr>
              <w:t>L</w:t>
            </w:r>
            <w:r w:rsidRPr="00674E14">
              <w:rPr>
                <w:rFonts w:cstheme="minorHAnsi"/>
                <w:sz w:val="22"/>
                <w:szCs w:val="22"/>
              </w:rPr>
              <w:t xml:space="preserve">uz; E – </w:t>
            </w:r>
            <w:r w:rsidR="00354621" w:rsidRPr="00674E14">
              <w:rPr>
                <w:rFonts w:cstheme="minorHAnsi"/>
                <w:sz w:val="22"/>
                <w:szCs w:val="22"/>
              </w:rPr>
              <w:t>D</w:t>
            </w:r>
            <w:r w:rsidRPr="00674E14">
              <w:rPr>
                <w:rFonts w:cstheme="minorHAnsi"/>
                <w:sz w:val="22"/>
                <w:szCs w:val="22"/>
              </w:rPr>
              <w:t>ióxido de carbono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58B8452C" w14:textId="24659139" w:rsidR="000B5BB8" w:rsidRPr="00674E14" w:rsidRDefault="00354621" w:rsidP="00216354">
            <w:pPr>
              <w:pStyle w:val="ListParagraph"/>
              <w:ind w:left="0"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(ou água)</w:t>
            </w:r>
            <w:r w:rsidR="0003130A" w:rsidRPr="00674E14">
              <w:rPr>
                <w:rFonts w:cstheme="minorHAnsi"/>
                <w:sz w:val="22"/>
                <w:szCs w:val="22"/>
              </w:rPr>
              <w:t xml:space="preserve">; F – </w:t>
            </w:r>
            <w:r w:rsidRPr="00674E14">
              <w:rPr>
                <w:rFonts w:cstheme="minorHAnsi"/>
                <w:sz w:val="22"/>
                <w:szCs w:val="22"/>
              </w:rPr>
              <w:t>Á</w:t>
            </w:r>
            <w:r w:rsidR="0003130A" w:rsidRPr="00674E14">
              <w:rPr>
                <w:rFonts w:cstheme="minorHAnsi"/>
                <w:sz w:val="22"/>
                <w:szCs w:val="22"/>
              </w:rPr>
              <w:t>gua</w:t>
            </w:r>
            <w:r w:rsidRPr="00674E14">
              <w:rPr>
                <w:rFonts w:cstheme="minorHAnsi"/>
                <w:sz w:val="22"/>
                <w:szCs w:val="22"/>
              </w:rPr>
              <w:t xml:space="preserve"> (ou dióxido de carbono)</w:t>
            </w:r>
            <w:r w:rsidR="0003130A" w:rsidRPr="00674E14">
              <w:rPr>
                <w:rFonts w:cstheme="minorHAnsi"/>
                <w:sz w:val="22"/>
                <w:szCs w:val="22"/>
              </w:rPr>
              <w:t xml:space="preserve">; G – </w:t>
            </w:r>
            <w:r w:rsidRPr="00674E14">
              <w:rPr>
                <w:rFonts w:cstheme="minorHAnsi"/>
                <w:sz w:val="22"/>
                <w:szCs w:val="22"/>
              </w:rPr>
              <w:t>O</w:t>
            </w:r>
            <w:r w:rsidR="0003130A" w:rsidRPr="00674E14">
              <w:rPr>
                <w:rFonts w:cstheme="minorHAnsi"/>
                <w:sz w:val="22"/>
                <w:szCs w:val="22"/>
              </w:rPr>
              <w:t xml:space="preserve">xigénio; H </w:t>
            </w:r>
            <w:r w:rsidR="002932B8" w:rsidRPr="00674E14">
              <w:rPr>
                <w:rFonts w:cstheme="minorHAnsi"/>
                <w:sz w:val="22"/>
                <w:szCs w:val="22"/>
              </w:rPr>
              <w:t>–</w:t>
            </w:r>
            <w:r w:rsidR="0003130A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T</w:t>
            </w:r>
            <w:r w:rsidR="0003130A" w:rsidRPr="00674E14">
              <w:rPr>
                <w:rFonts w:cstheme="minorHAnsi"/>
                <w:sz w:val="22"/>
                <w:szCs w:val="22"/>
              </w:rPr>
              <w:t>emperatura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032E2F8A" w14:textId="77777777" w:rsidR="000B5BB8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8</w:t>
            </w:r>
          </w:p>
          <w:p w14:paraId="30428453" w14:textId="01061B96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(8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AF26EE" w14:paraId="59B4EC57" w14:textId="77777777" w:rsidTr="00354621">
        <w:trPr>
          <w:trHeight w:val="397"/>
        </w:trPr>
        <w:tc>
          <w:tcPr>
            <w:tcW w:w="7797" w:type="dxa"/>
          </w:tcPr>
          <w:p w14:paraId="2C90515B" w14:textId="57889B6A" w:rsidR="00AF26EE" w:rsidRPr="00674E14" w:rsidRDefault="0003130A" w:rsidP="00216354">
            <w:pPr>
              <w:pStyle w:val="ListParagraph"/>
              <w:widowControl w:val="0"/>
              <w:ind w:left="0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3</w:t>
            </w:r>
            <w:r w:rsidR="00066760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402587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A seiva bruta contém sais minerais e a seiva elaborada contém glícidos dissolvidos.</w:t>
            </w:r>
          </w:p>
        </w:tc>
        <w:tc>
          <w:tcPr>
            <w:tcW w:w="1418" w:type="dxa"/>
            <w:vAlign w:val="center"/>
          </w:tcPr>
          <w:p w14:paraId="378DE5C8" w14:textId="54D3BDDD" w:rsidR="00FA59A2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AF26EE" w14:paraId="5C01B66D" w14:textId="77777777" w:rsidTr="00354621">
        <w:trPr>
          <w:trHeight w:val="397"/>
        </w:trPr>
        <w:tc>
          <w:tcPr>
            <w:tcW w:w="7797" w:type="dxa"/>
          </w:tcPr>
          <w:p w14:paraId="0CDBB8C6" w14:textId="1DA39592" w:rsidR="00AF26EE" w:rsidRPr="00674E14" w:rsidRDefault="0003130A" w:rsidP="00216354">
            <w:pPr>
              <w:widowControl w:val="0"/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4</w:t>
            </w:r>
            <w:r w:rsidR="00402587" w:rsidRPr="00674E14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674E14">
              <w:rPr>
                <w:rFonts w:cstheme="minorHAnsi"/>
                <w:sz w:val="22"/>
                <w:szCs w:val="22"/>
              </w:rPr>
              <w:t xml:space="preserve">A – </w:t>
            </w:r>
            <w:r w:rsidR="00354621" w:rsidRPr="00674E14">
              <w:rPr>
                <w:rFonts w:cstheme="minorHAnsi"/>
                <w:sz w:val="22"/>
                <w:szCs w:val="22"/>
              </w:rPr>
              <w:t>L</w:t>
            </w:r>
            <w:r w:rsidRPr="00674E14">
              <w:rPr>
                <w:rFonts w:cstheme="minorHAnsi"/>
                <w:sz w:val="22"/>
                <w:szCs w:val="22"/>
              </w:rPr>
              <w:t xml:space="preserve">uz; B – </w:t>
            </w:r>
            <w:r w:rsidR="00354621" w:rsidRPr="00674E14">
              <w:rPr>
                <w:rFonts w:cstheme="minorHAnsi"/>
                <w:sz w:val="22"/>
                <w:szCs w:val="22"/>
              </w:rPr>
              <w:t>Á</w:t>
            </w:r>
            <w:r w:rsidRPr="00674E14">
              <w:rPr>
                <w:rFonts w:cstheme="minorHAnsi"/>
                <w:sz w:val="22"/>
                <w:szCs w:val="22"/>
              </w:rPr>
              <w:t xml:space="preserve">gua e sais minerais; C – </w:t>
            </w:r>
            <w:r w:rsidR="00354621" w:rsidRPr="00674E14">
              <w:rPr>
                <w:rFonts w:cstheme="minorHAnsi"/>
                <w:sz w:val="22"/>
                <w:szCs w:val="22"/>
              </w:rPr>
              <w:t>O</w:t>
            </w:r>
            <w:r w:rsidRPr="00674E14">
              <w:rPr>
                <w:rFonts w:cstheme="minorHAnsi"/>
                <w:sz w:val="22"/>
                <w:szCs w:val="22"/>
              </w:rPr>
              <w:t xml:space="preserve">xigénio; D – </w:t>
            </w:r>
            <w:r w:rsidR="00354621" w:rsidRPr="00674E14">
              <w:rPr>
                <w:rFonts w:cstheme="minorHAnsi"/>
                <w:sz w:val="22"/>
                <w:szCs w:val="22"/>
              </w:rPr>
              <w:t>D</w:t>
            </w:r>
            <w:r w:rsidRPr="00674E14">
              <w:rPr>
                <w:rFonts w:cstheme="minorHAnsi"/>
                <w:sz w:val="22"/>
                <w:szCs w:val="22"/>
              </w:rPr>
              <w:t>ióxido de carbono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  <w:r w:rsidR="006B24F7" w:rsidRPr="00674E14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54DE143" w14:textId="77777777" w:rsidR="00FA59A2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  <w:p w14:paraId="644C3E5F" w14:textId="23871199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(4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AF26EE" w14:paraId="0E71EE97" w14:textId="77777777" w:rsidTr="00354621">
        <w:trPr>
          <w:trHeight w:val="397"/>
        </w:trPr>
        <w:tc>
          <w:tcPr>
            <w:tcW w:w="7797" w:type="dxa"/>
          </w:tcPr>
          <w:p w14:paraId="44859ACC" w14:textId="77777777" w:rsidR="00354621" w:rsidRPr="00674E14" w:rsidRDefault="0003130A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4.1</w:t>
            </w:r>
            <w:r w:rsidR="00AF26EE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96657F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 xml:space="preserve">A clorofila é um pigmento verde que tem a capacidade de captar </w:t>
            </w:r>
          </w:p>
          <w:p w14:paraId="48C04D5D" w14:textId="4121B0BA" w:rsidR="00AF26EE" w:rsidRPr="00674E14" w:rsidRDefault="0003130A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a energia de luz solar e, assim, realizar a fotossíntese.</w:t>
            </w:r>
          </w:p>
        </w:tc>
        <w:tc>
          <w:tcPr>
            <w:tcW w:w="1418" w:type="dxa"/>
            <w:vAlign w:val="center"/>
          </w:tcPr>
          <w:p w14:paraId="1464B37E" w14:textId="412B347E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  <w:p w14:paraId="76469FEB" w14:textId="77777777" w:rsidR="00855189" w:rsidRPr="00674E14" w:rsidRDefault="00855189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AF26EE" w14:paraId="73E741EB" w14:textId="77777777" w:rsidTr="00354621">
        <w:trPr>
          <w:trHeight w:val="397"/>
        </w:trPr>
        <w:tc>
          <w:tcPr>
            <w:tcW w:w="7797" w:type="dxa"/>
          </w:tcPr>
          <w:p w14:paraId="43DABFD7" w14:textId="079E60FC" w:rsidR="00AF26EE" w:rsidRPr="00674E14" w:rsidRDefault="0003130A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4.2</w:t>
            </w:r>
            <w:r w:rsidR="006B24F7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774B79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A e D.</w:t>
            </w:r>
          </w:p>
        </w:tc>
        <w:tc>
          <w:tcPr>
            <w:tcW w:w="1418" w:type="dxa"/>
            <w:vAlign w:val="center"/>
          </w:tcPr>
          <w:p w14:paraId="39FE82A8" w14:textId="056176DF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5E591ACB" w14:textId="77777777" w:rsidTr="00354621">
        <w:trPr>
          <w:trHeight w:val="397"/>
        </w:trPr>
        <w:tc>
          <w:tcPr>
            <w:tcW w:w="7797" w:type="dxa"/>
          </w:tcPr>
          <w:p w14:paraId="09D8BAE0" w14:textId="56B0C34C" w:rsidR="00AF26EE" w:rsidRPr="00674E14" w:rsidRDefault="003865F2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5</w:t>
            </w:r>
            <w:r w:rsidR="00427CE8" w:rsidRPr="00674E14">
              <w:rPr>
                <w:rFonts w:cstheme="minorHAnsi"/>
                <w:b/>
                <w:sz w:val="22"/>
                <w:szCs w:val="22"/>
              </w:rPr>
              <w:t xml:space="preserve">.1. </w:t>
            </w:r>
            <w:r w:rsidRPr="00674E14">
              <w:rPr>
                <w:rFonts w:cstheme="minorHAnsi"/>
                <w:sz w:val="22"/>
                <w:szCs w:val="22"/>
              </w:rPr>
              <w:t>Estomas.</w:t>
            </w:r>
          </w:p>
        </w:tc>
        <w:tc>
          <w:tcPr>
            <w:tcW w:w="1418" w:type="dxa"/>
            <w:vAlign w:val="center"/>
          </w:tcPr>
          <w:p w14:paraId="5A85E96F" w14:textId="085D3717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AF26EE" w14:paraId="051B1030" w14:textId="77777777" w:rsidTr="00354621">
        <w:trPr>
          <w:trHeight w:val="397"/>
        </w:trPr>
        <w:tc>
          <w:tcPr>
            <w:tcW w:w="7797" w:type="dxa"/>
          </w:tcPr>
          <w:p w14:paraId="1B65C4ED" w14:textId="7648974F" w:rsidR="00AF26EE" w:rsidRPr="00674E14" w:rsidRDefault="003865F2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5</w:t>
            </w:r>
            <w:r w:rsidR="00427CE8" w:rsidRPr="00674E14">
              <w:rPr>
                <w:rFonts w:cstheme="minorHAnsi"/>
                <w:b/>
                <w:sz w:val="22"/>
                <w:szCs w:val="22"/>
              </w:rPr>
              <w:t>.2.</w:t>
            </w:r>
            <w:r w:rsidR="00FF0745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 xml:space="preserve">Localizam-se nas folhas e </w:t>
            </w:r>
            <w:r w:rsidR="003D3F1F">
              <w:rPr>
                <w:rFonts w:cstheme="minorHAnsi"/>
                <w:sz w:val="22"/>
                <w:szCs w:val="22"/>
              </w:rPr>
              <w:t xml:space="preserve">nos </w:t>
            </w:r>
            <w:r w:rsidRPr="00674E14">
              <w:rPr>
                <w:rFonts w:cstheme="minorHAnsi"/>
                <w:sz w:val="22"/>
                <w:szCs w:val="22"/>
              </w:rPr>
              <w:t>caules verdes.</w:t>
            </w:r>
          </w:p>
        </w:tc>
        <w:tc>
          <w:tcPr>
            <w:tcW w:w="1418" w:type="dxa"/>
            <w:vAlign w:val="center"/>
          </w:tcPr>
          <w:p w14:paraId="2A407025" w14:textId="40CF2300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AF26EE" w14:paraId="7B4A5141" w14:textId="77777777" w:rsidTr="00354621">
        <w:trPr>
          <w:trHeight w:val="397"/>
        </w:trPr>
        <w:tc>
          <w:tcPr>
            <w:tcW w:w="7797" w:type="dxa"/>
          </w:tcPr>
          <w:p w14:paraId="7A48C59E" w14:textId="750B26DE" w:rsidR="00AF26EE" w:rsidRPr="00674E14" w:rsidRDefault="00715F98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5</w:t>
            </w:r>
            <w:r w:rsidR="00AF26EE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F230A1" w:rsidRPr="00674E14">
              <w:rPr>
                <w:rFonts w:cstheme="minorHAnsi"/>
                <w:b/>
                <w:sz w:val="22"/>
                <w:szCs w:val="22"/>
              </w:rPr>
              <w:t xml:space="preserve">3. </w:t>
            </w:r>
            <w:r w:rsidRPr="00674E14">
              <w:rPr>
                <w:rFonts w:cstheme="minorHAnsi"/>
                <w:sz w:val="22"/>
                <w:szCs w:val="22"/>
              </w:rPr>
              <w:t>C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2267984C" w14:textId="3C681F3E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5A126932" w14:textId="77777777" w:rsidTr="00354621">
        <w:trPr>
          <w:trHeight w:val="397"/>
        </w:trPr>
        <w:tc>
          <w:tcPr>
            <w:tcW w:w="7797" w:type="dxa"/>
          </w:tcPr>
          <w:p w14:paraId="438D6CA3" w14:textId="59E19DF8" w:rsidR="00354621" w:rsidRPr="00674E14" w:rsidRDefault="00B2105A" w:rsidP="00216354">
            <w:pPr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5.</w:t>
            </w:r>
            <w:r w:rsidR="002456E0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715F98" w:rsidRPr="00674E14">
              <w:rPr>
                <w:rFonts w:cstheme="minorHAnsi"/>
                <w:b/>
                <w:sz w:val="22"/>
                <w:szCs w:val="22"/>
              </w:rPr>
              <w:t xml:space="preserve">4. </w:t>
            </w:r>
            <w:r w:rsidR="00715F98" w:rsidRPr="00674E14">
              <w:rPr>
                <w:rFonts w:cstheme="minorHAnsi"/>
                <w:spacing w:val="-8"/>
                <w:sz w:val="22"/>
                <w:szCs w:val="22"/>
              </w:rPr>
              <w:t>As plantas renovam o ar atmosférico</w:t>
            </w:r>
            <w:r w:rsidR="003D3F1F">
              <w:rPr>
                <w:rFonts w:cstheme="minorHAnsi"/>
                <w:spacing w:val="-8"/>
                <w:sz w:val="22"/>
                <w:szCs w:val="22"/>
              </w:rPr>
              <w:t>,</w:t>
            </w:r>
            <w:r w:rsidR="00715F98" w:rsidRPr="00674E14">
              <w:rPr>
                <w:rFonts w:cstheme="minorHAnsi"/>
                <w:spacing w:val="-8"/>
                <w:sz w:val="22"/>
                <w:szCs w:val="22"/>
              </w:rPr>
              <w:t xml:space="preserve"> uma vez que libertam oxigénio para </w:t>
            </w:r>
          </w:p>
          <w:p w14:paraId="6D1C2CE9" w14:textId="54906C09" w:rsidR="00AF26EE" w:rsidRPr="00674E14" w:rsidRDefault="00715F98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pacing w:val="-8"/>
                <w:sz w:val="22"/>
                <w:szCs w:val="22"/>
              </w:rPr>
              <w:t>a atmosfera e captam dióxido de carbono.</w:t>
            </w:r>
          </w:p>
        </w:tc>
        <w:tc>
          <w:tcPr>
            <w:tcW w:w="1418" w:type="dxa"/>
            <w:vAlign w:val="center"/>
          </w:tcPr>
          <w:p w14:paraId="6333ECDB" w14:textId="77777777" w:rsidR="00AF26EE" w:rsidRPr="00674E14" w:rsidRDefault="005F7552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498A7575" w14:textId="77777777" w:rsidTr="00354621">
        <w:trPr>
          <w:trHeight w:val="397"/>
        </w:trPr>
        <w:tc>
          <w:tcPr>
            <w:tcW w:w="7797" w:type="dxa"/>
          </w:tcPr>
          <w:p w14:paraId="0F5A82A0" w14:textId="0FD75F44" w:rsidR="00AF26EE" w:rsidRPr="00674E14" w:rsidRDefault="00715F98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5.5</w:t>
            </w:r>
            <w:r w:rsidR="004B436A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4B436A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="00DE5E02" w:rsidRPr="00674E14">
              <w:rPr>
                <w:rFonts w:cstheme="minorHAnsi"/>
                <w:sz w:val="22"/>
                <w:szCs w:val="22"/>
              </w:rPr>
              <w:t>Evitar os incêndios florestais e reflorestar (por exemplo).</w:t>
            </w:r>
          </w:p>
        </w:tc>
        <w:tc>
          <w:tcPr>
            <w:tcW w:w="1418" w:type="dxa"/>
            <w:vAlign w:val="center"/>
          </w:tcPr>
          <w:p w14:paraId="4E7843CC" w14:textId="77777777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  <w:p w14:paraId="1E51F757" w14:textId="0F17E940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(2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2)</w:t>
            </w:r>
          </w:p>
        </w:tc>
      </w:tr>
      <w:tr w:rsidR="00AF26EE" w14:paraId="759204E9" w14:textId="77777777" w:rsidTr="00354621">
        <w:trPr>
          <w:trHeight w:val="397"/>
        </w:trPr>
        <w:tc>
          <w:tcPr>
            <w:tcW w:w="7797" w:type="dxa"/>
          </w:tcPr>
          <w:p w14:paraId="060D951C" w14:textId="48B70556" w:rsidR="00354621" w:rsidRPr="00674E14" w:rsidRDefault="00DE5E02" w:rsidP="00216354">
            <w:pPr>
              <w:widowControl w:val="0"/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6</w:t>
            </w:r>
            <w:r w:rsidR="004B436A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0539C5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pacing w:val="-8"/>
                <w:sz w:val="22"/>
                <w:szCs w:val="22"/>
              </w:rPr>
              <w:t xml:space="preserve">Os </w:t>
            </w:r>
            <w:r w:rsidRPr="00674E14">
              <w:rPr>
                <w:rFonts w:cstheme="minorHAnsi"/>
                <w:b/>
                <w:spacing w:val="-8"/>
                <w:sz w:val="22"/>
                <w:szCs w:val="22"/>
              </w:rPr>
              <w:t>incêndios/</w:t>
            </w:r>
            <w:r w:rsidRPr="00674E14">
              <w:rPr>
                <w:rFonts w:cstheme="minorHAnsi"/>
                <w:b/>
                <w:strike/>
                <w:spacing w:val="-8"/>
                <w:sz w:val="22"/>
                <w:szCs w:val="22"/>
              </w:rPr>
              <w:t>rios</w:t>
            </w:r>
            <w:r w:rsidRPr="00674E14">
              <w:rPr>
                <w:rFonts w:cstheme="minorHAnsi"/>
                <w:spacing w:val="-8"/>
                <w:sz w:val="22"/>
                <w:szCs w:val="22"/>
              </w:rPr>
              <w:t xml:space="preserve"> são responsáveis pela alteração do </w:t>
            </w:r>
            <w:r w:rsidR="003D3F1F">
              <w:rPr>
                <w:rFonts w:cstheme="minorHAnsi"/>
                <w:spacing w:val="-8"/>
                <w:sz w:val="22"/>
                <w:szCs w:val="22"/>
              </w:rPr>
              <w:t>í</w:t>
            </w:r>
            <w:r w:rsidRPr="00674E14">
              <w:rPr>
                <w:rFonts w:cstheme="minorHAnsi"/>
                <w:spacing w:val="-8"/>
                <w:sz w:val="22"/>
                <w:szCs w:val="22"/>
              </w:rPr>
              <w:t xml:space="preserve">ndice da </w:t>
            </w:r>
            <w:r w:rsidR="003D3F1F">
              <w:rPr>
                <w:rFonts w:cstheme="minorHAnsi"/>
                <w:spacing w:val="-8"/>
                <w:sz w:val="22"/>
                <w:szCs w:val="22"/>
              </w:rPr>
              <w:t>q</w:t>
            </w:r>
            <w:r w:rsidRPr="00674E14">
              <w:rPr>
                <w:rFonts w:cstheme="minorHAnsi"/>
                <w:spacing w:val="-8"/>
                <w:sz w:val="22"/>
                <w:szCs w:val="22"/>
              </w:rPr>
              <w:t xml:space="preserve">ualidade do ar. </w:t>
            </w:r>
          </w:p>
          <w:p w14:paraId="5FC8F3D3" w14:textId="485528DE" w:rsidR="00AF26EE" w:rsidRPr="00674E14" w:rsidRDefault="00DE5E02" w:rsidP="00216354">
            <w:pPr>
              <w:widowControl w:val="0"/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 w:rsidRPr="00674E14">
              <w:rPr>
                <w:rFonts w:cstheme="minorHAnsi"/>
                <w:spacing w:val="-8"/>
                <w:sz w:val="22"/>
                <w:szCs w:val="22"/>
              </w:rPr>
              <w:t xml:space="preserve">A </w:t>
            </w:r>
            <w:r w:rsidRPr="00674E14">
              <w:rPr>
                <w:rFonts w:cstheme="minorHAnsi"/>
                <w:b/>
                <w:spacing w:val="-8"/>
                <w:sz w:val="22"/>
                <w:szCs w:val="22"/>
              </w:rPr>
              <w:t>desflorestação/</w:t>
            </w:r>
            <w:r w:rsidRPr="00674E14">
              <w:rPr>
                <w:rFonts w:cstheme="minorHAnsi"/>
                <w:b/>
                <w:strike/>
                <w:spacing w:val="-8"/>
                <w:sz w:val="22"/>
                <w:szCs w:val="22"/>
              </w:rPr>
              <w:t>reflorestação</w:t>
            </w:r>
            <w:r w:rsidRPr="00674E14">
              <w:rPr>
                <w:rFonts w:cstheme="minorHAnsi"/>
                <w:spacing w:val="-8"/>
                <w:sz w:val="22"/>
                <w:szCs w:val="22"/>
              </w:rPr>
              <w:t xml:space="preserve"> piora a qualidade do ar. Com menos plantas, </w:t>
            </w:r>
            <w:r w:rsidRPr="00674E14">
              <w:rPr>
                <w:rFonts w:cstheme="minorHAnsi"/>
                <w:b/>
                <w:strike/>
                <w:spacing w:val="-8"/>
                <w:sz w:val="22"/>
                <w:szCs w:val="22"/>
              </w:rPr>
              <w:t>mais oxigénio</w:t>
            </w:r>
            <w:r w:rsidRPr="00674E14">
              <w:rPr>
                <w:rFonts w:cstheme="minorHAnsi"/>
                <w:b/>
                <w:spacing w:val="-8"/>
                <w:sz w:val="22"/>
                <w:szCs w:val="22"/>
              </w:rPr>
              <w:t>/mais dióxido de carbono</w:t>
            </w:r>
            <w:r w:rsidRPr="00674E14">
              <w:rPr>
                <w:rFonts w:cstheme="minorHAnsi"/>
                <w:spacing w:val="-8"/>
                <w:sz w:val="22"/>
                <w:szCs w:val="22"/>
              </w:rPr>
              <w:t xml:space="preserve"> fica na atmosfera.</w:t>
            </w:r>
          </w:p>
        </w:tc>
        <w:tc>
          <w:tcPr>
            <w:tcW w:w="1418" w:type="dxa"/>
            <w:vAlign w:val="center"/>
          </w:tcPr>
          <w:p w14:paraId="2E776498" w14:textId="77777777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3</w:t>
            </w:r>
          </w:p>
          <w:p w14:paraId="3B3EDC31" w14:textId="1A0858BC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(3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AF26EE" w14:paraId="26FC8CF8" w14:textId="77777777" w:rsidTr="00354621">
        <w:trPr>
          <w:trHeight w:val="397"/>
        </w:trPr>
        <w:tc>
          <w:tcPr>
            <w:tcW w:w="7797" w:type="dxa"/>
          </w:tcPr>
          <w:p w14:paraId="7DD358ED" w14:textId="59F0430B" w:rsidR="00AF26EE" w:rsidRPr="00674E14" w:rsidRDefault="00933CCD" w:rsidP="00216354">
            <w:pPr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7.</w:t>
            </w:r>
            <w:r w:rsidR="00DE5E02" w:rsidRPr="00674E14">
              <w:rPr>
                <w:rFonts w:cstheme="minorHAnsi"/>
                <w:b/>
                <w:sz w:val="22"/>
                <w:szCs w:val="22"/>
              </w:rPr>
              <w:t xml:space="preserve">1. </w:t>
            </w:r>
            <w:r w:rsidR="00DE5E02" w:rsidRPr="00674E14">
              <w:rPr>
                <w:rFonts w:cstheme="minorHAnsi"/>
                <w:sz w:val="22"/>
                <w:szCs w:val="22"/>
              </w:rPr>
              <w:t>Oxigénio</w:t>
            </w:r>
            <w:r w:rsidR="00354621" w:rsidRPr="00674E14">
              <w:rPr>
                <w:rFonts w:cstheme="minorHAnsi"/>
                <w:sz w:val="22"/>
                <w:szCs w:val="22"/>
              </w:rPr>
              <w:t>.</w:t>
            </w:r>
            <w:r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00766B9" w14:textId="2A2B0186" w:rsidR="00F61557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AF26EE" w14:paraId="4FEDCA7E" w14:textId="77777777" w:rsidTr="00354621">
        <w:trPr>
          <w:trHeight w:val="397"/>
        </w:trPr>
        <w:tc>
          <w:tcPr>
            <w:tcW w:w="7797" w:type="dxa"/>
          </w:tcPr>
          <w:p w14:paraId="41B8BDB1" w14:textId="5AC8DCE2" w:rsidR="00AF26EE" w:rsidRPr="00674E14" w:rsidRDefault="00DE5E02" w:rsidP="00216354">
            <w:pPr>
              <w:widowControl w:val="0"/>
              <w:contextualSpacing/>
              <w:rPr>
                <w:rFonts w:cstheme="minorHAnsi"/>
                <w:spacing w:val="-8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7.2</w:t>
            </w:r>
            <w:r w:rsidR="00753ADC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501872" w:rsidRPr="00674E14">
              <w:rPr>
                <w:rFonts w:cstheme="minorHAnsi"/>
                <w:spacing w:val="-8"/>
                <w:sz w:val="22"/>
                <w:szCs w:val="22"/>
              </w:rPr>
              <w:t xml:space="preserve"> </w:t>
            </w:r>
            <w:r w:rsidR="00354621" w:rsidRPr="00674E14">
              <w:rPr>
                <w:rFonts w:cstheme="minorHAnsi"/>
                <w:spacing w:val="-8"/>
                <w:sz w:val="22"/>
                <w:szCs w:val="22"/>
              </w:rPr>
              <w:t>F</w:t>
            </w:r>
            <w:r w:rsidRPr="00674E14">
              <w:rPr>
                <w:rFonts w:cstheme="minorHAnsi"/>
                <w:sz w:val="22"/>
                <w:szCs w:val="22"/>
              </w:rPr>
              <w:t>otossíntese.</w:t>
            </w:r>
          </w:p>
        </w:tc>
        <w:tc>
          <w:tcPr>
            <w:tcW w:w="1418" w:type="dxa"/>
            <w:vAlign w:val="center"/>
          </w:tcPr>
          <w:p w14:paraId="67520099" w14:textId="731468AF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AF26EE" w14:paraId="1EDB592D" w14:textId="77777777" w:rsidTr="00354621">
        <w:trPr>
          <w:trHeight w:val="397"/>
        </w:trPr>
        <w:tc>
          <w:tcPr>
            <w:tcW w:w="7797" w:type="dxa"/>
          </w:tcPr>
          <w:p w14:paraId="707E269A" w14:textId="30549E1E" w:rsidR="00AF26EE" w:rsidRPr="00674E14" w:rsidRDefault="00DE5E02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7.3</w:t>
            </w:r>
            <w:r w:rsidR="0001062D" w:rsidRPr="00674E14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674E14">
              <w:rPr>
                <w:rFonts w:cstheme="minorHAnsi"/>
                <w:sz w:val="22"/>
                <w:szCs w:val="22"/>
              </w:rPr>
              <w:t>À medida que a intensidade da luz aumenta</w:t>
            </w:r>
            <w:r w:rsidR="003D3F1F">
              <w:rPr>
                <w:rFonts w:cstheme="minorHAnsi"/>
                <w:sz w:val="22"/>
                <w:szCs w:val="22"/>
              </w:rPr>
              <w:t>,</w:t>
            </w:r>
            <w:r w:rsidRPr="00674E14">
              <w:rPr>
                <w:rFonts w:cstheme="minorHAnsi"/>
                <w:sz w:val="22"/>
                <w:szCs w:val="22"/>
              </w:rPr>
              <w:t xml:space="preserve"> a atividade fotossintética aumenta. A intensidade da luz influencia a atividade fotossintética.</w:t>
            </w:r>
          </w:p>
        </w:tc>
        <w:tc>
          <w:tcPr>
            <w:tcW w:w="1418" w:type="dxa"/>
            <w:vAlign w:val="center"/>
          </w:tcPr>
          <w:p w14:paraId="329BD230" w14:textId="4EF01E24" w:rsidR="00AF26EE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8D10FA" w14:paraId="0AC4F1C4" w14:textId="77777777" w:rsidTr="00354621">
        <w:trPr>
          <w:trHeight w:val="397"/>
        </w:trPr>
        <w:tc>
          <w:tcPr>
            <w:tcW w:w="7797" w:type="dxa"/>
          </w:tcPr>
          <w:p w14:paraId="46F00D73" w14:textId="47DF0297" w:rsidR="008D10FA" w:rsidRPr="00674E14" w:rsidRDefault="008D10FA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 xml:space="preserve">7.4. </w:t>
            </w:r>
            <w:r w:rsidR="00BA29BC" w:rsidRPr="00674E14">
              <w:rPr>
                <w:rFonts w:cstheme="minorHAnsi"/>
                <w:sz w:val="22"/>
                <w:szCs w:val="22"/>
              </w:rPr>
              <w:t>B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0240CB53" w14:textId="6CC1206B" w:rsidR="008D10FA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BA29BC" w14:paraId="091D041A" w14:textId="77777777" w:rsidTr="00354621">
        <w:trPr>
          <w:trHeight w:val="397"/>
        </w:trPr>
        <w:tc>
          <w:tcPr>
            <w:tcW w:w="7797" w:type="dxa"/>
          </w:tcPr>
          <w:p w14:paraId="3E9DBE3B" w14:textId="6A1AC9CE" w:rsidR="00BA29BC" w:rsidRPr="00674E14" w:rsidRDefault="00BA29BC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 xml:space="preserve">7.5. </w:t>
            </w:r>
            <w:r w:rsidRPr="00674E14">
              <w:rPr>
                <w:rFonts w:cstheme="minorHAnsi"/>
                <w:sz w:val="22"/>
                <w:szCs w:val="22"/>
              </w:rPr>
              <w:t>Para que a fotossíntese ocorra</w:t>
            </w:r>
            <w:r w:rsidR="003D3F1F">
              <w:rPr>
                <w:rFonts w:cstheme="minorHAnsi"/>
                <w:sz w:val="22"/>
                <w:szCs w:val="22"/>
              </w:rPr>
              <w:t>,</w:t>
            </w:r>
            <w:r w:rsidRPr="00674E14">
              <w:rPr>
                <w:rFonts w:cstheme="minorHAnsi"/>
                <w:sz w:val="22"/>
                <w:szCs w:val="22"/>
              </w:rPr>
              <w:t xml:space="preserve"> é necessário que a planta tenha uma fonte de dióxido de carbono. A </w:t>
            </w:r>
            <w:r w:rsidRPr="003D3F1F">
              <w:rPr>
                <w:rFonts w:cstheme="minorHAnsi"/>
                <w:i/>
                <w:sz w:val="22"/>
                <w:szCs w:val="22"/>
              </w:rPr>
              <w:t>Cabomba</w:t>
            </w:r>
            <w:r w:rsidRPr="00674E14">
              <w:rPr>
                <w:rFonts w:cstheme="minorHAnsi"/>
                <w:sz w:val="22"/>
                <w:szCs w:val="22"/>
              </w:rPr>
              <w:t xml:space="preserve"> retira o dióxido de carbono da água</w:t>
            </w:r>
            <w:r w:rsidR="003D3F1F">
              <w:rPr>
                <w:rFonts w:cstheme="minorHAnsi"/>
                <w:sz w:val="22"/>
                <w:szCs w:val="22"/>
              </w:rPr>
              <w:t>,</w:t>
            </w:r>
            <w:r w:rsidRPr="00674E14">
              <w:rPr>
                <w:rFonts w:cstheme="minorHAnsi"/>
                <w:sz w:val="22"/>
                <w:szCs w:val="22"/>
              </w:rPr>
              <w:t xml:space="preserve"> por isso é </w:t>
            </w:r>
            <w:r w:rsidR="00231BB3" w:rsidRPr="00674E14">
              <w:rPr>
                <w:rFonts w:cstheme="minorHAnsi"/>
                <w:sz w:val="22"/>
                <w:szCs w:val="22"/>
              </w:rPr>
              <w:t>necessária uma água rica</w:t>
            </w:r>
            <w:r w:rsidRPr="00674E14">
              <w:rPr>
                <w:rFonts w:cstheme="minorHAnsi"/>
                <w:sz w:val="22"/>
                <w:szCs w:val="22"/>
              </w:rPr>
              <w:t xml:space="preserve"> nesse gás.</w:t>
            </w:r>
          </w:p>
        </w:tc>
        <w:tc>
          <w:tcPr>
            <w:tcW w:w="1418" w:type="dxa"/>
            <w:vAlign w:val="center"/>
          </w:tcPr>
          <w:p w14:paraId="4497A836" w14:textId="4805A4CD" w:rsidR="00BA29BC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5DC03DD9" w14:textId="77777777" w:rsidTr="00354621">
        <w:trPr>
          <w:trHeight w:val="397"/>
        </w:trPr>
        <w:tc>
          <w:tcPr>
            <w:tcW w:w="7797" w:type="dxa"/>
          </w:tcPr>
          <w:p w14:paraId="5FF8CFBD" w14:textId="51734314" w:rsidR="00AF26EE" w:rsidRPr="00674E14" w:rsidRDefault="00BA29BC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8</w:t>
            </w:r>
            <w:r w:rsidR="006E58A4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Pr="00674E14">
              <w:rPr>
                <w:rFonts w:cstheme="minorHAnsi"/>
                <w:b/>
                <w:sz w:val="22"/>
                <w:szCs w:val="22"/>
              </w:rPr>
              <w:t>1.1.</w:t>
            </w:r>
            <w:r w:rsidR="002B1384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A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141AA889" w14:textId="0183718F" w:rsidR="00E31F55" w:rsidRPr="00674E14" w:rsidRDefault="008E0DAF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BA29BC" w14:paraId="17E4DE3F" w14:textId="77777777" w:rsidTr="00354621">
        <w:trPr>
          <w:trHeight w:val="397"/>
        </w:trPr>
        <w:tc>
          <w:tcPr>
            <w:tcW w:w="7797" w:type="dxa"/>
          </w:tcPr>
          <w:p w14:paraId="112784A2" w14:textId="4DE14981" w:rsidR="00BA29BC" w:rsidRPr="00674E14" w:rsidRDefault="00BA29BC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 xml:space="preserve">8.1.2. </w:t>
            </w:r>
            <w:r w:rsidRPr="00674E14">
              <w:rPr>
                <w:rFonts w:cstheme="minorHAnsi"/>
                <w:sz w:val="22"/>
                <w:szCs w:val="22"/>
              </w:rPr>
              <w:t>C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341800D6" w14:textId="1B903719" w:rsidR="00BA29BC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BA29BC" w14:paraId="3676F49A" w14:textId="77777777" w:rsidTr="00354621">
        <w:trPr>
          <w:trHeight w:val="397"/>
        </w:trPr>
        <w:tc>
          <w:tcPr>
            <w:tcW w:w="7797" w:type="dxa"/>
          </w:tcPr>
          <w:p w14:paraId="0271796C" w14:textId="56CDC1A3" w:rsidR="00BA29BC" w:rsidRPr="00674E14" w:rsidRDefault="00BA29BC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 xml:space="preserve">8.1.3. </w:t>
            </w:r>
            <w:r w:rsidRPr="00674E14">
              <w:rPr>
                <w:rFonts w:cstheme="minorHAnsi"/>
                <w:sz w:val="22"/>
                <w:szCs w:val="22"/>
              </w:rPr>
              <w:t>A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564BD6A9" w14:textId="069E7FC5" w:rsidR="00BA29BC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D557A8" w14:paraId="5813B218" w14:textId="77777777" w:rsidTr="00354621">
        <w:trPr>
          <w:trHeight w:val="397"/>
        </w:trPr>
        <w:tc>
          <w:tcPr>
            <w:tcW w:w="7797" w:type="dxa"/>
          </w:tcPr>
          <w:p w14:paraId="0F52DDAD" w14:textId="77777777" w:rsidR="003D3F1F" w:rsidRDefault="00D557A8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 xml:space="preserve">8.2. </w:t>
            </w:r>
            <w:r w:rsidRPr="00674E14">
              <w:rPr>
                <w:rFonts w:cstheme="minorHAnsi"/>
                <w:sz w:val="22"/>
                <w:szCs w:val="22"/>
              </w:rPr>
              <w:t>Desenvolvimento</w:t>
            </w:r>
            <w:r w:rsidR="00CB06EF" w:rsidRPr="00674E14">
              <w:rPr>
                <w:rFonts w:cstheme="minorHAnsi"/>
                <w:sz w:val="22"/>
                <w:szCs w:val="22"/>
              </w:rPr>
              <w:t xml:space="preserve"> dos órgãos sexuais e aparecimento de pelos púbicos </w:t>
            </w:r>
          </w:p>
          <w:p w14:paraId="4E8234C6" w14:textId="07C7995B" w:rsidR="00D557A8" w:rsidRPr="00674E14" w:rsidRDefault="00CB06EF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(por exemplo).</w:t>
            </w:r>
          </w:p>
        </w:tc>
        <w:tc>
          <w:tcPr>
            <w:tcW w:w="1418" w:type="dxa"/>
            <w:vAlign w:val="center"/>
          </w:tcPr>
          <w:p w14:paraId="5F2A38AA" w14:textId="77777777" w:rsidR="00D557A8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  <w:p w14:paraId="742F5D1A" w14:textId="4E181C47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(2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2)</w:t>
            </w:r>
          </w:p>
        </w:tc>
      </w:tr>
      <w:tr w:rsidR="00AF26EE" w14:paraId="52EE353B" w14:textId="77777777" w:rsidTr="00354621">
        <w:trPr>
          <w:trHeight w:val="397"/>
        </w:trPr>
        <w:tc>
          <w:tcPr>
            <w:tcW w:w="7797" w:type="dxa"/>
          </w:tcPr>
          <w:p w14:paraId="151B6240" w14:textId="20BCD86D" w:rsidR="00354621" w:rsidRPr="00674E14" w:rsidRDefault="00CB06EF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9</w:t>
            </w:r>
            <w:r w:rsidR="00AF26EE" w:rsidRPr="00674E14">
              <w:rPr>
                <w:rFonts w:cstheme="minorHAnsi"/>
                <w:b/>
                <w:sz w:val="22"/>
                <w:szCs w:val="22"/>
              </w:rPr>
              <w:t>.1.</w:t>
            </w:r>
            <w:r w:rsidR="00AD5435" w:rsidRPr="00674E14">
              <w:rPr>
                <w:rFonts w:cstheme="minorHAnsi"/>
                <w:sz w:val="22"/>
                <w:szCs w:val="22"/>
              </w:rPr>
              <w:t xml:space="preserve"> 1</w:t>
            </w:r>
            <w:r w:rsidR="003D3F1F">
              <w:rPr>
                <w:rFonts w:cstheme="minorHAnsi"/>
                <w:sz w:val="22"/>
                <w:szCs w:val="22"/>
              </w:rPr>
              <w:t xml:space="preserve"> </w:t>
            </w:r>
            <w:r w:rsidR="00AD5435" w:rsidRPr="00674E14">
              <w:rPr>
                <w:rFonts w:cstheme="minorHAnsi"/>
                <w:sz w:val="22"/>
                <w:szCs w:val="22"/>
              </w:rPr>
              <w:t>– Escroto; 2 – Testículo; 3 – Próstata; 4 – Pénis; 5 – Uretra</w:t>
            </w:r>
            <w:r w:rsidRPr="00674E14">
              <w:rPr>
                <w:rFonts w:cstheme="minorHAnsi"/>
                <w:sz w:val="22"/>
                <w:szCs w:val="22"/>
              </w:rPr>
              <w:t>; 6</w:t>
            </w:r>
            <w:r w:rsidR="008452A9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 xml:space="preserve">– Vagina; </w:t>
            </w:r>
          </w:p>
          <w:p w14:paraId="3311A2DF" w14:textId="7148E8E4" w:rsidR="00AF26EE" w:rsidRPr="00674E14" w:rsidRDefault="00CB06EF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7 – Útero; 8 – Ovário; 9 – Trompa de Falópio.</w:t>
            </w:r>
          </w:p>
        </w:tc>
        <w:tc>
          <w:tcPr>
            <w:tcW w:w="1418" w:type="dxa"/>
            <w:vAlign w:val="center"/>
          </w:tcPr>
          <w:p w14:paraId="082298D5" w14:textId="77777777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9</w:t>
            </w:r>
          </w:p>
          <w:p w14:paraId="46A21436" w14:textId="737EBEDF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(9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AF26EE" w14:paraId="1021BE48" w14:textId="77777777" w:rsidTr="00354621">
        <w:trPr>
          <w:trHeight w:val="397"/>
        </w:trPr>
        <w:tc>
          <w:tcPr>
            <w:tcW w:w="7797" w:type="dxa"/>
          </w:tcPr>
          <w:p w14:paraId="177CFB91" w14:textId="4C8E0EA1" w:rsidR="00AF26EE" w:rsidRPr="00674E14" w:rsidRDefault="00CB06EF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9</w:t>
            </w:r>
            <w:r w:rsidR="00AF26EE" w:rsidRPr="00674E14">
              <w:rPr>
                <w:rFonts w:cstheme="minorHAnsi"/>
                <w:b/>
                <w:sz w:val="22"/>
                <w:szCs w:val="22"/>
              </w:rPr>
              <w:t>.2.</w:t>
            </w:r>
            <w:r w:rsidR="00F61557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354621" w:rsidRPr="00674E14">
              <w:rPr>
                <w:rFonts w:cstheme="minorHAnsi"/>
                <w:sz w:val="22"/>
                <w:szCs w:val="22"/>
              </w:rPr>
              <w:t>T</w:t>
            </w:r>
            <w:r w:rsidR="00E30679" w:rsidRPr="00674E14">
              <w:rPr>
                <w:rFonts w:cstheme="minorHAnsi"/>
                <w:sz w:val="22"/>
                <w:szCs w:val="22"/>
              </w:rPr>
              <w:t>estículos.</w:t>
            </w:r>
          </w:p>
        </w:tc>
        <w:tc>
          <w:tcPr>
            <w:tcW w:w="1418" w:type="dxa"/>
            <w:vAlign w:val="center"/>
          </w:tcPr>
          <w:p w14:paraId="30CBA911" w14:textId="77777777" w:rsidR="00AF26EE" w:rsidRPr="00674E14" w:rsidRDefault="00E30679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B86EE3" w14:paraId="61101048" w14:textId="77777777" w:rsidTr="00354621">
        <w:trPr>
          <w:trHeight w:val="397"/>
        </w:trPr>
        <w:tc>
          <w:tcPr>
            <w:tcW w:w="7797" w:type="dxa"/>
          </w:tcPr>
          <w:p w14:paraId="798D801B" w14:textId="3DB60796" w:rsidR="00B86EE3" w:rsidRPr="00674E14" w:rsidRDefault="00CB06EF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9.3</w:t>
            </w:r>
            <w:r w:rsidR="00893EB2" w:rsidRPr="00674E14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674E14">
              <w:rPr>
                <w:rFonts w:cstheme="minorHAnsi"/>
                <w:sz w:val="22"/>
                <w:szCs w:val="22"/>
              </w:rPr>
              <w:t>Oócito.</w:t>
            </w:r>
          </w:p>
        </w:tc>
        <w:tc>
          <w:tcPr>
            <w:tcW w:w="1418" w:type="dxa"/>
            <w:vAlign w:val="center"/>
          </w:tcPr>
          <w:p w14:paraId="4478959A" w14:textId="724EEC4D" w:rsidR="00B86EE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1F579A" w14:paraId="24ABD195" w14:textId="77777777" w:rsidTr="00354621">
        <w:trPr>
          <w:trHeight w:val="397"/>
        </w:trPr>
        <w:tc>
          <w:tcPr>
            <w:tcW w:w="7797" w:type="dxa"/>
          </w:tcPr>
          <w:p w14:paraId="404D841B" w14:textId="1592B1E7" w:rsidR="001F579A" w:rsidRPr="00674E14" w:rsidRDefault="00CB06EF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lastRenderedPageBreak/>
              <w:t>9.4</w:t>
            </w:r>
            <w:r w:rsidR="001F579A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Pr="00674E14">
              <w:rPr>
                <w:rFonts w:cstheme="minorHAnsi"/>
                <w:b/>
                <w:sz w:val="22"/>
                <w:szCs w:val="22"/>
              </w:rPr>
              <w:t>1.</w:t>
            </w:r>
            <w:r w:rsidR="00F61557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7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78D1D380" w14:textId="2CE41E2B" w:rsidR="001F579A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1F579A" w14:paraId="3790AD19" w14:textId="77777777" w:rsidTr="00354621">
        <w:trPr>
          <w:trHeight w:val="397"/>
        </w:trPr>
        <w:tc>
          <w:tcPr>
            <w:tcW w:w="7797" w:type="dxa"/>
          </w:tcPr>
          <w:p w14:paraId="6E94132C" w14:textId="5F7E8BF7" w:rsidR="001F579A" w:rsidRPr="00674E14" w:rsidRDefault="00CB06EF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9</w:t>
            </w:r>
            <w:r w:rsidR="006C3DE2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Pr="00674E14">
              <w:rPr>
                <w:rFonts w:cstheme="minorHAnsi"/>
                <w:b/>
                <w:sz w:val="22"/>
                <w:szCs w:val="22"/>
              </w:rPr>
              <w:t>4</w:t>
            </w:r>
            <w:r w:rsidR="006E58A4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Pr="00674E14">
              <w:rPr>
                <w:rFonts w:cstheme="minorHAnsi"/>
                <w:b/>
                <w:sz w:val="22"/>
                <w:szCs w:val="22"/>
              </w:rPr>
              <w:t>2</w:t>
            </w:r>
            <w:r w:rsidR="0034404F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6E58A4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9.</w:t>
            </w:r>
          </w:p>
        </w:tc>
        <w:tc>
          <w:tcPr>
            <w:tcW w:w="1418" w:type="dxa"/>
            <w:vAlign w:val="center"/>
          </w:tcPr>
          <w:p w14:paraId="2A73CD1D" w14:textId="2F64A3D5" w:rsidR="006C3DE2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1F579A" w14:paraId="66D7318F" w14:textId="77777777" w:rsidTr="00354621">
        <w:trPr>
          <w:trHeight w:val="397"/>
        </w:trPr>
        <w:tc>
          <w:tcPr>
            <w:tcW w:w="7797" w:type="dxa"/>
          </w:tcPr>
          <w:p w14:paraId="444D7093" w14:textId="370907E6" w:rsidR="001F579A" w:rsidRPr="00674E14" w:rsidRDefault="00CB06EF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9</w:t>
            </w:r>
            <w:r w:rsidR="0034404F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Pr="00674E14">
              <w:rPr>
                <w:rFonts w:cstheme="minorHAnsi"/>
                <w:b/>
                <w:sz w:val="22"/>
                <w:szCs w:val="22"/>
              </w:rPr>
              <w:t>4</w:t>
            </w:r>
            <w:r w:rsidR="0034404F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Pr="00674E14">
              <w:rPr>
                <w:rFonts w:cstheme="minorHAnsi"/>
                <w:b/>
                <w:sz w:val="22"/>
                <w:szCs w:val="22"/>
              </w:rPr>
              <w:t>3</w:t>
            </w:r>
            <w:r w:rsidR="0034404F" w:rsidRPr="00674E14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674E14">
              <w:rPr>
                <w:rFonts w:cstheme="minorHAnsi"/>
                <w:sz w:val="22"/>
                <w:szCs w:val="22"/>
              </w:rPr>
              <w:t>8.</w:t>
            </w:r>
          </w:p>
        </w:tc>
        <w:tc>
          <w:tcPr>
            <w:tcW w:w="1418" w:type="dxa"/>
            <w:vAlign w:val="center"/>
          </w:tcPr>
          <w:p w14:paraId="7DDEC923" w14:textId="42EDEB49" w:rsidR="00AD5681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1F579A" w14:paraId="5BF0D18E" w14:textId="77777777" w:rsidTr="00354621">
        <w:trPr>
          <w:trHeight w:val="397"/>
        </w:trPr>
        <w:tc>
          <w:tcPr>
            <w:tcW w:w="7797" w:type="dxa"/>
          </w:tcPr>
          <w:p w14:paraId="68951FE0" w14:textId="7080D92B" w:rsidR="001F579A" w:rsidRPr="00674E14" w:rsidRDefault="00D97633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1</w:t>
            </w:r>
            <w:r w:rsidR="001667DF" w:rsidRPr="00674E14">
              <w:rPr>
                <w:rFonts w:cstheme="minorHAnsi"/>
                <w:b/>
                <w:sz w:val="22"/>
                <w:szCs w:val="22"/>
              </w:rPr>
              <w:t>0</w:t>
            </w:r>
            <w:r w:rsidR="0034404F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1667DF" w:rsidRPr="00674E14">
              <w:rPr>
                <w:rFonts w:cstheme="minorHAnsi"/>
                <w:b/>
                <w:sz w:val="22"/>
                <w:szCs w:val="22"/>
              </w:rPr>
              <w:t>1</w:t>
            </w:r>
            <w:r w:rsidR="0034404F" w:rsidRPr="00674E14">
              <w:rPr>
                <w:rFonts w:cstheme="minorHAnsi"/>
                <w:b/>
                <w:sz w:val="22"/>
                <w:szCs w:val="22"/>
              </w:rPr>
              <w:t xml:space="preserve">.  </w:t>
            </w:r>
            <w:r w:rsidR="001667DF" w:rsidRPr="00674E14">
              <w:rPr>
                <w:rFonts w:cstheme="minorHAnsi"/>
                <w:sz w:val="22"/>
                <w:szCs w:val="22"/>
              </w:rPr>
              <w:t>B – D – C – A</w:t>
            </w:r>
            <w:r w:rsidR="002932B8" w:rsidRPr="00674E14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19B557AE" w14:textId="77777777" w:rsidR="00231BB3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4</w:t>
            </w:r>
          </w:p>
          <w:p w14:paraId="38A6394B" w14:textId="5EE85BF8" w:rsidR="0034404F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(4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="008E0DAF" w:rsidRPr="00674E14">
              <w:rPr>
                <w:rFonts w:cstheme="minorHAnsi"/>
                <w:sz w:val="22"/>
                <w:szCs w:val="22"/>
              </w:rPr>
              <w:t>1</w:t>
            </w:r>
            <w:r w:rsidRPr="00674E14">
              <w:rPr>
                <w:rFonts w:cstheme="minorHAnsi"/>
                <w:sz w:val="22"/>
                <w:szCs w:val="22"/>
              </w:rPr>
              <w:t>)</w:t>
            </w:r>
          </w:p>
        </w:tc>
      </w:tr>
      <w:tr w:rsidR="001F579A" w14:paraId="703746D4" w14:textId="77777777" w:rsidTr="00354621">
        <w:trPr>
          <w:trHeight w:val="397"/>
        </w:trPr>
        <w:tc>
          <w:tcPr>
            <w:tcW w:w="7797" w:type="dxa"/>
          </w:tcPr>
          <w:p w14:paraId="29ACFE85" w14:textId="6200EBCF" w:rsidR="00354621" w:rsidRPr="00674E14" w:rsidRDefault="00D97633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1</w:t>
            </w:r>
            <w:r w:rsidR="001667DF" w:rsidRPr="00674E14">
              <w:rPr>
                <w:rFonts w:cstheme="minorHAnsi"/>
                <w:b/>
                <w:sz w:val="22"/>
                <w:szCs w:val="22"/>
              </w:rPr>
              <w:t>0</w:t>
            </w:r>
            <w:r w:rsidR="007651EE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1667DF" w:rsidRPr="00674E14">
              <w:rPr>
                <w:rFonts w:cstheme="minorHAnsi"/>
                <w:b/>
                <w:sz w:val="22"/>
                <w:szCs w:val="22"/>
              </w:rPr>
              <w:t>2</w:t>
            </w:r>
            <w:r w:rsidR="001F579A" w:rsidRPr="00674E14">
              <w:rPr>
                <w:rFonts w:cstheme="minorHAnsi"/>
                <w:b/>
                <w:sz w:val="22"/>
                <w:szCs w:val="22"/>
              </w:rPr>
              <w:t>.</w:t>
            </w:r>
            <w:r w:rsidR="00F61557" w:rsidRPr="00674E14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DD10B2" w:rsidRPr="00674E14">
              <w:rPr>
                <w:rFonts w:cstheme="minorHAnsi"/>
                <w:sz w:val="22"/>
                <w:szCs w:val="22"/>
              </w:rPr>
              <w:t xml:space="preserve">Permite a passagem de nutrientes e de oxigénio do sangue da mãe para </w:t>
            </w:r>
          </w:p>
          <w:p w14:paraId="40A41039" w14:textId="5694E89F" w:rsidR="00B86EE3" w:rsidRPr="00674E14" w:rsidRDefault="00DD10B2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o filho e, em sentido contrário, de dióxido de carbono e outras excreções.</w:t>
            </w:r>
          </w:p>
        </w:tc>
        <w:tc>
          <w:tcPr>
            <w:tcW w:w="1418" w:type="dxa"/>
            <w:vAlign w:val="center"/>
          </w:tcPr>
          <w:p w14:paraId="710F3A2A" w14:textId="77777777" w:rsidR="001F579A" w:rsidRPr="00674E14" w:rsidRDefault="00C92B87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992A1A" w14:paraId="1DB6BEB1" w14:textId="77777777" w:rsidTr="00354621">
        <w:trPr>
          <w:trHeight w:val="397"/>
        </w:trPr>
        <w:tc>
          <w:tcPr>
            <w:tcW w:w="7797" w:type="dxa"/>
          </w:tcPr>
          <w:p w14:paraId="42954DC7" w14:textId="77777777" w:rsidR="00354621" w:rsidRPr="00674E14" w:rsidRDefault="00D97633" w:rsidP="00216354">
            <w:pPr>
              <w:contextualSpacing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b/>
                <w:sz w:val="22"/>
                <w:szCs w:val="22"/>
              </w:rPr>
              <w:t>1</w:t>
            </w:r>
            <w:r w:rsidR="00846B16" w:rsidRPr="00674E14">
              <w:rPr>
                <w:rFonts w:cstheme="minorHAnsi"/>
                <w:b/>
                <w:sz w:val="22"/>
                <w:szCs w:val="22"/>
              </w:rPr>
              <w:t>0.3</w:t>
            </w:r>
            <w:r w:rsidR="00967B1C" w:rsidRPr="00674E14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="00846B16" w:rsidRPr="00674E14">
              <w:rPr>
                <w:rFonts w:cstheme="minorHAnsi"/>
                <w:sz w:val="22"/>
                <w:szCs w:val="22"/>
              </w:rPr>
              <w:t xml:space="preserve">Ir ao médico periodicamente, alimentá-lo com leite materno e cuidar </w:t>
            </w:r>
          </w:p>
          <w:p w14:paraId="13A530AC" w14:textId="6CACF73A" w:rsidR="00787B27" w:rsidRPr="00674E14" w:rsidRDefault="00846B16" w:rsidP="00216354">
            <w:pPr>
              <w:contextualSpacing/>
              <w:rPr>
                <w:rFonts w:cstheme="minorHAnsi"/>
                <w:b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da higiene diária (por exemplo).</w:t>
            </w:r>
          </w:p>
        </w:tc>
        <w:tc>
          <w:tcPr>
            <w:tcW w:w="1418" w:type="dxa"/>
            <w:vAlign w:val="center"/>
          </w:tcPr>
          <w:p w14:paraId="4349017D" w14:textId="70C5DB5E" w:rsidR="00992A1A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3</w:t>
            </w:r>
          </w:p>
          <w:p w14:paraId="62CAEB6E" w14:textId="5ECDBC96" w:rsidR="000B446A" w:rsidRPr="00674E14" w:rsidRDefault="00231BB3" w:rsidP="00216354">
            <w:pPr>
              <w:contextualSpacing/>
              <w:jc w:val="center"/>
              <w:rPr>
                <w:rFonts w:cstheme="minorHAnsi"/>
                <w:sz w:val="22"/>
                <w:szCs w:val="22"/>
              </w:rPr>
            </w:pPr>
            <w:r w:rsidRPr="00674E14">
              <w:rPr>
                <w:rFonts w:cstheme="minorHAnsi"/>
                <w:sz w:val="22"/>
                <w:szCs w:val="22"/>
              </w:rPr>
              <w:t>(3</w:t>
            </w:r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proofErr w:type="gramStart"/>
            <w:r w:rsidRPr="00674E14">
              <w:rPr>
                <w:rFonts w:cstheme="minorHAnsi"/>
                <w:sz w:val="22"/>
                <w:szCs w:val="22"/>
              </w:rPr>
              <w:t>x</w:t>
            </w:r>
            <w:proofErr w:type="gramEnd"/>
            <w:r w:rsidR="00354621" w:rsidRPr="00674E14">
              <w:rPr>
                <w:rFonts w:cstheme="minorHAnsi"/>
                <w:sz w:val="22"/>
                <w:szCs w:val="22"/>
              </w:rPr>
              <w:t xml:space="preserve"> </w:t>
            </w:r>
            <w:r w:rsidRPr="00674E14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3842EE" w14:paraId="4B83F498" w14:textId="77777777" w:rsidTr="00354621">
        <w:trPr>
          <w:trHeight w:val="397"/>
        </w:trPr>
        <w:tc>
          <w:tcPr>
            <w:tcW w:w="7797" w:type="dxa"/>
            <w:vAlign w:val="center"/>
          </w:tcPr>
          <w:p w14:paraId="78B61224" w14:textId="77777777" w:rsidR="003842EE" w:rsidRPr="00674E14" w:rsidRDefault="00A97B58" w:rsidP="00216354">
            <w:pPr>
              <w:widowControl w:val="0"/>
              <w:contextualSpacing/>
              <w:jc w:val="right"/>
              <w:rPr>
                <w:rFonts w:cstheme="minorHAnsi"/>
                <w:b/>
              </w:rPr>
            </w:pPr>
            <w:r w:rsidRPr="00674E14">
              <w:rPr>
                <w:rFonts w:cstheme="minorHAnsi"/>
                <w:b/>
              </w:rPr>
              <w:t>TOTAL</w:t>
            </w:r>
          </w:p>
        </w:tc>
        <w:tc>
          <w:tcPr>
            <w:tcW w:w="1418" w:type="dxa"/>
            <w:vAlign w:val="center"/>
          </w:tcPr>
          <w:p w14:paraId="7BE2EBFB" w14:textId="77777777" w:rsidR="003842EE" w:rsidRPr="00674E14" w:rsidRDefault="00A97B58" w:rsidP="00216354">
            <w:pPr>
              <w:contextualSpacing/>
              <w:jc w:val="center"/>
              <w:rPr>
                <w:rFonts w:cstheme="minorHAnsi"/>
              </w:rPr>
            </w:pPr>
            <w:r w:rsidRPr="00674E14">
              <w:rPr>
                <w:rFonts w:cstheme="minorHAnsi"/>
              </w:rPr>
              <w:t>100</w:t>
            </w:r>
          </w:p>
        </w:tc>
      </w:tr>
    </w:tbl>
    <w:p w14:paraId="204B412A" w14:textId="77777777" w:rsidR="00403329" w:rsidRDefault="00403329" w:rsidP="00B26735"/>
    <w:sectPr w:rsidR="00403329" w:rsidSect="00354621">
      <w:pgSz w:w="11906" w:h="16838"/>
      <w:pgMar w:top="11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96CB5"/>
    <w:multiLevelType w:val="multilevel"/>
    <w:tmpl w:val="66D8D1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B60"/>
    <w:rsid w:val="0001062D"/>
    <w:rsid w:val="0001462A"/>
    <w:rsid w:val="00023C49"/>
    <w:rsid w:val="0003130A"/>
    <w:rsid w:val="00041154"/>
    <w:rsid w:val="0005369F"/>
    <w:rsid w:val="000539C5"/>
    <w:rsid w:val="00061905"/>
    <w:rsid w:val="00066760"/>
    <w:rsid w:val="000863C7"/>
    <w:rsid w:val="00091F24"/>
    <w:rsid w:val="000976CD"/>
    <w:rsid w:val="000B446A"/>
    <w:rsid w:val="000B5BB8"/>
    <w:rsid w:val="000C118B"/>
    <w:rsid w:val="000C15FE"/>
    <w:rsid w:val="000C778A"/>
    <w:rsid w:val="00100BF4"/>
    <w:rsid w:val="001047C8"/>
    <w:rsid w:val="0011083B"/>
    <w:rsid w:val="00142B92"/>
    <w:rsid w:val="00150BA4"/>
    <w:rsid w:val="001667DF"/>
    <w:rsid w:val="0017396B"/>
    <w:rsid w:val="00191227"/>
    <w:rsid w:val="001A2F80"/>
    <w:rsid w:val="001B1D91"/>
    <w:rsid w:val="001C16E1"/>
    <w:rsid w:val="001E10CA"/>
    <w:rsid w:val="001F26CC"/>
    <w:rsid w:val="001F579A"/>
    <w:rsid w:val="001F7F73"/>
    <w:rsid w:val="00200982"/>
    <w:rsid w:val="00216354"/>
    <w:rsid w:val="00231BB3"/>
    <w:rsid w:val="002456E0"/>
    <w:rsid w:val="00261ADD"/>
    <w:rsid w:val="00283391"/>
    <w:rsid w:val="002932B8"/>
    <w:rsid w:val="002B1384"/>
    <w:rsid w:val="0031738D"/>
    <w:rsid w:val="00322B60"/>
    <w:rsid w:val="0034404F"/>
    <w:rsid w:val="00351F64"/>
    <w:rsid w:val="00354478"/>
    <w:rsid w:val="00354621"/>
    <w:rsid w:val="0036369D"/>
    <w:rsid w:val="003842EE"/>
    <w:rsid w:val="00384B58"/>
    <w:rsid w:val="003865F2"/>
    <w:rsid w:val="003B5443"/>
    <w:rsid w:val="003D3F1F"/>
    <w:rsid w:val="003F4143"/>
    <w:rsid w:val="00402587"/>
    <w:rsid w:val="00402BE0"/>
    <w:rsid w:val="00403329"/>
    <w:rsid w:val="0041445B"/>
    <w:rsid w:val="00427299"/>
    <w:rsid w:val="00427CE8"/>
    <w:rsid w:val="0043143B"/>
    <w:rsid w:val="004B436A"/>
    <w:rsid w:val="004C0ED4"/>
    <w:rsid w:val="00501872"/>
    <w:rsid w:val="00523431"/>
    <w:rsid w:val="00532C8B"/>
    <w:rsid w:val="00597D54"/>
    <w:rsid w:val="005C25B8"/>
    <w:rsid w:val="005F6322"/>
    <w:rsid w:val="005F63DD"/>
    <w:rsid w:val="005F7552"/>
    <w:rsid w:val="00627A4B"/>
    <w:rsid w:val="00657E85"/>
    <w:rsid w:val="00667DB7"/>
    <w:rsid w:val="00674E14"/>
    <w:rsid w:val="006764D2"/>
    <w:rsid w:val="00677178"/>
    <w:rsid w:val="00682CC8"/>
    <w:rsid w:val="006876C1"/>
    <w:rsid w:val="006B24F7"/>
    <w:rsid w:val="006C3DE2"/>
    <w:rsid w:val="006C7E61"/>
    <w:rsid w:val="006D66D3"/>
    <w:rsid w:val="006D7D53"/>
    <w:rsid w:val="006E58A4"/>
    <w:rsid w:val="00715F98"/>
    <w:rsid w:val="0074328B"/>
    <w:rsid w:val="00743F35"/>
    <w:rsid w:val="00753ADC"/>
    <w:rsid w:val="007651EE"/>
    <w:rsid w:val="00774B79"/>
    <w:rsid w:val="00787B27"/>
    <w:rsid w:val="00792E34"/>
    <w:rsid w:val="007C2474"/>
    <w:rsid w:val="007C792F"/>
    <w:rsid w:val="008071D2"/>
    <w:rsid w:val="00836B05"/>
    <w:rsid w:val="008452A9"/>
    <w:rsid w:val="00846B16"/>
    <w:rsid w:val="008474C3"/>
    <w:rsid w:val="00852266"/>
    <w:rsid w:val="00855189"/>
    <w:rsid w:val="00893EB2"/>
    <w:rsid w:val="008D10FA"/>
    <w:rsid w:val="008E0DAF"/>
    <w:rsid w:val="00933CCD"/>
    <w:rsid w:val="0093432E"/>
    <w:rsid w:val="00944F66"/>
    <w:rsid w:val="0096657F"/>
    <w:rsid w:val="00967B1C"/>
    <w:rsid w:val="009916BE"/>
    <w:rsid w:val="00992A1A"/>
    <w:rsid w:val="009A7542"/>
    <w:rsid w:val="009B72A1"/>
    <w:rsid w:val="009C7EAE"/>
    <w:rsid w:val="00A61E25"/>
    <w:rsid w:val="00A97B58"/>
    <w:rsid w:val="00A97DF5"/>
    <w:rsid w:val="00AC5776"/>
    <w:rsid w:val="00AD209E"/>
    <w:rsid w:val="00AD2543"/>
    <w:rsid w:val="00AD5435"/>
    <w:rsid w:val="00AD5681"/>
    <w:rsid w:val="00AD6B9B"/>
    <w:rsid w:val="00AF26EE"/>
    <w:rsid w:val="00B177E9"/>
    <w:rsid w:val="00B2105A"/>
    <w:rsid w:val="00B22F66"/>
    <w:rsid w:val="00B26735"/>
    <w:rsid w:val="00B40581"/>
    <w:rsid w:val="00B4534A"/>
    <w:rsid w:val="00B46E7B"/>
    <w:rsid w:val="00B62F54"/>
    <w:rsid w:val="00B63382"/>
    <w:rsid w:val="00B6524E"/>
    <w:rsid w:val="00B66BA4"/>
    <w:rsid w:val="00B832A1"/>
    <w:rsid w:val="00B8534D"/>
    <w:rsid w:val="00B86EE3"/>
    <w:rsid w:val="00BA29BC"/>
    <w:rsid w:val="00BD4A84"/>
    <w:rsid w:val="00BE09D7"/>
    <w:rsid w:val="00BE1A97"/>
    <w:rsid w:val="00C05F0F"/>
    <w:rsid w:val="00C4549F"/>
    <w:rsid w:val="00C72E17"/>
    <w:rsid w:val="00C92B87"/>
    <w:rsid w:val="00C94291"/>
    <w:rsid w:val="00C9727E"/>
    <w:rsid w:val="00CA1402"/>
    <w:rsid w:val="00CB06EF"/>
    <w:rsid w:val="00CB6ADA"/>
    <w:rsid w:val="00CC1A7C"/>
    <w:rsid w:val="00CD45A2"/>
    <w:rsid w:val="00CE0458"/>
    <w:rsid w:val="00CF3B25"/>
    <w:rsid w:val="00D074FC"/>
    <w:rsid w:val="00D2021E"/>
    <w:rsid w:val="00D22FF8"/>
    <w:rsid w:val="00D557A8"/>
    <w:rsid w:val="00D87895"/>
    <w:rsid w:val="00D97633"/>
    <w:rsid w:val="00DA2269"/>
    <w:rsid w:val="00DA2E0D"/>
    <w:rsid w:val="00DC0194"/>
    <w:rsid w:val="00DD10B2"/>
    <w:rsid w:val="00DE5E02"/>
    <w:rsid w:val="00E127B7"/>
    <w:rsid w:val="00E30679"/>
    <w:rsid w:val="00E31F55"/>
    <w:rsid w:val="00E35592"/>
    <w:rsid w:val="00E36782"/>
    <w:rsid w:val="00E54E2D"/>
    <w:rsid w:val="00E67627"/>
    <w:rsid w:val="00E96710"/>
    <w:rsid w:val="00EA1472"/>
    <w:rsid w:val="00EB6BA8"/>
    <w:rsid w:val="00EC19FE"/>
    <w:rsid w:val="00ED2B18"/>
    <w:rsid w:val="00ED7AEA"/>
    <w:rsid w:val="00EF0BEA"/>
    <w:rsid w:val="00EF132E"/>
    <w:rsid w:val="00F04ECF"/>
    <w:rsid w:val="00F21FCB"/>
    <w:rsid w:val="00F230A1"/>
    <w:rsid w:val="00F26564"/>
    <w:rsid w:val="00F61557"/>
    <w:rsid w:val="00F65448"/>
    <w:rsid w:val="00FA59A2"/>
    <w:rsid w:val="00FE5EB9"/>
    <w:rsid w:val="00FF0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D5657"/>
  <w15:docId w15:val="{33A0E0E5-3342-45F3-AB30-CD7B97D7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358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16</cp:revision>
  <dcterms:created xsi:type="dcterms:W3CDTF">2018-02-04T14:31:00Z</dcterms:created>
  <dcterms:modified xsi:type="dcterms:W3CDTF">2018-02-08T16:52:00Z</dcterms:modified>
</cp:coreProperties>
</file>