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BD0AB4" w14:textId="77777777" w:rsidR="001B7694" w:rsidRPr="00E11600" w:rsidRDefault="001B7694" w:rsidP="00DA6ACB">
      <w:pPr>
        <w:spacing w:line="360" w:lineRule="auto"/>
        <w:rPr>
          <w:rFonts w:ascii="Arial" w:hAnsi="Arial" w:cs="Arial"/>
          <w:sz w:val="22"/>
          <w:szCs w:val="22"/>
        </w:rPr>
      </w:pPr>
      <w:bookmarkStart w:id="0" w:name="_GoBack"/>
      <w:bookmarkEnd w:id="0"/>
    </w:p>
    <w:p w14:paraId="06F204C4" w14:textId="77777777" w:rsidR="00961407" w:rsidRPr="00913643" w:rsidRDefault="00961407" w:rsidP="00961407">
      <w:pPr>
        <w:spacing w:line="360" w:lineRule="auto"/>
        <w:jc w:val="center"/>
        <w:rPr>
          <w:rFonts w:ascii="Arial" w:hAnsi="Arial" w:cs="Arial"/>
          <w:b/>
          <w:sz w:val="32"/>
          <w:szCs w:val="22"/>
        </w:rPr>
      </w:pPr>
      <w:r w:rsidRPr="00913643">
        <w:rPr>
          <w:rFonts w:ascii="Arial" w:hAnsi="Arial" w:cs="Arial"/>
          <w:b/>
          <w:sz w:val="32"/>
          <w:szCs w:val="22"/>
        </w:rPr>
        <w:t>Proposta de solução</w:t>
      </w:r>
    </w:p>
    <w:p w14:paraId="0DAD8A94" w14:textId="77777777" w:rsidR="00961407" w:rsidRPr="00E11600" w:rsidRDefault="00961407" w:rsidP="00961407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14:paraId="3A4B6194" w14:textId="77777777" w:rsidR="005B18AC" w:rsidRPr="00E01CB9" w:rsidRDefault="005B18AC" w:rsidP="005B18AC">
      <w:pPr>
        <w:spacing w:line="360" w:lineRule="auto"/>
        <w:jc w:val="center"/>
        <w:rPr>
          <w:rFonts w:ascii="Arial" w:hAnsi="Arial" w:cs="Arial"/>
          <w:b/>
        </w:rPr>
      </w:pPr>
      <w:r w:rsidRPr="00E01CB9">
        <w:rPr>
          <w:rFonts w:ascii="Arial" w:hAnsi="Arial" w:cs="Arial"/>
          <w:b/>
        </w:rPr>
        <w:t>Grupo I</w:t>
      </w:r>
    </w:p>
    <w:p w14:paraId="78EB4D38" w14:textId="77777777" w:rsidR="005B18AC" w:rsidRPr="00E01CB9" w:rsidRDefault="005B18AC" w:rsidP="005B18AC">
      <w:pPr>
        <w:spacing w:line="360" w:lineRule="auto"/>
        <w:rPr>
          <w:rFonts w:ascii="Arial" w:hAnsi="Arial" w:cs="Arial"/>
        </w:rPr>
      </w:pPr>
    </w:p>
    <w:p w14:paraId="75FE511B" w14:textId="77777777" w:rsidR="005B18AC" w:rsidRPr="00E01CB9" w:rsidRDefault="005B18AC" w:rsidP="005B18AC">
      <w:pPr>
        <w:spacing w:line="360" w:lineRule="auto"/>
        <w:rPr>
          <w:rFonts w:ascii="Arial" w:hAnsi="Arial" w:cs="Arial"/>
        </w:rPr>
      </w:pPr>
      <w:r w:rsidRPr="005B18AC">
        <w:rPr>
          <w:rFonts w:ascii="Arial" w:hAnsi="Arial" w:cs="Arial"/>
          <w:b/>
        </w:rPr>
        <w:t>1.1</w:t>
      </w:r>
      <w:r w:rsidRPr="00E01CB9">
        <w:rPr>
          <w:rFonts w:ascii="Arial" w:hAnsi="Arial" w:cs="Arial"/>
        </w:rPr>
        <w:t>. Os alimentos são constituídos por nutrientes.</w:t>
      </w:r>
    </w:p>
    <w:p w14:paraId="387A6B13" w14:textId="77777777" w:rsidR="005B18AC" w:rsidRPr="00E01CB9" w:rsidRDefault="005B18AC" w:rsidP="005B18AC">
      <w:pPr>
        <w:spacing w:line="360" w:lineRule="auto"/>
        <w:rPr>
          <w:rFonts w:ascii="Arial" w:hAnsi="Arial" w:cs="Arial"/>
        </w:rPr>
      </w:pPr>
      <w:r w:rsidRPr="005B18AC">
        <w:rPr>
          <w:rFonts w:ascii="Arial" w:hAnsi="Arial" w:cs="Arial"/>
          <w:b/>
        </w:rPr>
        <w:t>1.2</w:t>
      </w:r>
      <w:r w:rsidRPr="00E01CB9">
        <w:rPr>
          <w:rFonts w:ascii="Arial" w:hAnsi="Arial" w:cs="Arial"/>
        </w:rPr>
        <w:t>. Durante um dia devemos consumir em maior quantidade cereais e derivados, assim como tubérculos.</w:t>
      </w:r>
    </w:p>
    <w:p w14:paraId="4B6A91E4" w14:textId="77777777" w:rsidR="005B18AC" w:rsidRPr="00E01CB9" w:rsidRDefault="005B18AC" w:rsidP="005B18AC">
      <w:pPr>
        <w:spacing w:line="360" w:lineRule="auto"/>
        <w:rPr>
          <w:rFonts w:ascii="Arial" w:hAnsi="Arial" w:cs="Arial"/>
        </w:rPr>
      </w:pPr>
      <w:r w:rsidRPr="005B18AC">
        <w:rPr>
          <w:rFonts w:ascii="Arial" w:hAnsi="Arial" w:cs="Arial"/>
          <w:b/>
        </w:rPr>
        <w:t>1.3</w:t>
      </w:r>
      <w:r w:rsidRPr="00E01CB9">
        <w:rPr>
          <w:rFonts w:ascii="Arial" w:hAnsi="Arial" w:cs="Arial"/>
        </w:rPr>
        <w:t>. Devemos consumir com maior moderação gorduras e óleos.</w:t>
      </w:r>
    </w:p>
    <w:p w14:paraId="526BB770" w14:textId="77777777" w:rsidR="005B18AC" w:rsidRPr="00E01CB9" w:rsidRDefault="005B18AC" w:rsidP="005B18AC">
      <w:pPr>
        <w:spacing w:line="360" w:lineRule="auto"/>
        <w:rPr>
          <w:rFonts w:ascii="Arial" w:hAnsi="Arial" w:cs="Arial"/>
        </w:rPr>
      </w:pPr>
      <w:r w:rsidRPr="005B18AC">
        <w:rPr>
          <w:rFonts w:ascii="Arial" w:hAnsi="Arial" w:cs="Arial"/>
          <w:b/>
        </w:rPr>
        <w:t>1.4</w:t>
      </w:r>
      <w:r w:rsidRPr="00E01CB9">
        <w:rPr>
          <w:rFonts w:ascii="Arial" w:hAnsi="Arial" w:cs="Arial"/>
        </w:rPr>
        <w:t>. Podem ser incluídos num almoço saudável bife de peru, salada de alface e tomate, arroz e maçã, por exemplo.</w:t>
      </w:r>
    </w:p>
    <w:p w14:paraId="096914D7" w14:textId="2D87BD32" w:rsidR="005B18AC" w:rsidRPr="00E01CB9" w:rsidRDefault="005B18AC" w:rsidP="005B18AC">
      <w:pPr>
        <w:spacing w:line="360" w:lineRule="auto"/>
        <w:rPr>
          <w:rFonts w:ascii="Arial" w:hAnsi="Arial" w:cs="Arial"/>
        </w:rPr>
      </w:pPr>
      <w:r w:rsidRPr="005B18AC">
        <w:rPr>
          <w:rFonts w:ascii="Arial" w:hAnsi="Arial" w:cs="Arial"/>
          <w:b/>
        </w:rPr>
        <w:t>2.1</w:t>
      </w:r>
      <w:r w:rsidRPr="00E01CB9">
        <w:rPr>
          <w:rFonts w:ascii="Arial" w:hAnsi="Arial" w:cs="Arial"/>
        </w:rPr>
        <w:t xml:space="preserve">. A figura 1 representa o sistema respiratório, a figura 2 representa o sistema digestivo, a figura </w:t>
      </w:r>
      <w:r w:rsidRPr="005B18AC">
        <w:rPr>
          <w:rFonts w:ascii="Arial" w:hAnsi="Arial" w:cs="Arial"/>
          <w:b/>
        </w:rPr>
        <w:t>3</w:t>
      </w:r>
      <w:r>
        <w:rPr>
          <w:rFonts w:ascii="Arial" w:hAnsi="Arial" w:cs="Arial"/>
          <w:b/>
        </w:rPr>
        <w:t>.</w:t>
      </w:r>
      <w:r w:rsidRPr="00E01CB9">
        <w:rPr>
          <w:rFonts w:ascii="Arial" w:hAnsi="Arial" w:cs="Arial"/>
        </w:rPr>
        <w:t xml:space="preserve"> representa o sistema urinário e a figura 4 representa o sistema cardiovascular.</w:t>
      </w:r>
    </w:p>
    <w:p w14:paraId="1F5124B8" w14:textId="77777777" w:rsidR="005B18AC" w:rsidRPr="00E01CB9" w:rsidRDefault="005B18AC" w:rsidP="005B18AC">
      <w:pPr>
        <w:spacing w:line="360" w:lineRule="auto"/>
        <w:rPr>
          <w:rFonts w:ascii="Arial" w:hAnsi="Arial" w:cs="Arial"/>
        </w:rPr>
      </w:pPr>
      <w:r w:rsidRPr="005B18AC">
        <w:rPr>
          <w:rFonts w:ascii="Arial" w:hAnsi="Arial" w:cs="Arial"/>
          <w:b/>
        </w:rPr>
        <w:t>2.2</w:t>
      </w:r>
      <w:r>
        <w:rPr>
          <w:rFonts w:ascii="Arial" w:hAnsi="Arial" w:cs="Arial"/>
        </w:rPr>
        <w:t xml:space="preserve">. </w:t>
      </w:r>
      <w:r w:rsidRPr="005B18AC">
        <w:rPr>
          <w:rFonts w:ascii="Arial" w:hAnsi="Arial" w:cs="Arial"/>
          <w:b/>
        </w:rPr>
        <w:t>I)</w:t>
      </w:r>
      <w:r w:rsidRPr="00E01CB9">
        <w:rPr>
          <w:rFonts w:ascii="Arial" w:hAnsi="Arial" w:cs="Arial"/>
        </w:rPr>
        <w:t xml:space="preserve"> A – Lari</w:t>
      </w:r>
      <w:r>
        <w:rPr>
          <w:rFonts w:ascii="Arial" w:hAnsi="Arial" w:cs="Arial"/>
        </w:rPr>
        <w:t xml:space="preserve">nge, B – Traqueia, C – Pulmão. </w:t>
      </w:r>
      <w:r w:rsidRPr="005B18AC">
        <w:rPr>
          <w:rFonts w:ascii="Arial" w:hAnsi="Arial" w:cs="Arial"/>
          <w:b/>
        </w:rPr>
        <w:t>II)</w:t>
      </w:r>
      <w:r w:rsidRPr="00E01CB9">
        <w:rPr>
          <w:rFonts w:ascii="Arial" w:hAnsi="Arial" w:cs="Arial"/>
        </w:rPr>
        <w:t xml:space="preserve"> A – Fígado, B – Estômago; C – Intestino </w:t>
      </w:r>
      <w:r>
        <w:rPr>
          <w:rFonts w:ascii="Arial" w:hAnsi="Arial" w:cs="Arial"/>
        </w:rPr>
        <w:t xml:space="preserve">grosso; D – Intestino delgado. </w:t>
      </w:r>
      <w:r w:rsidRPr="005B18AC">
        <w:rPr>
          <w:rFonts w:ascii="Arial" w:hAnsi="Arial" w:cs="Arial"/>
          <w:b/>
        </w:rPr>
        <w:t>III)</w:t>
      </w:r>
      <w:r w:rsidRPr="00E01CB9">
        <w:rPr>
          <w:rFonts w:ascii="Arial" w:hAnsi="Arial" w:cs="Arial"/>
        </w:rPr>
        <w:t xml:space="preserve"> A </w:t>
      </w:r>
      <w:r>
        <w:rPr>
          <w:rFonts w:ascii="Arial" w:hAnsi="Arial" w:cs="Arial"/>
        </w:rPr>
        <w:t xml:space="preserve">– Rim, B – Uréter, C – Bexiga. </w:t>
      </w:r>
      <w:r w:rsidRPr="005B18AC">
        <w:rPr>
          <w:rFonts w:ascii="Arial" w:hAnsi="Arial" w:cs="Arial"/>
          <w:b/>
        </w:rPr>
        <w:t>IV)</w:t>
      </w:r>
      <w:r w:rsidRPr="00E01CB9">
        <w:rPr>
          <w:rFonts w:ascii="Arial" w:hAnsi="Arial" w:cs="Arial"/>
        </w:rPr>
        <w:t xml:space="preserve"> A – Coração, B – Veia cava; C – Artéria aorta. </w:t>
      </w:r>
    </w:p>
    <w:p w14:paraId="06FA6B8F" w14:textId="77777777" w:rsidR="005B18AC" w:rsidRPr="00E01CB9" w:rsidRDefault="005B18AC" w:rsidP="005B18AC">
      <w:pPr>
        <w:spacing w:line="360" w:lineRule="auto"/>
        <w:rPr>
          <w:rFonts w:ascii="Arial" w:hAnsi="Arial" w:cs="Arial"/>
        </w:rPr>
      </w:pPr>
      <w:r w:rsidRPr="005B18AC">
        <w:rPr>
          <w:rFonts w:ascii="Arial" w:hAnsi="Arial" w:cs="Arial"/>
          <w:b/>
        </w:rPr>
        <w:t>2.3.</w:t>
      </w:r>
      <w:r w:rsidRPr="00E01CB9">
        <w:rPr>
          <w:rFonts w:ascii="Arial" w:hAnsi="Arial" w:cs="Arial"/>
        </w:rPr>
        <w:t xml:space="preserve"> </w:t>
      </w:r>
      <w:r w:rsidRPr="005B18AC">
        <w:rPr>
          <w:rFonts w:ascii="Arial" w:hAnsi="Arial" w:cs="Arial"/>
          <w:b/>
        </w:rPr>
        <w:t>a)</w:t>
      </w:r>
      <w:r w:rsidRPr="00E01CB9">
        <w:rPr>
          <w:rFonts w:ascii="Arial" w:hAnsi="Arial" w:cs="Arial"/>
        </w:rPr>
        <w:t xml:space="preserve"> Sistema cardiovascular. </w:t>
      </w:r>
      <w:r w:rsidRPr="005B18AC">
        <w:rPr>
          <w:rFonts w:ascii="Arial" w:hAnsi="Arial" w:cs="Arial"/>
          <w:b/>
        </w:rPr>
        <w:t>b)</w:t>
      </w:r>
      <w:r w:rsidRPr="00E01CB9">
        <w:rPr>
          <w:rFonts w:ascii="Arial" w:hAnsi="Arial" w:cs="Arial"/>
        </w:rPr>
        <w:t xml:space="preserve"> Sistema respiratório. </w:t>
      </w:r>
      <w:r w:rsidRPr="005B18AC">
        <w:rPr>
          <w:rFonts w:ascii="Arial" w:hAnsi="Arial" w:cs="Arial"/>
          <w:b/>
        </w:rPr>
        <w:t>c)</w:t>
      </w:r>
      <w:r w:rsidRPr="00E01CB9">
        <w:rPr>
          <w:rFonts w:ascii="Arial" w:hAnsi="Arial" w:cs="Arial"/>
        </w:rPr>
        <w:t xml:space="preserve"> Sistema urinário. </w:t>
      </w:r>
      <w:r w:rsidRPr="005B18AC">
        <w:rPr>
          <w:rFonts w:ascii="Arial" w:hAnsi="Arial" w:cs="Arial"/>
          <w:b/>
        </w:rPr>
        <w:t>d)</w:t>
      </w:r>
      <w:r w:rsidRPr="00E01CB9">
        <w:rPr>
          <w:rFonts w:ascii="Arial" w:hAnsi="Arial" w:cs="Arial"/>
        </w:rPr>
        <w:t xml:space="preserve"> Sistema digestivo.</w:t>
      </w:r>
    </w:p>
    <w:p w14:paraId="4FFCEFB7" w14:textId="77777777" w:rsidR="005B18AC" w:rsidRPr="00E01CB9" w:rsidRDefault="005B18AC" w:rsidP="005B18AC">
      <w:pPr>
        <w:spacing w:line="360" w:lineRule="auto"/>
        <w:rPr>
          <w:rFonts w:ascii="Arial" w:hAnsi="Arial" w:cs="Arial"/>
        </w:rPr>
      </w:pPr>
      <w:r w:rsidRPr="005B18AC">
        <w:rPr>
          <w:rFonts w:ascii="Arial" w:hAnsi="Arial" w:cs="Arial"/>
          <w:b/>
        </w:rPr>
        <w:t>2.4. a)</w:t>
      </w:r>
      <w:r w:rsidRPr="00E01CB9">
        <w:rPr>
          <w:rFonts w:ascii="Arial" w:hAnsi="Arial" w:cs="Arial"/>
        </w:rPr>
        <w:t xml:space="preserve"> F. </w:t>
      </w:r>
      <w:r w:rsidRPr="005B18AC">
        <w:rPr>
          <w:rFonts w:ascii="Arial" w:hAnsi="Arial" w:cs="Arial"/>
          <w:b/>
        </w:rPr>
        <w:t>b)</w:t>
      </w:r>
      <w:r w:rsidRPr="00E01CB9">
        <w:rPr>
          <w:rFonts w:ascii="Arial" w:hAnsi="Arial" w:cs="Arial"/>
        </w:rPr>
        <w:t xml:space="preserve"> V. </w:t>
      </w:r>
      <w:r w:rsidRPr="005B18AC">
        <w:rPr>
          <w:rFonts w:ascii="Arial" w:hAnsi="Arial" w:cs="Arial"/>
          <w:b/>
        </w:rPr>
        <w:t>c)</w:t>
      </w:r>
      <w:r w:rsidRPr="00E01CB9">
        <w:rPr>
          <w:rFonts w:ascii="Arial" w:hAnsi="Arial" w:cs="Arial"/>
        </w:rPr>
        <w:t xml:space="preserve"> F. </w:t>
      </w:r>
      <w:r w:rsidRPr="005B18AC">
        <w:rPr>
          <w:rFonts w:ascii="Arial" w:hAnsi="Arial" w:cs="Arial"/>
          <w:b/>
        </w:rPr>
        <w:t>d)</w:t>
      </w:r>
      <w:r w:rsidRPr="00E01CB9">
        <w:rPr>
          <w:rFonts w:ascii="Arial" w:hAnsi="Arial" w:cs="Arial"/>
        </w:rPr>
        <w:t xml:space="preserve"> V. </w:t>
      </w:r>
      <w:r w:rsidRPr="005B18AC">
        <w:rPr>
          <w:rFonts w:ascii="Arial" w:hAnsi="Arial" w:cs="Arial"/>
          <w:b/>
        </w:rPr>
        <w:t>e)</w:t>
      </w:r>
      <w:r w:rsidRPr="00E01CB9">
        <w:rPr>
          <w:rFonts w:ascii="Arial" w:hAnsi="Arial" w:cs="Arial"/>
        </w:rPr>
        <w:t xml:space="preserve"> V. </w:t>
      </w:r>
      <w:r w:rsidRPr="005B18AC">
        <w:rPr>
          <w:rFonts w:ascii="Arial" w:hAnsi="Arial" w:cs="Arial"/>
          <w:b/>
        </w:rPr>
        <w:t>f)</w:t>
      </w:r>
      <w:r w:rsidRPr="00E01CB9">
        <w:rPr>
          <w:rFonts w:ascii="Arial" w:hAnsi="Arial" w:cs="Arial"/>
        </w:rPr>
        <w:t xml:space="preserve"> F. </w:t>
      </w:r>
      <w:r w:rsidRPr="005B18AC">
        <w:rPr>
          <w:rFonts w:ascii="Arial" w:hAnsi="Arial" w:cs="Arial"/>
          <w:b/>
        </w:rPr>
        <w:t>g)</w:t>
      </w:r>
      <w:r w:rsidRPr="00E01CB9">
        <w:rPr>
          <w:rFonts w:ascii="Arial" w:hAnsi="Arial" w:cs="Arial"/>
        </w:rPr>
        <w:t xml:space="preserve"> F.</w:t>
      </w:r>
    </w:p>
    <w:p w14:paraId="3585241C" w14:textId="77777777" w:rsidR="005B18AC" w:rsidRPr="00E01CB9" w:rsidRDefault="005B18AC" w:rsidP="005B18AC">
      <w:pPr>
        <w:spacing w:line="360" w:lineRule="auto"/>
        <w:rPr>
          <w:rFonts w:ascii="Arial" w:hAnsi="Arial" w:cs="Arial"/>
        </w:rPr>
      </w:pPr>
      <w:r w:rsidRPr="005B18AC">
        <w:rPr>
          <w:rFonts w:ascii="Arial" w:hAnsi="Arial" w:cs="Arial"/>
          <w:b/>
        </w:rPr>
        <w:t>3.1.</w:t>
      </w:r>
      <w:r w:rsidRPr="00E01CB9">
        <w:rPr>
          <w:rFonts w:ascii="Arial" w:hAnsi="Arial" w:cs="Arial"/>
        </w:rPr>
        <w:t xml:space="preserve"> A – Pelo; B – Epiderme; C – Derme.</w:t>
      </w:r>
    </w:p>
    <w:p w14:paraId="4FC71DD6" w14:textId="77777777" w:rsidR="005B18AC" w:rsidRPr="00E01CB9" w:rsidRDefault="005B18AC" w:rsidP="005B18AC">
      <w:pPr>
        <w:spacing w:line="360" w:lineRule="auto"/>
        <w:rPr>
          <w:rFonts w:ascii="Arial" w:hAnsi="Arial" w:cs="Arial"/>
        </w:rPr>
      </w:pPr>
      <w:r w:rsidRPr="005B18AC">
        <w:rPr>
          <w:rFonts w:ascii="Arial" w:hAnsi="Arial" w:cs="Arial"/>
          <w:b/>
        </w:rPr>
        <w:t>3.2.</w:t>
      </w:r>
      <w:r w:rsidRPr="00E01CB9">
        <w:rPr>
          <w:rFonts w:ascii="Arial" w:hAnsi="Arial" w:cs="Arial"/>
        </w:rPr>
        <w:t xml:space="preserve"> A pele, entre outras funções, possibilita a regulação da temperatura e a eliminação de substâncias.</w:t>
      </w:r>
    </w:p>
    <w:p w14:paraId="24D08884" w14:textId="77777777" w:rsidR="005B18AC" w:rsidRPr="00E01CB9" w:rsidRDefault="005B18AC" w:rsidP="005B18AC">
      <w:pPr>
        <w:spacing w:line="360" w:lineRule="auto"/>
        <w:rPr>
          <w:rFonts w:ascii="Arial" w:hAnsi="Arial" w:cs="Arial"/>
        </w:rPr>
      </w:pPr>
      <w:r w:rsidRPr="005B18AC">
        <w:rPr>
          <w:rFonts w:ascii="Arial" w:hAnsi="Arial" w:cs="Arial"/>
          <w:b/>
        </w:rPr>
        <w:t>3.3.</w:t>
      </w:r>
      <w:r w:rsidRPr="00E01CB9">
        <w:rPr>
          <w:rFonts w:ascii="Arial" w:hAnsi="Arial" w:cs="Arial"/>
        </w:rPr>
        <w:t xml:space="preserve"> O suor permite moderar a temperatura arrefecendo a pele.</w:t>
      </w:r>
    </w:p>
    <w:p w14:paraId="6F11E766" w14:textId="77777777" w:rsidR="005B18AC" w:rsidRPr="00E01CB9" w:rsidRDefault="005B18AC" w:rsidP="005B18AC">
      <w:pPr>
        <w:spacing w:line="360" w:lineRule="auto"/>
        <w:rPr>
          <w:rFonts w:ascii="Arial" w:hAnsi="Arial" w:cs="Arial"/>
        </w:rPr>
      </w:pPr>
    </w:p>
    <w:p w14:paraId="1CE71DC8" w14:textId="77777777" w:rsidR="005B18AC" w:rsidRPr="00E01CB9" w:rsidRDefault="005B18AC" w:rsidP="005B18AC">
      <w:pPr>
        <w:spacing w:line="360" w:lineRule="auto"/>
        <w:jc w:val="center"/>
        <w:rPr>
          <w:rFonts w:ascii="Arial" w:hAnsi="Arial" w:cs="Arial"/>
          <w:b/>
        </w:rPr>
      </w:pPr>
      <w:r w:rsidRPr="00E01CB9">
        <w:rPr>
          <w:rFonts w:ascii="Arial" w:hAnsi="Arial" w:cs="Arial"/>
          <w:b/>
        </w:rPr>
        <w:t>Grupo II</w:t>
      </w:r>
    </w:p>
    <w:p w14:paraId="696E4085" w14:textId="77777777" w:rsidR="005B18AC" w:rsidRDefault="005B18AC" w:rsidP="005B18AC">
      <w:pPr>
        <w:spacing w:line="360" w:lineRule="auto"/>
        <w:rPr>
          <w:rFonts w:ascii="Arial" w:hAnsi="Arial" w:cs="Arial"/>
        </w:rPr>
      </w:pPr>
    </w:p>
    <w:p w14:paraId="45AE175E" w14:textId="77777777" w:rsidR="005B18AC" w:rsidRPr="00E01CB9" w:rsidRDefault="005B18AC" w:rsidP="005B18AC">
      <w:pPr>
        <w:spacing w:line="360" w:lineRule="auto"/>
        <w:rPr>
          <w:rFonts w:ascii="Arial" w:hAnsi="Arial" w:cs="Arial"/>
        </w:rPr>
      </w:pPr>
      <w:r w:rsidRPr="005B18AC">
        <w:rPr>
          <w:rFonts w:ascii="Arial" w:hAnsi="Arial" w:cs="Arial"/>
          <w:b/>
        </w:rPr>
        <w:t>1.1.</w:t>
      </w:r>
      <w:r w:rsidRPr="00E01CB9">
        <w:rPr>
          <w:rFonts w:ascii="Arial" w:hAnsi="Arial" w:cs="Arial"/>
        </w:rPr>
        <w:t xml:space="preserve"> A – Folha. B – Flor. C – Caule. D – Raiz.</w:t>
      </w:r>
    </w:p>
    <w:p w14:paraId="42C33DF3" w14:textId="77777777" w:rsidR="005B18AC" w:rsidRPr="00E01CB9" w:rsidRDefault="005B18AC" w:rsidP="005B18AC">
      <w:pPr>
        <w:spacing w:line="360" w:lineRule="auto"/>
        <w:rPr>
          <w:rFonts w:ascii="Arial" w:hAnsi="Arial" w:cs="Arial"/>
        </w:rPr>
      </w:pPr>
      <w:r w:rsidRPr="005B18AC">
        <w:rPr>
          <w:rFonts w:ascii="Arial" w:hAnsi="Arial" w:cs="Arial"/>
          <w:b/>
        </w:rPr>
        <w:t>1.2. a)</w:t>
      </w:r>
      <w:r w:rsidRPr="00E01CB9">
        <w:rPr>
          <w:rFonts w:ascii="Arial" w:hAnsi="Arial" w:cs="Arial"/>
        </w:rPr>
        <w:t xml:space="preserve"> Tomateiro. </w:t>
      </w:r>
      <w:r w:rsidRPr="005B18AC">
        <w:rPr>
          <w:rFonts w:ascii="Arial" w:hAnsi="Arial" w:cs="Arial"/>
          <w:b/>
        </w:rPr>
        <w:t>b)</w:t>
      </w:r>
      <w:r w:rsidRPr="00E01CB9">
        <w:rPr>
          <w:rFonts w:ascii="Arial" w:hAnsi="Arial" w:cs="Arial"/>
        </w:rPr>
        <w:t xml:space="preserve"> Reprodução sexuada. </w:t>
      </w:r>
      <w:r w:rsidRPr="005B18AC">
        <w:rPr>
          <w:rFonts w:ascii="Arial" w:hAnsi="Arial" w:cs="Arial"/>
          <w:b/>
        </w:rPr>
        <w:t>c)</w:t>
      </w:r>
      <w:r w:rsidRPr="00E01CB9">
        <w:rPr>
          <w:rFonts w:ascii="Arial" w:hAnsi="Arial" w:cs="Arial"/>
        </w:rPr>
        <w:t xml:space="preserve"> Habitat terrestre. </w:t>
      </w:r>
      <w:r w:rsidRPr="005B18AC">
        <w:rPr>
          <w:rFonts w:ascii="Arial" w:hAnsi="Arial" w:cs="Arial"/>
          <w:b/>
        </w:rPr>
        <w:t>c)</w:t>
      </w:r>
      <w:r w:rsidRPr="00E01CB9">
        <w:rPr>
          <w:rFonts w:ascii="Arial" w:hAnsi="Arial" w:cs="Arial"/>
        </w:rPr>
        <w:t xml:space="preserve"> Comestível. </w:t>
      </w:r>
      <w:r w:rsidRPr="005B18AC">
        <w:rPr>
          <w:rFonts w:ascii="Arial" w:hAnsi="Arial" w:cs="Arial"/>
          <w:b/>
        </w:rPr>
        <w:t>d)</w:t>
      </w:r>
      <w:r w:rsidRPr="00E01CB9">
        <w:rPr>
          <w:rFonts w:ascii="Arial" w:hAnsi="Arial" w:cs="Arial"/>
        </w:rPr>
        <w:t xml:space="preserve"> Planta completa uma vez que apresenta raiz, caule, folha, flor e o fruto. </w:t>
      </w:r>
    </w:p>
    <w:p w14:paraId="572C7415" w14:textId="77777777" w:rsidR="005B18AC" w:rsidRPr="00E01CB9" w:rsidRDefault="005B18AC" w:rsidP="005B18AC">
      <w:pPr>
        <w:spacing w:line="360" w:lineRule="auto"/>
        <w:rPr>
          <w:rFonts w:ascii="Arial" w:hAnsi="Arial" w:cs="Arial"/>
        </w:rPr>
      </w:pPr>
      <w:r w:rsidRPr="005B18AC">
        <w:rPr>
          <w:rFonts w:ascii="Arial" w:hAnsi="Arial" w:cs="Arial"/>
          <w:b/>
        </w:rPr>
        <w:t>2.1.</w:t>
      </w:r>
      <w:r w:rsidRPr="00E01CB9">
        <w:rPr>
          <w:rFonts w:ascii="Arial" w:hAnsi="Arial" w:cs="Arial"/>
        </w:rPr>
        <w:t xml:space="preserve"> A raiz tem como função absorver água e sais minerais e fixar as plantas ao solo.</w:t>
      </w:r>
    </w:p>
    <w:p w14:paraId="5F6E3D8B" w14:textId="77777777" w:rsidR="005B18AC" w:rsidRPr="00E01CB9" w:rsidRDefault="005B18AC" w:rsidP="005B18AC">
      <w:pPr>
        <w:spacing w:line="360" w:lineRule="auto"/>
        <w:rPr>
          <w:rFonts w:ascii="Arial" w:hAnsi="Arial" w:cs="Arial"/>
        </w:rPr>
      </w:pPr>
      <w:r w:rsidRPr="005B18AC">
        <w:rPr>
          <w:rFonts w:ascii="Arial" w:hAnsi="Arial" w:cs="Arial"/>
          <w:b/>
        </w:rPr>
        <w:t>2.2.</w:t>
      </w:r>
      <w:r w:rsidRPr="00E01CB9">
        <w:rPr>
          <w:rFonts w:ascii="Arial" w:hAnsi="Arial" w:cs="Arial"/>
        </w:rPr>
        <w:t xml:space="preserve"> As folhas são responsáveis por eliminar vapor de água e fazer a fotossíntese.</w:t>
      </w:r>
    </w:p>
    <w:p w14:paraId="233BD743" w14:textId="77777777" w:rsidR="005B18AC" w:rsidRPr="00E01CB9" w:rsidRDefault="005B18AC" w:rsidP="005B18AC">
      <w:pPr>
        <w:spacing w:line="360" w:lineRule="auto"/>
        <w:rPr>
          <w:rFonts w:ascii="Arial" w:hAnsi="Arial" w:cs="Arial"/>
        </w:rPr>
      </w:pPr>
      <w:r w:rsidRPr="005B18AC">
        <w:rPr>
          <w:rFonts w:ascii="Arial" w:hAnsi="Arial" w:cs="Arial"/>
          <w:b/>
        </w:rPr>
        <w:t>2.3.</w:t>
      </w:r>
      <w:r w:rsidRPr="00E01CB9">
        <w:rPr>
          <w:rFonts w:ascii="Arial" w:hAnsi="Arial" w:cs="Arial"/>
        </w:rPr>
        <w:t xml:space="preserve"> A flor é o órgão responsável pela reprodução na planta.</w:t>
      </w:r>
    </w:p>
    <w:p w14:paraId="49BDF00B" w14:textId="77777777" w:rsidR="005B18AC" w:rsidRPr="00E01CB9" w:rsidRDefault="005B18AC" w:rsidP="005B18AC">
      <w:pPr>
        <w:spacing w:line="360" w:lineRule="auto"/>
        <w:rPr>
          <w:rFonts w:ascii="Arial" w:hAnsi="Arial" w:cs="Arial"/>
        </w:rPr>
      </w:pPr>
    </w:p>
    <w:p w14:paraId="16AEB382" w14:textId="77777777" w:rsidR="005B18AC" w:rsidRPr="00E01CB9" w:rsidRDefault="005B18AC" w:rsidP="005B18AC">
      <w:pPr>
        <w:spacing w:line="360" w:lineRule="auto"/>
        <w:rPr>
          <w:rFonts w:ascii="Arial" w:hAnsi="Arial" w:cs="Arial"/>
        </w:rPr>
      </w:pPr>
    </w:p>
    <w:p w14:paraId="47295014" w14:textId="77777777" w:rsidR="005B18AC" w:rsidRPr="00E01CB9" w:rsidRDefault="005B18AC" w:rsidP="005B18AC">
      <w:pPr>
        <w:spacing w:line="360" w:lineRule="auto"/>
        <w:jc w:val="center"/>
        <w:rPr>
          <w:rFonts w:ascii="Arial" w:hAnsi="Arial" w:cs="Arial"/>
          <w:b/>
        </w:rPr>
      </w:pPr>
      <w:r w:rsidRPr="00E01CB9">
        <w:rPr>
          <w:rFonts w:ascii="Arial" w:hAnsi="Arial" w:cs="Arial"/>
          <w:b/>
        </w:rPr>
        <w:t>Grupo III</w:t>
      </w:r>
    </w:p>
    <w:p w14:paraId="16F1DE8B" w14:textId="77777777" w:rsidR="005B18AC" w:rsidRPr="00E01CB9" w:rsidRDefault="005B18AC" w:rsidP="005B18AC">
      <w:pPr>
        <w:spacing w:line="360" w:lineRule="auto"/>
        <w:rPr>
          <w:rFonts w:ascii="Arial" w:hAnsi="Arial" w:cs="Arial"/>
        </w:rPr>
      </w:pPr>
      <w:r w:rsidRPr="005B18AC">
        <w:rPr>
          <w:rFonts w:ascii="Arial" w:hAnsi="Arial" w:cs="Arial"/>
          <w:b/>
        </w:rPr>
        <w:t>1.1.</w:t>
      </w:r>
      <w:r w:rsidRPr="00E01CB9">
        <w:rPr>
          <w:rFonts w:ascii="Arial" w:hAnsi="Arial" w:cs="Arial"/>
        </w:rPr>
        <w:t xml:space="preserve"> Na figura 7 está representado o sistema reprodutor masculino e na figura 8 está representado o sistema reprodutor feminino.</w:t>
      </w:r>
    </w:p>
    <w:p w14:paraId="57F334B7" w14:textId="77777777" w:rsidR="005B18AC" w:rsidRPr="00E01CB9" w:rsidRDefault="005B18AC" w:rsidP="005B18AC">
      <w:pPr>
        <w:spacing w:line="360" w:lineRule="auto"/>
        <w:rPr>
          <w:rFonts w:ascii="Arial" w:hAnsi="Arial" w:cs="Arial"/>
        </w:rPr>
      </w:pPr>
      <w:r w:rsidRPr="005B18AC">
        <w:rPr>
          <w:rFonts w:ascii="Arial" w:hAnsi="Arial" w:cs="Arial"/>
          <w:b/>
        </w:rPr>
        <w:t>1.2.</w:t>
      </w:r>
      <w:r w:rsidRPr="00E01CB9">
        <w:rPr>
          <w:rFonts w:ascii="Arial" w:hAnsi="Arial" w:cs="Arial"/>
        </w:rPr>
        <w:t xml:space="preserve"> </w:t>
      </w:r>
      <w:r w:rsidRPr="005B18AC">
        <w:rPr>
          <w:rFonts w:ascii="Arial" w:hAnsi="Arial" w:cs="Arial"/>
          <w:b/>
        </w:rPr>
        <w:t>Figura 7:</w:t>
      </w:r>
      <w:r w:rsidRPr="00E01CB9">
        <w:rPr>
          <w:rFonts w:ascii="Arial" w:hAnsi="Arial" w:cs="Arial"/>
        </w:rPr>
        <w:t xml:space="preserve"> A – Testículos, B - Pénis. </w:t>
      </w:r>
      <w:r w:rsidRPr="005B18AC">
        <w:rPr>
          <w:rFonts w:ascii="Arial" w:hAnsi="Arial" w:cs="Arial"/>
          <w:b/>
        </w:rPr>
        <w:t>Figura 8:</w:t>
      </w:r>
      <w:r w:rsidRPr="00E01CB9">
        <w:rPr>
          <w:rFonts w:ascii="Arial" w:hAnsi="Arial" w:cs="Arial"/>
        </w:rPr>
        <w:t xml:space="preserve"> C – Ovários. D – Vagina.</w:t>
      </w:r>
    </w:p>
    <w:p w14:paraId="283A2F7E" w14:textId="77777777" w:rsidR="005B18AC" w:rsidRPr="00E01CB9" w:rsidRDefault="005B18AC" w:rsidP="005B18AC">
      <w:pPr>
        <w:spacing w:line="360" w:lineRule="auto"/>
        <w:rPr>
          <w:rFonts w:ascii="Arial" w:hAnsi="Arial" w:cs="Arial"/>
        </w:rPr>
      </w:pPr>
      <w:r w:rsidRPr="005B18AC">
        <w:rPr>
          <w:rFonts w:ascii="Arial" w:hAnsi="Arial" w:cs="Arial"/>
          <w:b/>
        </w:rPr>
        <w:t>1.3.</w:t>
      </w:r>
      <w:r w:rsidRPr="00E01CB9">
        <w:rPr>
          <w:rFonts w:ascii="Arial" w:hAnsi="Arial" w:cs="Arial"/>
        </w:rPr>
        <w:t xml:space="preserve"> (a) reprodução. (b) óvulo. (c) fecundação. (d) materno. (e) gestação. (f) nascimento.</w:t>
      </w:r>
    </w:p>
    <w:p w14:paraId="5B3CB489" w14:textId="77777777" w:rsidR="005B18AC" w:rsidRPr="00E01CB9" w:rsidRDefault="005B18AC" w:rsidP="005B18AC">
      <w:pPr>
        <w:spacing w:line="360" w:lineRule="auto"/>
        <w:rPr>
          <w:rFonts w:ascii="Arial" w:hAnsi="Arial" w:cs="Arial"/>
        </w:rPr>
      </w:pPr>
      <w:r w:rsidRPr="005B18AC">
        <w:rPr>
          <w:rFonts w:ascii="Arial" w:hAnsi="Arial" w:cs="Arial"/>
          <w:b/>
        </w:rPr>
        <w:t>2.1.</w:t>
      </w:r>
      <w:r w:rsidRPr="00E01CB9">
        <w:rPr>
          <w:rFonts w:ascii="Arial" w:hAnsi="Arial" w:cs="Arial"/>
        </w:rPr>
        <w:t xml:space="preserve"> C, B, D, A.</w:t>
      </w:r>
    </w:p>
    <w:p w14:paraId="42E6DBB6" w14:textId="77777777" w:rsidR="005B18AC" w:rsidRPr="00E01CB9" w:rsidRDefault="005B18AC" w:rsidP="005B18AC">
      <w:pPr>
        <w:spacing w:line="360" w:lineRule="auto"/>
        <w:rPr>
          <w:rFonts w:ascii="Arial" w:hAnsi="Arial" w:cs="Arial"/>
        </w:rPr>
      </w:pPr>
      <w:r w:rsidRPr="005B18AC">
        <w:rPr>
          <w:rFonts w:ascii="Arial" w:hAnsi="Arial" w:cs="Arial"/>
          <w:b/>
        </w:rPr>
        <w:t>2.2.</w:t>
      </w:r>
      <w:r w:rsidRPr="00E01CB9">
        <w:rPr>
          <w:rFonts w:ascii="Arial" w:hAnsi="Arial" w:cs="Arial"/>
        </w:rPr>
        <w:t xml:space="preserve"> Na espécie humana, a fecundação é interna.</w:t>
      </w:r>
    </w:p>
    <w:p w14:paraId="50506FE9" w14:textId="6D512CCD" w:rsidR="001B7694" w:rsidRPr="00E11600" w:rsidRDefault="001B7694" w:rsidP="00961407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sectPr w:rsidR="001B7694" w:rsidRPr="00E11600" w:rsidSect="00910117">
      <w:headerReference w:type="default" r:id="rId7"/>
      <w:footerReference w:type="even" r:id="rId8"/>
      <w:footerReference w:type="default" r:id="rId9"/>
      <w:pgSz w:w="11900" w:h="16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AD5379" w14:textId="77777777" w:rsidR="00EA1FC2" w:rsidRDefault="00EA1FC2" w:rsidP="00DF67B2">
      <w:r>
        <w:separator/>
      </w:r>
    </w:p>
  </w:endnote>
  <w:endnote w:type="continuationSeparator" w:id="0">
    <w:p w14:paraId="385753F8" w14:textId="77777777" w:rsidR="00EA1FC2" w:rsidRDefault="00EA1FC2" w:rsidP="00DF67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1C03F6" w14:textId="77777777" w:rsidR="00E57B67" w:rsidRDefault="00E57B67" w:rsidP="00C90EB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A19F6C0" w14:textId="77777777" w:rsidR="00E57B67" w:rsidRDefault="00E57B6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114C24" w14:textId="37405979" w:rsidR="00E57B67" w:rsidRPr="00526DD5" w:rsidRDefault="00E8043C" w:rsidP="00514110">
    <w:pPr>
      <w:pStyle w:val="Footer"/>
      <w:jc w:val="right"/>
      <w:rPr>
        <w:rFonts w:ascii="Arial" w:hAnsi="Arial" w:cs="Arial"/>
      </w:rPr>
    </w:pPr>
    <w:r>
      <w:tab/>
    </w:r>
    <w:r w:rsidRPr="00526DD5">
      <w:rPr>
        <w:rFonts w:ascii="Arial" w:hAnsi="Arial" w:cs="Arial"/>
        <w:sz w:val="22"/>
      </w:rPr>
      <w:tab/>
      <w:t>Jacinta Moreira, Vitor Pinto, Quitéria Coelho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680BCA" w14:textId="77777777" w:rsidR="00EA1FC2" w:rsidRDefault="00EA1FC2" w:rsidP="00DF67B2">
      <w:r>
        <w:separator/>
      </w:r>
    </w:p>
  </w:footnote>
  <w:footnote w:type="continuationSeparator" w:id="0">
    <w:p w14:paraId="5E6B0862" w14:textId="77777777" w:rsidR="00EA1FC2" w:rsidRDefault="00EA1FC2" w:rsidP="00DF67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943159" w14:textId="77334490" w:rsidR="00C62C83" w:rsidRPr="00C62C83" w:rsidRDefault="00C62C83" w:rsidP="00C62C83">
    <w:pPr>
      <w:pStyle w:val="Header"/>
      <w:rPr>
        <w:rFonts w:ascii="Arial" w:hAnsi="Arial" w:cs="Arial"/>
      </w:rPr>
    </w:pPr>
    <w:r w:rsidRPr="00C62C83">
      <w:rPr>
        <w:rFonts w:ascii="Arial" w:hAnsi="Arial" w:cs="Arial"/>
        <w:noProof/>
        <w:lang w:eastAsia="pt-PT"/>
      </w:rPr>
      <w:drawing>
        <wp:anchor distT="0" distB="0" distL="114300" distR="114300" simplePos="0" relativeHeight="251659264" behindDoc="0" locked="0" layoutInCell="1" allowOverlap="1" wp14:anchorId="5B35DD40" wp14:editId="3C75C9C0">
          <wp:simplePos x="0" y="0"/>
          <wp:positionH relativeFrom="column">
            <wp:posOffset>5777230</wp:posOffset>
          </wp:positionH>
          <wp:positionV relativeFrom="paragraph">
            <wp:posOffset>240030</wp:posOffset>
          </wp:positionV>
          <wp:extent cx="619760" cy="599440"/>
          <wp:effectExtent l="0" t="0" r="0" b="10160"/>
          <wp:wrapTopAndBottom/>
          <wp:docPr id="3" name="Picture 3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62C83">
      <w:rPr>
        <w:rFonts w:ascii="Arial" w:hAnsi="Arial" w:cs="Arial"/>
        <w:noProof/>
        <w:lang w:eastAsia="pt-PT"/>
      </w:rPr>
      <w:t>#Ciências 6</w:t>
    </w:r>
  </w:p>
  <w:p w14:paraId="2989C2E7" w14:textId="77777777" w:rsidR="00C62C83" w:rsidRDefault="00C62C8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3816"/>
    <w:rsid w:val="00050BD2"/>
    <w:rsid w:val="00051CFB"/>
    <w:rsid w:val="000731FF"/>
    <w:rsid w:val="00087FCB"/>
    <w:rsid w:val="0009648E"/>
    <w:rsid w:val="000A2BAD"/>
    <w:rsid w:val="000B5886"/>
    <w:rsid w:val="000C4421"/>
    <w:rsid w:val="000D1C38"/>
    <w:rsid w:val="000F158C"/>
    <w:rsid w:val="00133343"/>
    <w:rsid w:val="00137FBF"/>
    <w:rsid w:val="001A2DD5"/>
    <w:rsid w:val="001B17DB"/>
    <w:rsid w:val="001B4004"/>
    <w:rsid w:val="001B7694"/>
    <w:rsid w:val="001C3EEC"/>
    <w:rsid w:val="001F09EC"/>
    <w:rsid w:val="002350E1"/>
    <w:rsid w:val="00247248"/>
    <w:rsid w:val="002732E0"/>
    <w:rsid w:val="002747B0"/>
    <w:rsid w:val="002B618D"/>
    <w:rsid w:val="002C1472"/>
    <w:rsid w:val="002C5C05"/>
    <w:rsid w:val="002D67BA"/>
    <w:rsid w:val="003267C9"/>
    <w:rsid w:val="0037230A"/>
    <w:rsid w:val="003772FF"/>
    <w:rsid w:val="003B0D6D"/>
    <w:rsid w:val="003D3DAF"/>
    <w:rsid w:val="00414D5E"/>
    <w:rsid w:val="00415CFA"/>
    <w:rsid w:val="004329F0"/>
    <w:rsid w:val="00446153"/>
    <w:rsid w:val="004703E4"/>
    <w:rsid w:val="004B5FBD"/>
    <w:rsid w:val="004E7317"/>
    <w:rsid w:val="004F5462"/>
    <w:rsid w:val="00501CE6"/>
    <w:rsid w:val="00514110"/>
    <w:rsid w:val="00526DD5"/>
    <w:rsid w:val="0056456D"/>
    <w:rsid w:val="005651C9"/>
    <w:rsid w:val="005664DE"/>
    <w:rsid w:val="00567051"/>
    <w:rsid w:val="0058714E"/>
    <w:rsid w:val="005A5D1D"/>
    <w:rsid w:val="005B18AC"/>
    <w:rsid w:val="00612D2F"/>
    <w:rsid w:val="0065386F"/>
    <w:rsid w:val="00683DC1"/>
    <w:rsid w:val="0069698E"/>
    <w:rsid w:val="006A4D1A"/>
    <w:rsid w:val="006C05D9"/>
    <w:rsid w:val="006C497A"/>
    <w:rsid w:val="006E6183"/>
    <w:rsid w:val="00701782"/>
    <w:rsid w:val="007177F4"/>
    <w:rsid w:val="00722C02"/>
    <w:rsid w:val="0073098C"/>
    <w:rsid w:val="00747E35"/>
    <w:rsid w:val="007D1F12"/>
    <w:rsid w:val="007D2FE4"/>
    <w:rsid w:val="008467B1"/>
    <w:rsid w:val="00853769"/>
    <w:rsid w:val="0088758D"/>
    <w:rsid w:val="008A2D45"/>
    <w:rsid w:val="008B5A8A"/>
    <w:rsid w:val="008C19E7"/>
    <w:rsid w:val="008D7F74"/>
    <w:rsid w:val="00910117"/>
    <w:rsid w:val="00913643"/>
    <w:rsid w:val="00920992"/>
    <w:rsid w:val="0095016E"/>
    <w:rsid w:val="00961407"/>
    <w:rsid w:val="009778B2"/>
    <w:rsid w:val="0099708F"/>
    <w:rsid w:val="009976F3"/>
    <w:rsid w:val="009B2BEA"/>
    <w:rsid w:val="009D23C6"/>
    <w:rsid w:val="009E3816"/>
    <w:rsid w:val="00A020DC"/>
    <w:rsid w:val="00A11F7C"/>
    <w:rsid w:val="00A23919"/>
    <w:rsid w:val="00A278AE"/>
    <w:rsid w:val="00A471FF"/>
    <w:rsid w:val="00A75137"/>
    <w:rsid w:val="00AC56A8"/>
    <w:rsid w:val="00AE626A"/>
    <w:rsid w:val="00AF4239"/>
    <w:rsid w:val="00B003E9"/>
    <w:rsid w:val="00B066C4"/>
    <w:rsid w:val="00B4681D"/>
    <w:rsid w:val="00BC5595"/>
    <w:rsid w:val="00BE4FD4"/>
    <w:rsid w:val="00BE7F91"/>
    <w:rsid w:val="00C629BA"/>
    <w:rsid w:val="00C62C83"/>
    <w:rsid w:val="00C71904"/>
    <w:rsid w:val="00C90EB7"/>
    <w:rsid w:val="00C97169"/>
    <w:rsid w:val="00CB4690"/>
    <w:rsid w:val="00CE7B53"/>
    <w:rsid w:val="00CF1613"/>
    <w:rsid w:val="00D47A55"/>
    <w:rsid w:val="00DA5365"/>
    <w:rsid w:val="00DA6ACB"/>
    <w:rsid w:val="00DB2DD0"/>
    <w:rsid w:val="00DF41D8"/>
    <w:rsid w:val="00DF5314"/>
    <w:rsid w:val="00DF67B2"/>
    <w:rsid w:val="00E00771"/>
    <w:rsid w:val="00E07383"/>
    <w:rsid w:val="00E11600"/>
    <w:rsid w:val="00E17421"/>
    <w:rsid w:val="00E413F3"/>
    <w:rsid w:val="00E57B67"/>
    <w:rsid w:val="00E8043C"/>
    <w:rsid w:val="00EA1FC2"/>
    <w:rsid w:val="00F75EF1"/>
    <w:rsid w:val="00F763E6"/>
    <w:rsid w:val="00FB4F00"/>
    <w:rsid w:val="00FD0F60"/>
    <w:rsid w:val="00FD6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3B719DD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14D5E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4D5E"/>
    <w:rPr>
      <w:rFonts w:ascii="Lucida Grande" w:hAnsi="Lucida Grande" w:cs="Lucida Grande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DF67B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F67B2"/>
  </w:style>
  <w:style w:type="character" w:styleId="PageNumber">
    <w:name w:val="page number"/>
    <w:basedOn w:val="DefaultParagraphFont"/>
    <w:uiPriority w:val="99"/>
    <w:semiHidden/>
    <w:unhideWhenUsed/>
    <w:rsid w:val="00DF67B2"/>
  </w:style>
  <w:style w:type="paragraph" w:styleId="Header">
    <w:name w:val="header"/>
    <w:basedOn w:val="Normal"/>
    <w:link w:val="HeaderChar"/>
    <w:uiPriority w:val="99"/>
    <w:unhideWhenUsed/>
    <w:rsid w:val="00DF67B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F67B2"/>
  </w:style>
  <w:style w:type="table" w:styleId="TableGrid">
    <w:name w:val="Table Grid"/>
    <w:basedOn w:val="TableNormal"/>
    <w:uiPriority w:val="59"/>
    <w:rsid w:val="005A5D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6A4D1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A4D1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A4D1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A4D1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A4D1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ABC26A1-332E-4ED5-8C3E-0C167F950D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301</Words>
  <Characters>1627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Vitor Pinto</dc:creator>
  <cp:keywords/>
  <dc:description/>
  <cp:lastModifiedBy>Eduardo António</cp:lastModifiedBy>
  <cp:revision>2</cp:revision>
  <dcterms:created xsi:type="dcterms:W3CDTF">2017-09-06T17:12:00Z</dcterms:created>
  <dcterms:modified xsi:type="dcterms:W3CDTF">2017-09-06T17:12:00Z</dcterms:modified>
</cp:coreProperties>
</file>