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DB3F5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776DC6">
        <w:rPr>
          <w:rFonts w:ascii="Arial Narrow" w:hAnsi="Arial Narrow" w:cs="DINOT-Bold"/>
          <w:b/>
          <w:bCs/>
          <w:color w:val="224265"/>
          <w:sz w:val="26"/>
          <w:szCs w:val="26"/>
        </w:rPr>
        <w:t>73</w:t>
      </w:r>
    </w:p>
    <w:p w:rsidR="00DB7606" w:rsidRPr="00DB3F5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DB3F5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DB3F5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776DC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14.1 Caracterizar o processo da fecundação.</w:t>
            </w:r>
          </w:p>
          <w:p w:rsidR="00953DAA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14.2 Distinguir fecundação de nidação.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776DC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776DC6" w:rsidRDefault="00776DC6" w:rsidP="00776DC6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Fecundação e nidação.</w:t>
            </w:r>
          </w:p>
        </w:tc>
      </w:tr>
      <w:tr w:rsidR="00953DAA" w:rsidRPr="00DB3F5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776DC6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• Questões introdutórias: «Como se dá o encontro das células reprodutoras?», «O que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76DC6">
              <w:rPr>
                <w:rFonts w:ascii="Arial Narrow" w:hAnsi="Arial Narrow" w:cs="DINOT-Regular"/>
                <w:sz w:val="18"/>
                <w:szCs w:val="18"/>
              </w:rPr>
              <w:t>acontece depois?», «Como se inicia a formação do novo ser?».</w:t>
            </w:r>
          </w:p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proofErr w:type="spellStart"/>
            <w:r w:rsidRPr="00776DC6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776DC6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76DC6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776DC6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776DC6">
              <w:rPr>
                <w:rFonts w:ascii="Arial Narrow" w:hAnsi="Arial Narrow" w:cs="DINOT-Regular"/>
                <w:sz w:val="18"/>
                <w:szCs w:val="18"/>
              </w:rPr>
              <w:t>Fecundação e nidação.</w:t>
            </w:r>
          </w:p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explicativo da fecundação e nidação.</w:t>
            </w:r>
          </w:p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776DC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776DC6">
              <w:rPr>
                <w:rFonts w:ascii="Arial Narrow" w:hAnsi="Arial Narrow" w:cs="DINOT-Regular"/>
                <w:sz w:val="18"/>
                <w:szCs w:val="18"/>
              </w:rPr>
              <w:t>, parte 2, págs. 16 e 17).</w:t>
            </w:r>
          </w:p>
          <w:p w:rsidR="00953DAA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776DC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776DC6">
              <w:rPr>
                <w:rFonts w:ascii="Arial Narrow" w:hAnsi="Arial Narrow" w:cs="DINOT-Regular"/>
                <w:sz w:val="18"/>
                <w:szCs w:val="18"/>
              </w:rPr>
              <w:t>, parte 2, pág. 17).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776DC6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776DC6">
              <w:rPr>
                <w:rFonts w:ascii="Arial Narrow" w:hAnsi="Arial Narrow" w:cs="DINOT-Regular"/>
                <w:sz w:val="18"/>
                <w:szCs w:val="18"/>
              </w:rPr>
              <w:t>Fecundação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76DC6">
              <w:rPr>
                <w:rFonts w:ascii="Arial Narrow" w:hAnsi="Arial Narrow" w:cs="DINOT-Regular"/>
                <w:sz w:val="18"/>
                <w:szCs w:val="18"/>
              </w:rPr>
              <w:t>e nidação</w:t>
            </w:r>
          </w:p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776DC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Fecundação</w:t>
            </w:r>
          </w:p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Nidação</w:t>
            </w:r>
          </w:p>
          <w:p w:rsidR="00953DAA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Fecundação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76DC6">
              <w:rPr>
                <w:rFonts w:ascii="Arial Narrow" w:hAnsi="Arial Narrow" w:cs="DINOT-Regular"/>
                <w:sz w:val="18"/>
                <w:szCs w:val="18"/>
              </w:rPr>
              <w:t>desenvolvimento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76DC6">
              <w:rPr>
                <w:rFonts w:ascii="Arial Narrow" w:hAnsi="Arial Narrow" w:cs="DINOT-Regular"/>
                <w:sz w:val="18"/>
                <w:szCs w:val="18"/>
              </w:rPr>
              <w:t>ouriço do mar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DB3F5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776DC6" w:rsidRDefault="00776DC6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DB3F5C" w:rsidRDefault="00953DAA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776DC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776DC6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776DC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776DC6">
              <w:rPr>
                <w:rFonts w:ascii="Arial Narrow" w:hAnsi="Arial Narrow" w:cs="DINOT-Regular"/>
                <w:sz w:val="18"/>
                <w:szCs w:val="18"/>
              </w:rPr>
              <w:t>, parte 2, pág. 17).</w:t>
            </w:r>
          </w:p>
          <w:p w:rsidR="00DB3F5C" w:rsidRPr="00776DC6" w:rsidRDefault="00776DC6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76DC6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  <w:p w:rsidR="00953DAA" w:rsidRPr="00776DC6" w:rsidRDefault="00953DAA" w:rsidP="00776DC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DB3F5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76DC6" w:rsidRDefault="00776DC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DB3F5C" w:rsidRDefault="00DB3F5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DB3F5C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DB3F5C" w:rsidSect="00776DC6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25E9C">
      <w:pPr>
        <w:spacing w:after="0"/>
      </w:pPr>
      <w:r>
        <w:separator/>
      </w:r>
    </w:p>
  </w:endnote>
  <w:endnote w:type="continuationSeparator" w:id="0">
    <w:p w:rsidR="00000000" w:rsidRDefault="00825E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163977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825E9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825E9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825E9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25E9C">
      <w:pPr>
        <w:spacing w:after="0"/>
      </w:pPr>
      <w:r>
        <w:separator/>
      </w:r>
    </w:p>
  </w:footnote>
  <w:footnote w:type="continuationSeparator" w:id="0">
    <w:p w:rsidR="00000000" w:rsidRDefault="00825E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5E9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3977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DC6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5E9C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F91CFE4-4CAC-4D53-B339-69BB8BF0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2017-06-22T15:33:00Z</dcterms:created>
  <dcterms:modified xsi:type="dcterms:W3CDTF">2017-07-20T11:31:00Z</dcterms:modified>
</cp:coreProperties>
</file>