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D51927" w:rsidRDefault="00D51927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D51927">
        <w:rPr>
          <w:rFonts w:ascii="Arial Narrow" w:hAnsi="Arial Narrow" w:cs="DINOT-Black"/>
          <w:b/>
          <w:color w:val="224265"/>
        </w:rPr>
        <w:t>FICHAS DE AVALIAÇÃO – NÍVEL I</w:t>
      </w:r>
    </w:p>
    <w:p w:rsidR="00D51927" w:rsidRPr="00533C7F" w:rsidRDefault="00533C7F" w:rsidP="007103E6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4 – A FOTOSSÍNTESE E A IMPORTÂNCIA DAS PLANTAS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7103E6">
        <w:rPr>
          <w:rFonts w:ascii="Arial Narrow" w:hAnsi="Arial Narrow" w:cs="DINOT-Bold"/>
          <w:b/>
          <w:bCs/>
          <w:sz w:val="20"/>
          <w:szCs w:val="20"/>
        </w:rPr>
        <w:t>1.1</w:t>
      </w: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proofErr w:type="gramStart"/>
      <w:r w:rsidRPr="00533C7F">
        <w:rPr>
          <w:rFonts w:ascii="Arial Narrow" w:hAnsi="Arial Narrow" w:cs="DINOT-Bold"/>
          <w:b/>
          <w:bCs/>
          <w:sz w:val="20"/>
          <w:szCs w:val="20"/>
        </w:rPr>
        <w:t>1.2</w:t>
      </w:r>
      <w:r w:rsidR="007103E6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>Verdadeiras</w:t>
      </w:r>
      <w:proofErr w:type="gramEnd"/>
      <w:r w:rsidRPr="00533C7F">
        <w:rPr>
          <w:rFonts w:ascii="Arial Narrow" w:hAnsi="Arial Narrow" w:cs="DINOT-Bold"/>
          <w:sz w:val="20"/>
          <w:szCs w:val="20"/>
        </w:rPr>
        <w:t xml:space="preserve">: B, D,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 F. </w:t>
      </w:r>
    </w:p>
    <w:p w:rsidR="00D51927" w:rsidRPr="00533C7F" w:rsidRDefault="007103E6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Falsas: A, C e G. 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2.1 </w:t>
      </w:r>
      <w:r w:rsidRPr="00533C7F">
        <w:rPr>
          <w:rFonts w:ascii="Arial Narrow" w:hAnsi="Arial Narrow" w:cs="DINOT-Bold"/>
          <w:sz w:val="20"/>
          <w:szCs w:val="20"/>
        </w:rPr>
        <w:t xml:space="preserve">Seiva bruta: A e D. Seiva elaborada: B, C,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 F. 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2.2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2.3 </w:t>
      </w:r>
    </w:p>
    <w:p w:rsidR="00D51927" w:rsidRPr="00533C7F" w:rsidRDefault="007103E6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b/>
          <w:bCs/>
          <w:noProof/>
          <w:sz w:val="20"/>
          <w:szCs w:val="2"/>
          <w:lang w:eastAsia="pt-PT"/>
        </w:rPr>
        <w:drawing>
          <wp:inline distT="0" distB="0" distL="0" distR="0">
            <wp:extent cx="2026920" cy="2197608"/>
            <wp:effectExtent l="25400" t="0" r="5080" b="0"/>
            <wp:docPr id="1" name="Picture 0" descr="Captura de ecrã 2017-07-10, às 15.38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5.38.0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19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3.1 </w:t>
      </w:r>
      <w:r w:rsidR="007103E6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– fotossíntese; B – respiração; C – transpiração. </w:t>
      </w:r>
    </w:p>
    <w:p w:rsidR="00D51927" w:rsidRPr="00533C7F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3.2 </w:t>
      </w:r>
      <w:r w:rsidR="007103E6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estomas; folhas; caules; células estomáticas; ostíolo. 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 </w:t>
      </w:r>
      <w:r w:rsidR="007103E6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>Frase incorreta</w:t>
      </w:r>
      <w:proofErr w:type="gramStart"/>
      <w:r w:rsidRPr="00533C7F">
        <w:rPr>
          <w:rFonts w:ascii="Arial Narrow" w:hAnsi="Arial Narrow" w:cs="DINOT-Bold"/>
          <w:sz w:val="20"/>
          <w:szCs w:val="20"/>
        </w:rPr>
        <w:t>: Estas</w:t>
      </w:r>
      <w:proofErr w:type="gramEnd"/>
      <w:r w:rsidRPr="00533C7F">
        <w:rPr>
          <w:rFonts w:ascii="Arial Narrow" w:hAnsi="Arial Narrow" w:cs="DINOT-Bold"/>
          <w:sz w:val="20"/>
          <w:szCs w:val="20"/>
        </w:rPr>
        <w:t xml:space="preserve"> substâncias são guardadas só em dois órgãos de reserva – nas sementes e folhas das plantas. </w:t>
      </w:r>
    </w:p>
    <w:p w:rsidR="00D51927" w:rsidRPr="00533C7F" w:rsidRDefault="007103E6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>Frase correta</w:t>
      </w:r>
      <w:proofErr w:type="gramStart"/>
      <w:r w:rsidR="00D51927" w:rsidRPr="00533C7F">
        <w:rPr>
          <w:rFonts w:ascii="Arial Narrow" w:hAnsi="Arial Narrow" w:cs="DINOT-Bold"/>
          <w:sz w:val="20"/>
          <w:szCs w:val="20"/>
        </w:rPr>
        <w:t>: Estas</w:t>
      </w:r>
      <w:proofErr w:type="gramEnd"/>
      <w:r w:rsidR="00D51927" w:rsidRPr="00533C7F">
        <w:rPr>
          <w:rFonts w:ascii="Arial Narrow" w:hAnsi="Arial Narrow" w:cs="DINOT-Bold"/>
          <w:sz w:val="20"/>
          <w:szCs w:val="20"/>
        </w:rPr>
        <w:t xml:space="preserve"> substâncias são guardadas em vários órgãos de reserva – sementes, folhas, raízes, caules, inflorescências e frutos. </w:t>
      </w:r>
    </w:p>
    <w:p w:rsidR="007103E6" w:rsidRDefault="007103E6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>5.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a. </w:t>
      </w:r>
      <w:r w:rsidR="007103E6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Sobreiro: cortiça </w:t>
      </w:r>
    </w:p>
    <w:p w:rsidR="007103E6" w:rsidRDefault="007103E6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Camomila: flor da camomila 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b. </w:t>
      </w:r>
      <w:r w:rsidR="007103E6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Algodoeiro: camisolas </w:t>
      </w:r>
    </w:p>
    <w:p w:rsidR="00D51927" w:rsidRPr="00533C7F" w:rsidRDefault="007103E6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Sobreiro: rolhas 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6.1 </w:t>
      </w:r>
    </w:p>
    <w:p w:rsidR="007103E6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a. </w:t>
      </w:r>
      <w:r w:rsidRPr="00533C7F">
        <w:rPr>
          <w:rFonts w:ascii="Arial Narrow" w:hAnsi="Arial Narrow" w:cs="DINOT-Bold"/>
          <w:sz w:val="20"/>
          <w:szCs w:val="20"/>
        </w:rPr>
        <w:t xml:space="preserve">II, III, V e VII. </w:t>
      </w:r>
    </w:p>
    <w:p w:rsidR="00533C7F" w:rsidRDefault="00D51927" w:rsidP="007103E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b. </w:t>
      </w:r>
      <w:r w:rsidR="00004B8E">
        <w:rPr>
          <w:rFonts w:ascii="Arial Narrow" w:hAnsi="Arial Narrow" w:cs="DINOT-Bold"/>
          <w:sz w:val="20"/>
          <w:szCs w:val="20"/>
        </w:rPr>
        <w:t>I, IV e VI.</w:t>
      </w:r>
      <w:bookmarkStart w:id="0" w:name="_GoBack"/>
      <w:bookmarkEnd w:id="0"/>
    </w:p>
    <w:sectPr w:rsidR="00533C7F" w:rsidSect="00644488">
      <w:headerReference w:type="default" r:id="rId8"/>
      <w:footerReference w:type="even" r:id="rId9"/>
      <w:footerReference w:type="default" r:id="rId10"/>
      <w:type w:val="continuous"/>
      <w:pgSz w:w="12240" w:h="15840"/>
      <w:pgMar w:top="1559" w:right="1418" w:bottom="1418" w:left="1418" w:header="510" w:footer="510" w:gutter="0"/>
      <w:pgNumType w:start="76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A7338">
      <w:pPr>
        <w:spacing w:after="0"/>
      </w:pPr>
      <w:r>
        <w:separator/>
      </w:r>
    </w:p>
  </w:endnote>
  <w:endnote w:type="continuationSeparator" w:id="0">
    <w:p w:rsidR="00000000" w:rsidRDefault="002A73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7F179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2A7338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2A7338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2A7338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A7338">
      <w:pPr>
        <w:spacing w:after="0"/>
      </w:pPr>
      <w:r>
        <w:separator/>
      </w:r>
    </w:p>
  </w:footnote>
  <w:footnote w:type="continuationSeparator" w:id="0">
    <w:p w:rsidR="00000000" w:rsidRDefault="002A73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2A7338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2A7338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4B8E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A7338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2922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C7E0D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4488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3E6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42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1793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3E7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07D42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2B9A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0CA83260"/>
  <w15:docId w15:val="{064F45FD-2CEF-4A74-AD20-2A615550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2017-07-10T14:35:00Z</dcterms:created>
  <dcterms:modified xsi:type="dcterms:W3CDTF">2017-07-20T09:19:00Z</dcterms:modified>
</cp:coreProperties>
</file>