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7F" w:rsidRPr="005A2697" w:rsidRDefault="00D51927" w:rsidP="005A2697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5A2697">
        <w:rPr>
          <w:rFonts w:ascii="Arial Narrow" w:hAnsi="Arial Narrow" w:cs="DINOT-Black"/>
          <w:b/>
          <w:color w:val="224265"/>
        </w:rPr>
        <w:t xml:space="preserve">FICHAS DE AVALIAÇÃO – NÍVEL II </w:t>
      </w:r>
    </w:p>
    <w:p w:rsidR="001C6882" w:rsidRDefault="001C6882" w:rsidP="001C6882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 – REPRODUÇÃO HUMANA E NAS PLANTAS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sz w:val="20"/>
          <w:szCs w:val="20"/>
        </w:rPr>
        <w:t>GRUPO I</w:t>
      </w: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 </w:t>
      </w:r>
    </w:p>
    <w:p w:rsidR="001C6882" w:rsidRPr="00533C7F" w:rsidRDefault="001C6882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1.1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1C6882" w:rsidRPr="00533C7F" w:rsidRDefault="001C6882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 </w:t>
      </w:r>
      <w:r w:rsidRPr="00533C7F">
        <w:rPr>
          <w:rFonts w:ascii="Arial Narrow" w:hAnsi="Arial Narrow" w:cs="DINOT-Bold"/>
          <w:sz w:val="20"/>
          <w:szCs w:val="20"/>
        </w:rPr>
        <w:t xml:space="preserve">B, D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. </w:t>
      </w:r>
    </w:p>
    <w:p w:rsidR="001C6882" w:rsidRP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2.</w:t>
      </w:r>
      <w:r w:rsidR="00F6306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Pénis – 2; Vesícula seminal – 6; Testículo – 4. </w:t>
      </w:r>
    </w:p>
    <w:p w:rsidR="001C6882" w:rsidRP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</w:t>
      </w:r>
      <w:r w:rsidR="00F6306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Vulva – 5; Vagina – 4; Útero – </w:t>
      </w:r>
      <w:r>
        <w:rPr>
          <w:rFonts w:ascii="Arial Narrow" w:hAnsi="Arial Narrow" w:cs="DINOT-Bold"/>
          <w:sz w:val="20"/>
          <w:szCs w:val="20"/>
        </w:rPr>
        <w:t xml:space="preserve"> </w:t>
      </w:r>
      <w:r w:rsidRPr="00533C7F">
        <w:rPr>
          <w:rFonts w:ascii="Arial Narrow" w:hAnsi="Arial Narrow" w:cs="DINOT-Bold"/>
          <w:sz w:val="20"/>
          <w:szCs w:val="20"/>
        </w:rPr>
        <w:t xml:space="preserve">2. </w:t>
      </w:r>
    </w:p>
    <w:p w:rsidR="00F6306B" w:rsidRDefault="001C6882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4.1</w:t>
      </w:r>
      <w:r w:rsidR="00F6306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Fecundação – B </w:t>
      </w:r>
    </w:p>
    <w:p w:rsidR="00F6306B" w:rsidRDefault="00F6306B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1C6882" w:rsidRPr="00533C7F">
        <w:rPr>
          <w:rFonts w:ascii="Arial Narrow" w:hAnsi="Arial Narrow" w:cs="DINOT-Bold"/>
          <w:sz w:val="20"/>
          <w:szCs w:val="20"/>
        </w:rPr>
        <w:t xml:space="preserve">Nidação – C </w:t>
      </w:r>
    </w:p>
    <w:p w:rsidR="00F6306B" w:rsidRDefault="00F6306B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1C6882" w:rsidRPr="00533C7F">
        <w:rPr>
          <w:rFonts w:ascii="Arial Narrow" w:hAnsi="Arial Narrow" w:cs="DINOT-Bold"/>
          <w:sz w:val="20"/>
          <w:szCs w:val="20"/>
        </w:rPr>
        <w:t xml:space="preserve">Espermatozoide – 1 </w:t>
      </w:r>
    </w:p>
    <w:p w:rsidR="00F6306B" w:rsidRDefault="00F6306B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1C6882" w:rsidRPr="00533C7F">
        <w:rPr>
          <w:rFonts w:ascii="Arial Narrow" w:hAnsi="Arial Narrow" w:cs="DINOT-Bold"/>
          <w:sz w:val="20"/>
          <w:szCs w:val="20"/>
        </w:rPr>
        <w:t xml:space="preserve">Ovulação – A </w:t>
      </w:r>
    </w:p>
    <w:p w:rsidR="001C6882" w:rsidRDefault="00F6306B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1C6882" w:rsidRPr="00533C7F">
        <w:rPr>
          <w:rFonts w:ascii="Arial Narrow" w:hAnsi="Arial Narrow" w:cs="DINOT-Bold"/>
          <w:sz w:val="20"/>
          <w:szCs w:val="20"/>
        </w:rPr>
        <w:t xml:space="preserve">Oócito – 2 </w:t>
      </w:r>
    </w:p>
    <w:p w:rsidR="00F6306B" w:rsidRDefault="001C6882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4.2 </w:t>
      </w:r>
      <w:r w:rsidRPr="00533C7F">
        <w:rPr>
          <w:rFonts w:ascii="Arial Narrow" w:hAnsi="Arial Narrow" w:cs="DINOT-Bold"/>
          <w:sz w:val="20"/>
          <w:szCs w:val="20"/>
        </w:rPr>
        <w:t xml:space="preserve">Menstruação – É o fluxo sanguíneo que expulsa o oócito não fecundado e parte do endométrio. </w:t>
      </w:r>
    </w:p>
    <w:p w:rsidR="001C6882" w:rsidRDefault="00F6306B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1C6882" w:rsidRPr="00533C7F">
        <w:rPr>
          <w:rFonts w:ascii="Arial Narrow" w:hAnsi="Arial Narrow" w:cs="DINOT-Bold"/>
          <w:sz w:val="20"/>
          <w:szCs w:val="20"/>
        </w:rPr>
        <w:t xml:space="preserve">Ovulação – Corresponde ao momento em que o oócito é libertado pelo ovário. </w:t>
      </w:r>
    </w:p>
    <w:p w:rsidR="001C6882" w:rsidRPr="00533C7F" w:rsidRDefault="001C6882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4.3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5.1</w:t>
      </w:r>
      <w:r w:rsidR="00F6306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2 – saco amniótico; 4 – cordão umbilical. </w:t>
      </w:r>
    </w:p>
    <w:p w:rsid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O bebé deve receber afeto.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>GRUPO I</w:t>
      </w: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I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1.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2.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3.1 </w:t>
      </w:r>
      <w:r w:rsidRPr="00533C7F">
        <w:rPr>
          <w:rFonts w:ascii="Arial Narrow" w:hAnsi="Arial Narrow" w:cs="DINOT-Bold"/>
          <w:sz w:val="20"/>
          <w:szCs w:val="20"/>
        </w:rPr>
        <w:t xml:space="preserve">B – Fecundação </w:t>
      </w:r>
    </w:p>
    <w:p w:rsidR="001C6882" w:rsidRDefault="001C6882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 – Frutificação </w:t>
      </w:r>
    </w:p>
    <w:p w:rsidR="001C6882" w:rsidRDefault="001C6882" w:rsidP="00F6306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3.2 </w:t>
      </w:r>
      <w:r w:rsidRPr="00533C7F">
        <w:rPr>
          <w:rFonts w:ascii="Arial Narrow" w:hAnsi="Arial Narrow" w:cs="DINOT-Bold"/>
          <w:sz w:val="20"/>
          <w:szCs w:val="20"/>
        </w:rPr>
        <w:t xml:space="preserve">1 – Polinização </w:t>
      </w:r>
    </w:p>
    <w:p w:rsid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2 – Frutificação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3 – Fecundação </w:t>
      </w:r>
      <w:bookmarkStart w:id="0" w:name="_GoBack"/>
      <w:bookmarkEnd w:id="0"/>
    </w:p>
    <w:p w:rsid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4.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Verdadeiras: C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.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Falsas: A, B e D. </w:t>
      </w:r>
    </w:p>
    <w:p w:rsid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5.1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A. </w:t>
      </w:r>
    </w:p>
    <w:p w:rsidR="001C6882" w:rsidRPr="00533C7F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5.2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e B. </w:t>
      </w:r>
    </w:p>
    <w:p w:rsidR="001C6882" w:rsidRDefault="001C6882" w:rsidP="001C688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>D – B – C – A</w:t>
      </w:r>
    </w:p>
    <w:sectPr w:rsidR="001C6882" w:rsidSect="00C8258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8258F">
      <w:pPr>
        <w:spacing w:after="0"/>
      </w:pPr>
      <w:r>
        <w:separator/>
      </w:r>
    </w:p>
  </w:endnote>
  <w:endnote w:type="continuationSeparator" w:id="0">
    <w:p w:rsidR="00000000" w:rsidRDefault="00C825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4A584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58F" w:rsidRDefault="00C8258F" w:rsidP="00C632B0">
    <w:pPr>
      <w:pStyle w:val="Footer"/>
      <w:ind w:right="360"/>
      <w:jc w:val="right"/>
      <w:rPr>
        <w:rStyle w:val="PageNumber"/>
        <w:rFonts w:ascii="Arial" w:hAnsi="Arial"/>
        <w:sz w:val="20"/>
      </w:rPr>
    </w:pP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C8258F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C8258F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C8258F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8258F">
      <w:pPr>
        <w:spacing w:after="0"/>
      </w:pPr>
      <w:r>
        <w:separator/>
      </w:r>
    </w:p>
  </w:footnote>
  <w:footnote w:type="continuationSeparator" w:id="0">
    <w:p w:rsidR="00000000" w:rsidRDefault="00C825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C8258F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C8258F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51FB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020C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298B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1EC4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6882"/>
    <w:rsid w:val="001C7A0B"/>
    <w:rsid w:val="001D04CA"/>
    <w:rsid w:val="001D4274"/>
    <w:rsid w:val="001D6782"/>
    <w:rsid w:val="001D736A"/>
    <w:rsid w:val="001D73E0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103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C7E0D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4EAA"/>
    <w:rsid w:val="00486B71"/>
    <w:rsid w:val="00487CC6"/>
    <w:rsid w:val="00491EE6"/>
    <w:rsid w:val="00492978"/>
    <w:rsid w:val="00492FEF"/>
    <w:rsid w:val="00493589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5848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577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24F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697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6672"/>
    <w:rsid w:val="00607732"/>
    <w:rsid w:val="00610FD3"/>
    <w:rsid w:val="006129CB"/>
    <w:rsid w:val="00612F37"/>
    <w:rsid w:val="006139D2"/>
    <w:rsid w:val="0061407E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3E6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557DE"/>
    <w:rsid w:val="007638D6"/>
    <w:rsid w:val="00763CFA"/>
    <w:rsid w:val="00763FB1"/>
    <w:rsid w:val="00766577"/>
    <w:rsid w:val="00766D0F"/>
    <w:rsid w:val="007716A9"/>
    <w:rsid w:val="007716F4"/>
    <w:rsid w:val="00771FE1"/>
    <w:rsid w:val="00772BFB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36EC2"/>
    <w:rsid w:val="00841994"/>
    <w:rsid w:val="00842B7C"/>
    <w:rsid w:val="00842CFB"/>
    <w:rsid w:val="008448D3"/>
    <w:rsid w:val="00845B5A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3E7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4DAC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2F87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0993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492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74588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47FEB"/>
    <w:rsid w:val="00C509C9"/>
    <w:rsid w:val="00C5217A"/>
    <w:rsid w:val="00C542C3"/>
    <w:rsid w:val="00C57115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258F"/>
    <w:rsid w:val="00C83D0B"/>
    <w:rsid w:val="00C85057"/>
    <w:rsid w:val="00C853F9"/>
    <w:rsid w:val="00C857DD"/>
    <w:rsid w:val="00C86E1D"/>
    <w:rsid w:val="00C8773C"/>
    <w:rsid w:val="00C90EEB"/>
    <w:rsid w:val="00C9415F"/>
    <w:rsid w:val="00C96C2E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0886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0BD"/>
    <w:rsid w:val="00F563E2"/>
    <w:rsid w:val="00F56963"/>
    <w:rsid w:val="00F618B6"/>
    <w:rsid w:val="00F61AFD"/>
    <w:rsid w:val="00F61C6B"/>
    <w:rsid w:val="00F62B9A"/>
    <w:rsid w:val="00F6306B"/>
    <w:rsid w:val="00F6398E"/>
    <w:rsid w:val="00F64C83"/>
    <w:rsid w:val="00F64E7A"/>
    <w:rsid w:val="00F66D9D"/>
    <w:rsid w:val="00F66F39"/>
    <w:rsid w:val="00F673BE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2B37CE46"/>
  <w15:docId w15:val="{25DD0587-C563-40B7-BB09-64C1A755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2017-07-10T15:22:00Z</dcterms:created>
  <dcterms:modified xsi:type="dcterms:W3CDTF">2017-07-20T09:39:00Z</dcterms:modified>
</cp:coreProperties>
</file>