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930" w:rsidRPr="00EB246E" w:rsidRDefault="003C08A3" w:rsidP="00C051E6">
      <w:pPr>
        <w:widowControl w:val="0"/>
        <w:shd w:val="clear" w:color="auto" w:fill="ECE6B2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B4A806"/>
        </w:rPr>
      </w:pPr>
      <w:r w:rsidRPr="00886A0B">
        <w:rPr>
          <w:rFonts w:ascii="Arial Narrow" w:hAnsi="Arial Narrow" w:cs="DINOT-Regular"/>
          <w:color w:val="B3B300"/>
        </w:rPr>
        <w:t xml:space="preserve">FICHA DE </w:t>
      </w:r>
      <w:proofErr w:type="gramStart"/>
      <w:r w:rsidRPr="00886A0B">
        <w:rPr>
          <w:rFonts w:ascii="Arial Narrow" w:hAnsi="Arial Narrow" w:cs="DINOT-Regular"/>
          <w:color w:val="B3B300"/>
        </w:rPr>
        <w:t>AMPLIAÇÃO</w:t>
      </w:r>
      <w:r w:rsidR="00EB246E" w:rsidRPr="00886A0B">
        <w:rPr>
          <w:rFonts w:ascii="Arial Narrow" w:hAnsi="Arial Narrow" w:cs="DINOT-Regular"/>
          <w:color w:val="B3B300"/>
        </w:rPr>
        <w:t xml:space="preserve"> </w:t>
      </w:r>
      <w:r w:rsidRPr="00886A0B">
        <w:rPr>
          <w:rFonts w:ascii="Arial Narrow" w:hAnsi="Arial Narrow" w:cs="DINOT-Regular"/>
          <w:color w:val="B3B300"/>
        </w:rPr>
        <w:t xml:space="preserve"> </w:t>
      </w:r>
      <w:r w:rsidR="00EB246E" w:rsidRPr="00886A0B">
        <w:rPr>
          <w:rFonts w:ascii="Arial Narrow" w:hAnsi="Arial Narrow" w:cs="DINOT-Black"/>
          <w:b/>
          <w:color w:val="B3B300"/>
        </w:rPr>
        <w:t>AS</w:t>
      </w:r>
      <w:proofErr w:type="gramEnd"/>
      <w:r w:rsidR="00EB246E" w:rsidRPr="00886A0B">
        <w:rPr>
          <w:rFonts w:ascii="Arial Narrow" w:hAnsi="Arial Narrow" w:cs="DINOT-Black"/>
          <w:b/>
          <w:color w:val="B3B300"/>
        </w:rPr>
        <w:t xml:space="preserve"> ÁRVORES SALVAM VIDAS</w:t>
      </w:r>
    </w:p>
    <w:p w:rsidR="00CF5930" w:rsidRPr="00EB246E" w:rsidRDefault="00CF5930" w:rsidP="00CF5930">
      <w:pPr>
        <w:spacing w:after="0"/>
        <w:rPr>
          <w:rFonts w:ascii="Arial Narrow" w:hAnsi="Arial Narrow"/>
          <w:b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B4A806"/>
          <w:left w:val="single" w:sz="4" w:space="0" w:color="B4A806"/>
          <w:bottom w:val="single" w:sz="4" w:space="0" w:color="B4A806"/>
          <w:right w:val="single" w:sz="4" w:space="0" w:color="B4A806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CF5930" w:rsidRPr="00FC510E">
        <w:tc>
          <w:tcPr>
            <w:tcW w:w="9464" w:type="dxa"/>
          </w:tcPr>
          <w:p w:rsidR="00CF5930" w:rsidRPr="00FC510E" w:rsidRDefault="00CF5930" w:rsidP="00CF5930">
            <w:pPr>
              <w:spacing w:before="40" w:after="0"/>
              <w:jc w:val="both"/>
              <w:rPr>
                <w:rFonts w:ascii="Arial Narrow" w:hAnsi="Arial Narrow" w:cs="ACaslonPro-Semibold"/>
                <w:color w:val="B4A806"/>
              </w:rPr>
            </w:pPr>
            <w:r w:rsidRPr="00FC510E">
              <w:rPr>
                <w:rFonts w:ascii="Arial Narrow" w:hAnsi="Arial Narrow" w:cs="UniversLTStd-BoldCn"/>
                <w:b/>
                <w:bCs/>
                <w:color w:val="B4A806"/>
                <w:sz w:val="18"/>
                <w:szCs w:val="18"/>
              </w:rPr>
              <w:t>NOME: ___________________________________________________________ N.º: _____ TURMA: _____ DATA: _____ / _____ / _____</w:t>
            </w:r>
          </w:p>
        </w:tc>
      </w:tr>
    </w:tbl>
    <w:p w:rsidR="003C08A3" w:rsidRDefault="003C08A3" w:rsidP="003C08A3">
      <w:pPr>
        <w:widowControl w:val="0"/>
        <w:autoSpaceDE w:val="0"/>
        <w:autoSpaceDN w:val="0"/>
        <w:adjustRightInd w:val="0"/>
        <w:jc w:val="both"/>
        <w:rPr>
          <w:rFonts w:ascii="Arial Narrow" w:hAnsi="Arial Narrow" w:cs="DINOT-Bold"/>
          <w:b/>
          <w:bCs/>
          <w:color w:val="B3B300"/>
          <w:sz w:val="28"/>
          <w:szCs w:val="28"/>
        </w:rPr>
      </w:pPr>
    </w:p>
    <w:tbl>
      <w:tblPr>
        <w:tblStyle w:val="TableGrid"/>
        <w:tblW w:w="0" w:type="auto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CE6B2"/>
        <w:tblLayout w:type="fixed"/>
        <w:tblCellMar>
          <w:top w:w="113" w:type="dxa"/>
          <w:left w:w="170" w:type="dxa"/>
          <w:bottom w:w="113" w:type="dxa"/>
          <w:right w:w="170" w:type="dxa"/>
        </w:tblCellMar>
        <w:tblLook w:val="00BF" w:firstRow="1" w:lastRow="0" w:firstColumn="1" w:lastColumn="0" w:noHBand="0" w:noVBand="0"/>
      </w:tblPr>
      <w:tblGrid>
        <w:gridCol w:w="3969"/>
        <w:gridCol w:w="851"/>
        <w:gridCol w:w="4644"/>
      </w:tblGrid>
      <w:tr w:rsidR="006657F6" w:rsidRPr="00FC510E">
        <w:trPr>
          <w:trHeight w:val="2663"/>
        </w:trPr>
        <w:tc>
          <w:tcPr>
            <w:tcW w:w="4820" w:type="dxa"/>
            <w:gridSpan w:val="2"/>
            <w:shd w:val="clear" w:color="auto" w:fill="ECE6B2"/>
          </w:tcPr>
          <w:p w:rsidR="001A09F3" w:rsidRDefault="001A09F3" w:rsidP="001A09F3">
            <w:pPr>
              <w:widowControl w:val="0"/>
              <w:autoSpaceDE w:val="0"/>
              <w:autoSpaceDN w:val="0"/>
              <w:adjustRightInd w:val="0"/>
              <w:spacing w:after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1A09F3">
              <w:rPr>
                <w:rFonts w:cs="DINOT-Bold"/>
                <w:color w:val="000000"/>
                <w:sz w:val="24"/>
                <w:szCs w:val="24"/>
              </w:rPr>
              <w:t>Muitas cidades continuam a ver as árvores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apenas como decoração. Mas elas fazem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muito mais do que isso. «Devíamos começar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a pensar nas árvores como uma parte decisiva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 xml:space="preserve">da nossa de saúde pública», disse </w:t>
            </w:r>
            <w:proofErr w:type="spellStart"/>
            <w:r w:rsidRPr="001A09F3">
              <w:rPr>
                <w:rFonts w:cs="DINOT-Bold"/>
                <w:color w:val="000000"/>
                <w:sz w:val="24"/>
                <w:szCs w:val="24"/>
              </w:rPr>
              <w:t>Rob</w:t>
            </w:r>
            <w:proofErr w:type="spellEnd"/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McDonald, cientista do programa Global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09F3">
              <w:rPr>
                <w:rFonts w:cs="DINOT-Bold"/>
                <w:color w:val="000000"/>
                <w:sz w:val="24"/>
                <w:szCs w:val="24"/>
              </w:rPr>
              <w:t>Cities</w:t>
            </w:r>
            <w:proofErr w:type="spellEnd"/>
            <w:r w:rsidRPr="001A09F3">
              <w:rPr>
                <w:rFonts w:cs="DINOT-Bold"/>
                <w:color w:val="000000"/>
                <w:sz w:val="24"/>
                <w:szCs w:val="24"/>
              </w:rPr>
              <w:t xml:space="preserve"> da organização </w:t>
            </w:r>
            <w:proofErr w:type="spellStart"/>
            <w:r w:rsidRPr="001A09F3">
              <w:rPr>
                <w:rFonts w:cs="DINOT-Bold"/>
                <w:color w:val="000000"/>
                <w:sz w:val="24"/>
                <w:szCs w:val="24"/>
              </w:rPr>
              <w:t>Nature</w:t>
            </w:r>
            <w:proofErr w:type="spellEnd"/>
            <w:r w:rsidRPr="001A09F3"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09F3">
              <w:rPr>
                <w:rFonts w:cs="DINOT-Bold"/>
                <w:color w:val="000000"/>
                <w:sz w:val="24"/>
                <w:szCs w:val="24"/>
              </w:rPr>
              <w:t>Conservancy</w:t>
            </w:r>
            <w:proofErr w:type="spellEnd"/>
            <w:r w:rsidRPr="001A09F3">
              <w:rPr>
                <w:rFonts w:cs="DINOT-Bold"/>
                <w:color w:val="000000"/>
                <w:sz w:val="24"/>
                <w:szCs w:val="24"/>
              </w:rPr>
              <w:t>.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</w:p>
          <w:p w:rsidR="006657F6" w:rsidRPr="00946BE1" w:rsidRDefault="001A09F3" w:rsidP="001A09F3">
            <w:pPr>
              <w:widowControl w:val="0"/>
              <w:autoSpaceDE w:val="0"/>
              <w:autoSpaceDN w:val="0"/>
              <w:adjustRightInd w:val="0"/>
              <w:spacing w:before="120" w:after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1A09F3">
              <w:rPr>
                <w:rFonts w:cs="DINOT-Bold"/>
                <w:color w:val="000000"/>
                <w:sz w:val="24"/>
                <w:szCs w:val="24"/>
              </w:rPr>
              <w:t>As árvores filtram o ar e ajudam a remover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as partículas finas emitidas pelos carros, centrais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elétricas e fábricas, responsáveis por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danificar os pulmões e causar a morte a cerca de 3,2 milhões de pessoas por ano.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  <w:shd w:val="clear" w:color="auto" w:fill="ECE6B2"/>
          </w:tcPr>
          <w:p w:rsidR="006657F6" w:rsidRPr="001A09F3" w:rsidRDefault="001A09F3" w:rsidP="00486B71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cs="DINOT-Bold"/>
                <w:color w:val="000000"/>
                <w:sz w:val="24"/>
                <w:szCs w:val="24"/>
              </w:rPr>
            </w:pPr>
            <w:r>
              <w:rPr>
                <w:rFonts w:cs="DINOT-Bold"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2907030" cy="1941195"/>
                  <wp:effectExtent l="2540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7030" cy="1941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657F6" w:rsidRPr="00223103" w:rsidRDefault="006657F6" w:rsidP="00223103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</w:pPr>
            <w:r w:rsidRPr="00FC510E">
              <w:rPr>
                <w:rFonts w:ascii="Arial Narrow" w:hAnsi="Arial Narrow" w:cs="DINOT-Bold"/>
                <w:b/>
                <w:bCs/>
                <w:i/>
                <w:iCs/>
                <w:color w:val="B3B300"/>
                <w:sz w:val="18"/>
                <w:szCs w:val="18"/>
              </w:rPr>
              <w:t xml:space="preserve">Fig. </w:t>
            </w:r>
            <w:r w:rsidR="00EB246E">
              <w:rPr>
                <w:rFonts w:ascii="Arial Narrow" w:hAnsi="Arial Narrow" w:cs="DINOT-Bold"/>
                <w:b/>
                <w:bCs/>
                <w:i/>
                <w:iCs/>
                <w:color w:val="B3B300"/>
                <w:sz w:val="18"/>
                <w:szCs w:val="18"/>
              </w:rPr>
              <w:t>1</w:t>
            </w:r>
          </w:p>
        </w:tc>
      </w:tr>
      <w:tr w:rsidR="00133CBE" w:rsidRPr="00FC510E">
        <w:tc>
          <w:tcPr>
            <w:tcW w:w="9464" w:type="dxa"/>
            <w:gridSpan w:val="3"/>
            <w:shd w:val="clear" w:color="auto" w:fill="ECE6B2"/>
          </w:tcPr>
          <w:p w:rsidR="00133CBE" w:rsidRPr="00946BE1" w:rsidRDefault="001A09F3" w:rsidP="00223103">
            <w:pPr>
              <w:widowControl w:val="0"/>
              <w:autoSpaceDE w:val="0"/>
              <w:autoSpaceDN w:val="0"/>
              <w:adjustRightInd w:val="0"/>
              <w:spacing w:after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1A09F3">
              <w:rPr>
                <w:rFonts w:cs="DINOT-Bold"/>
                <w:color w:val="000000"/>
                <w:sz w:val="24"/>
                <w:szCs w:val="24"/>
              </w:rPr>
              <w:t xml:space="preserve">Além disto, o arvoredo urbano consegue arrefecer os bairros entre 0,5 </w:t>
            </w:r>
            <w:proofErr w:type="spellStart"/>
            <w:r w:rsidRPr="001A09F3">
              <w:rPr>
                <w:rFonts w:cs="DINOT-Bold"/>
                <w:color w:val="000000"/>
                <w:sz w:val="24"/>
                <w:szCs w:val="24"/>
              </w:rPr>
              <w:t>ºC</w:t>
            </w:r>
            <w:proofErr w:type="spellEnd"/>
            <w:r w:rsidRPr="001A09F3">
              <w:rPr>
                <w:rFonts w:cs="DINOT-Bold"/>
                <w:color w:val="000000"/>
                <w:sz w:val="24"/>
                <w:szCs w:val="24"/>
              </w:rPr>
              <w:t xml:space="preserve"> a 2 </w:t>
            </w:r>
            <w:proofErr w:type="spellStart"/>
            <w:r w:rsidRPr="001A09F3">
              <w:rPr>
                <w:rFonts w:cs="DINOT-Bold"/>
                <w:color w:val="000000"/>
                <w:sz w:val="24"/>
                <w:szCs w:val="24"/>
              </w:rPr>
              <w:t>ºC</w:t>
            </w:r>
            <w:proofErr w:type="spellEnd"/>
            <w:r w:rsidRPr="001A09F3">
              <w:rPr>
                <w:rFonts w:cs="DINOT-Bold"/>
                <w:color w:val="000000"/>
                <w:sz w:val="24"/>
                <w:szCs w:val="24"/>
              </w:rPr>
              <w:t xml:space="preserve"> nos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dias de verão mais quentes – um fator que pode ser essencial durante vagas de calor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e resultar em poupanças de energia devido à diminuição do uso do ar condicionado.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Mas, as vantagens não se ficam por aqui, as árvores também retêm a água da chuva,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contribuem para a valorização das casas e para uma melhor saúde mental.</w:t>
            </w:r>
          </w:p>
        </w:tc>
      </w:tr>
      <w:tr w:rsidR="00946BE1" w:rsidRPr="00FC510E">
        <w:tc>
          <w:tcPr>
            <w:tcW w:w="3969" w:type="dxa"/>
            <w:shd w:val="clear" w:color="auto" w:fill="ECE6B2"/>
          </w:tcPr>
          <w:p w:rsidR="00946BE1" w:rsidRPr="001A09F3" w:rsidRDefault="001A09F3" w:rsidP="00946BE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>
              <w:rPr>
                <w:rFonts w:cs="DINOT-Bold"/>
                <w:noProof/>
                <w:color w:val="000000"/>
                <w:sz w:val="24"/>
                <w:szCs w:val="24"/>
                <w:lang w:eastAsia="pt-PT"/>
              </w:rPr>
              <w:drawing>
                <wp:inline distT="0" distB="0" distL="0" distR="0">
                  <wp:extent cx="2312358" cy="1603953"/>
                  <wp:effectExtent l="2540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t="12785" b="36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2358" cy="16039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6BE1" w:rsidRPr="00946BE1" w:rsidRDefault="00946BE1" w:rsidP="00946BE1">
            <w:pPr>
              <w:widowControl w:val="0"/>
              <w:autoSpaceDE w:val="0"/>
              <w:autoSpaceDN w:val="0"/>
              <w:adjustRightInd w:val="0"/>
              <w:spacing w:before="120" w:after="0"/>
              <w:jc w:val="center"/>
              <w:rPr>
                <w:rFonts w:ascii="Arial Narrow" w:hAnsi="Arial Narrow" w:cs="DINOT-Bold"/>
                <w:b/>
                <w:bCs/>
                <w:i/>
                <w:iCs/>
                <w:color w:val="B3B300"/>
                <w:sz w:val="18"/>
                <w:szCs w:val="18"/>
              </w:rPr>
            </w:pPr>
            <w:r w:rsidRPr="00FC510E">
              <w:rPr>
                <w:rFonts w:ascii="Arial Narrow" w:hAnsi="Arial Narrow" w:cs="DINOT-Bold"/>
                <w:b/>
                <w:bCs/>
                <w:i/>
                <w:iCs/>
                <w:color w:val="B3B300"/>
                <w:sz w:val="18"/>
                <w:szCs w:val="18"/>
              </w:rPr>
              <w:t>Fig. 2</w:t>
            </w:r>
          </w:p>
        </w:tc>
        <w:tc>
          <w:tcPr>
            <w:tcW w:w="5495" w:type="dxa"/>
            <w:gridSpan w:val="2"/>
            <w:shd w:val="clear" w:color="auto" w:fill="ECE6B2"/>
          </w:tcPr>
          <w:p w:rsidR="001A09F3" w:rsidRDefault="001A09F3" w:rsidP="001A09F3">
            <w:pPr>
              <w:widowControl w:val="0"/>
              <w:autoSpaceDE w:val="0"/>
              <w:autoSpaceDN w:val="0"/>
              <w:adjustRightInd w:val="0"/>
              <w:spacing w:after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1A09F3">
              <w:rPr>
                <w:rFonts w:cs="DINOT-Bold"/>
                <w:color w:val="000000"/>
                <w:sz w:val="24"/>
                <w:szCs w:val="24"/>
              </w:rPr>
              <w:t>No entanto, algumas cidades cometem o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erro de não plantar um conjunto variado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de espécies, o que pode levar a que as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árvores, em caso de doença, morram todas.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Algumas árvores também aumentam os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níveis de pólen no ar e, consequentemente,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as alergias.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</w:p>
          <w:p w:rsidR="00946BE1" w:rsidRPr="00223103" w:rsidRDefault="001A09F3" w:rsidP="001A09F3">
            <w:pPr>
              <w:widowControl w:val="0"/>
              <w:autoSpaceDE w:val="0"/>
              <w:autoSpaceDN w:val="0"/>
              <w:adjustRightInd w:val="0"/>
              <w:spacing w:before="120" w:after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1A09F3">
              <w:rPr>
                <w:rFonts w:cs="DINOT-Bold"/>
                <w:color w:val="000000"/>
                <w:sz w:val="24"/>
                <w:szCs w:val="24"/>
              </w:rPr>
              <w:t>O estudo revela que, das cidades analisadas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na Europa, Lisboa seria a nona que mais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beneficiaria com a plantação de árvores, relativamente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à diminuição do calor urbano.</w:t>
            </w:r>
          </w:p>
        </w:tc>
      </w:tr>
      <w:tr w:rsidR="00667584" w:rsidRPr="00FC510E">
        <w:tc>
          <w:tcPr>
            <w:tcW w:w="9464" w:type="dxa"/>
            <w:gridSpan w:val="3"/>
            <w:shd w:val="clear" w:color="auto" w:fill="ECE6B2"/>
          </w:tcPr>
          <w:p w:rsidR="001A09F3" w:rsidRDefault="001A09F3" w:rsidP="001A09F3">
            <w:pPr>
              <w:widowControl w:val="0"/>
              <w:autoSpaceDE w:val="0"/>
              <w:autoSpaceDN w:val="0"/>
              <w:adjustRightInd w:val="0"/>
              <w:spacing w:after="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1A09F3">
              <w:rPr>
                <w:rFonts w:cs="DINOT-Bold"/>
                <w:color w:val="000000"/>
                <w:sz w:val="24"/>
                <w:szCs w:val="24"/>
              </w:rPr>
              <w:t>Considerando todos os seus benefícios, o que é que está a impedir as cidades de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investir mais na arborização? Em alguns casos, a escassez de água e de espaço. Os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cientistas apontam ainda outras barreiras, como a manutenção do arvoredo. Depois de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plantadas, as árvores têm de ser devidamente cuidadas: protegidas contra doenças,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  <w:r w:rsidRPr="001A09F3">
              <w:rPr>
                <w:rFonts w:cs="DINOT-Bold"/>
                <w:color w:val="000000"/>
                <w:sz w:val="24"/>
                <w:szCs w:val="24"/>
              </w:rPr>
              <w:t>podadas, por exemplo, o que requer pessoal qualificado e maiores investimentos.</w:t>
            </w:r>
            <w:r>
              <w:rPr>
                <w:rFonts w:cs="DINOT-Bold"/>
                <w:color w:val="000000"/>
                <w:sz w:val="24"/>
                <w:szCs w:val="24"/>
              </w:rPr>
              <w:t xml:space="preserve"> </w:t>
            </w:r>
          </w:p>
          <w:p w:rsidR="00667584" w:rsidRPr="00223103" w:rsidRDefault="001A09F3" w:rsidP="001A09F3">
            <w:pPr>
              <w:widowControl w:val="0"/>
              <w:autoSpaceDE w:val="0"/>
              <w:autoSpaceDN w:val="0"/>
              <w:adjustRightInd w:val="0"/>
              <w:spacing w:before="120" w:after="0"/>
              <w:jc w:val="right"/>
              <w:rPr>
                <w:rFonts w:cs="DINOT-Bold"/>
                <w:color w:val="000000"/>
                <w:sz w:val="16"/>
                <w:szCs w:val="16"/>
              </w:rPr>
            </w:pPr>
            <w:r w:rsidRPr="001A09F3">
              <w:rPr>
                <w:rFonts w:cs="DINOT-Bold"/>
                <w:color w:val="000000"/>
                <w:sz w:val="16"/>
                <w:szCs w:val="16"/>
              </w:rPr>
              <w:t>Adaptado de «Plantar árvores salva vidas e é um dos melhores investimentos que uma cidade pode fazer»,</w:t>
            </w:r>
            <w:r>
              <w:rPr>
                <w:rFonts w:cs="DINOT-Bold"/>
                <w:color w:val="000000"/>
                <w:sz w:val="16"/>
                <w:szCs w:val="16"/>
              </w:rPr>
              <w:br/>
            </w:r>
            <w:r w:rsidRPr="001A09F3">
              <w:rPr>
                <w:rFonts w:cs="DINOT-Bold"/>
                <w:color w:val="000000"/>
                <w:sz w:val="16"/>
                <w:szCs w:val="16"/>
              </w:rPr>
              <w:t xml:space="preserve">blogue </w:t>
            </w:r>
            <w:proofErr w:type="spellStart"/>
            <w:r w:rsidRPr="001A09F3">
              <w:rPr>
                <w:rFonts w:cs="DINOT-Bold"/>
                <w:i/>
                <w:iCs/>
                <w:color w:val="000000"/>
                <w:sz w:val="16"/>
                <w:szCs w:val="16"/>
              </w:rPr>
              <w:t>The</w:t>
            </w:r>
            <w:proofErr w:type="spellEnd"/>
            <w:r w:rsidRPr="001A09F3">
              <w:rPr>
                <w:rFonts w:cs="DINOT-Bold"/>
                <w:i/>
                <w:i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1A09F3">
              <w:rPr>
                <w:rFonts w:cs="DINOT-Bold"/>
                <w:i/>
                <w:iCs/>
                <w:color w:val="000000"/>
                <w:sz w:val="16"/>
                <w:szCs w:val="16"/>
              </w:rPr>
              <w:t>Uniplanet</w:t>
            </w:r>
            <w:proofErr w:type="spellEnd"/>
            <w:r w:rsidRPr="001A09F3">
              <w:rPr>
                <w:rFonts w:cs="DINOT-Bold"/>
                <w:color w:val="000000"/>
                <w:sz w:val="16"/>
                <w:szCs w:val="16"/>
              </w:rPr>
              <w:t>, fevereiro de 2017</w:t>
            </w:r>
          </w:p>
        </w:tc>
      </w:tr>
    </w:tbl>
    <w:p w:rsidR="00133CBE" w:rsidRDefault="00133CBE" w:rsidP="0064178F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b/>
          <w:bCs/>
          <w:color w:val="B3B300"/>
          <w:sz w:val="28"/>
          <w:szCs w:val="28"/>
        </w:rPr>
      </w:pPr>
    </w:p>
    <w:p w:rsidR="00886A0B" w:rsidRDefault="00886A0B" w:rsidP="00F66F39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sz w:val="24"/>
          <w:szCs w:val="24"/>
        </w:rPr>
      </w:pPr>
      <w:bookmarkStart w:id="0" w:name="_GoBack"/>
      <w:bookmarkEnd w:id="0"/>
    </w:p>
    <w:p w:rsidR="00F05F79" w:rsidRDefault="00DD2C9D" w:rsidP="00F66F39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886A0B">
        <w:rPr>
          <w:rFonts w:ascii="Arial Narrow" w:hAnsi="Arial Narrow" w:cs="DINOT-Bold"/>
          <w:sz w:val="24"/>
          <w:szCs w:val="24"/>
        </w:rPr>
        <w:br w:type="page"/>
      </w:r>
    </w:p>
    <w:p w:rsidR="00D07082" w:rsidRPr="00FC510E" w:rsidRDefault="00D07082" w:rsidP="00F66F39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FC510E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o texto, responde às questões.</w:t>
      </w:r>
    </w:p>
    <w:p w:rsidR="00D07082" w:rsidRPr="00FC510E" w:rsidRDefault="00D07082" w:rsidP="001B40CF">
      <w:pPr>
        <w:widowControl w:val="0"/>
        <w:autoSpaceDE w:val="0"/>
        <w:autoSpaceDN w:val="0"/>
        <w:adjustRightInd w:val="0"/>
        <w:spacing w:before="120" w:after="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1.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«Devíamos começar a pensar nas árvores como uma parte decisiva da nossa saúde</w:t>
      </w:r>
      <w:r w:rsidR="001A09F3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pública.» Indica um motivo para que tal se justifique.</w:t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1B40CF">
      <w:pPr>
        <w:widowControl w:val="0"/>
        <w:autoSpaceDE w:val="0"/>
        <w:autoSpaceDN w:val="0"/>
        <w:adjustRightInd w:val="0"/>
        <w:spacing w:before="200" w:after="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2.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De que forma a presença de árvores nas cidades aumenta a sobrevivência dos seus</w:t>
      </w:r>
      <w:r w:rsidR="001A09F3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habitantes, quando existem grandes vagas de calor?</w:t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1B40CF">
      <w:pPr>
        <w:widowControl w:val="0"/>
        <w:autoSpaceDE w:val="0"/>
        <w:autoSpaceDN w:val="0"/>
        <w:adjustRightInd w:val="0"/>
        <w:spacing w:before="200" w:after="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3.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Indica pelo menos um cuidado a ter na escolha das árvores para arborizar as cidades.</w:t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1B40CF">
      <w:pPr>
        <w:widowControl w:val="0"/>
        <w:autoSpaceDE w:val="0"/>
        <w:autoSpaceDN w:val="0"/>
        <w:adjustRightInd w:val="0"/>
        <w:spacing w:before="200" w:after="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4.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Qual é a cidade, mencionada no texto, que beneficiaria muito com o investimento na</w:t>
      </w:r>
      <w:r w:rsidR="001A09F3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arborização?</w:t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D07082" w:rsidRPr="00FC510E" w:rsidRDefault="00D07082" w:rsidP="001B40CF">
      <w:pPr>
        <w:widowControl w:val="0"/>
        <w:autoSpaceDE w:val="0"/>
        <w:autoSpaceDN w:val="0"/>
        <w:adjustRightInd w:val="0"/>
        <w:spacing w:before="200" w:after="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FC510E">
        <w:rPr>
          <w:rFonts w:ascii="Arial Narrow" w:hAnsi="Arial Narrow" w:cs="DINOT-Bold"/>
          <w:color w:val="B3B300"/>
          <w:sz w:val="24"/>
          <w:szCs w:val="24"/>
        </w:rPr>
        <w:t xml:space="preserve">5.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Refere dois motivos para que não haja maior investimento na plantação de árvores em</w:t>
      </w:r>
      <w:r w:rsidR="001A09F3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FC510E">
        <w:rPr>
          <w:rFonts w:ascii="Arial Narrow" w:hAnsi="Arial Narrow" w:cs="DINOT-Bold"/>
          <w:color w:val="000000"/>
          <w:sz w:val="24"/>
          <w:szCs w:val="24"/>
        </w:rPr>
        <w:t>zonas urbanas.</w:t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1B40CF" w:rsidRPr="00FC510E" w:rsidRDefault="001B40CF" w:rsidP="001B40C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9541D" w:rsidRPr="00FC510E" w:rsidRDefault="0049541D" w:rsidP="00D07082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UniversLTStd-BoldCn"/>
          <w:color w:val="000000"/>
          <w:sz w:val="18"/>
          <w:szCs w:val="21"/>
        </w:rPr>
      </w:pPr>
    </w:p>
    <w:sectPr w:rsidR="0049541D" w:rsidRPr="00FC510E" w:rsidSect="00886A0B">
      <w:headerReference w:type="default" r:id="rId9"/>
      <w:footerReference w:type="even" r:id="rId10"/>
      <w:footerReference w:type="default" r:id="rId11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43E31">
      <w:pPr>
        <w:spacing w:after="0"/>
      </w:pPr>
      <w:r>
        <w:separator/>
      </w:r>
    </w:p>
  </w:endnote>
  <w:endnote w:type="continuationSeparator" w:id="0">
    <w:p w:rsidR="00000000" w:rsidRDefault="00643E3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9F3" w:rsidRDefault="00950B31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A09F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A09F3" w:rsidRDefault="001A09F3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9F3" w:rsidRPr="00857C5D" w:rsidRDefault="00950B31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1A09F3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643E31">
      <w:rPr>
        <w:rStyle w:val="PageNumber"/>
        <w:rFonts w:ascii="Arial" w:hAnsi="Arial"/>
        <w:noProof/>
        <w:sz w:val="20"/>
      </w:rPr>
      <w:t>1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1A09F3" w:rsidRPr="00AF74B3" w:rsidRDefault="00643E31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1A09F3" w:rsidRPr="00C11AB3" w:rsidRDefault="00643E31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1A09F3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1A09F3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1A09F3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1A09F3" w:rsidRPr="00C44BEA" w:rsidRDefault="001A09F3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1A09F3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1A09F3" w:rsidRPr="008407DC" w:rsidRDefault="001A09F3" w:rsidP="00C632B0">
        <w:pPr>
          <w:pStyle w:val="Footer"/>
          <w:jc w:val="right"/>
          <w:rPr>
            <w:rFonts w:cs="Arial"/>
            <w:b/>
          </w:rPr>
        </w:pPr>
      </w:p>
      <w:p w:rsidR="001A09F3" w:rsidRPr="00857C5D" w:rsidRDefault="00643E31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43E31">
      <w:pPr>
        <w:spacing w:after="0"/>
      </w:pPr>
      <w:r>
        <w:separator/>
      </w:r>
    </w:p>
  </w:footnote>
  <w:footnote w:type="continuationSeparator" w:id="0">
    <w:p w:rsidR="00000000" w:rsidRDefault="00643E3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9F3" w:rsidRPr="00FB39CC" w:rsidRDefault="001A09F3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43E31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1A09F3" w:rsidRPr="00997050" w:rsidRDefault="001A09F3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1A09F3" w:rsidRPr="00CF5930" w:rsidRDefault="001A09F3" w:rsidP="00C632B0">
                <w:pPr>
                  <w:jc w:val="right"/>
                  <w:rPr>
                    <w:rFonts w:ascii="Arial Narrow" w:hAnsi="Arial Narrow"/>
                    <w:color w:val="B4A806"/>
                    <w:sz w:val="28"/>
                  </w:rPr>
                </w:pPr>
                <w:r w:rsidRPr="00886A0B">
                  <w:rPr>
                    <w:rFonts w:ascii="Arial Narrow" w:hAnsi="Arial Narrow" w:cs="DINOT-Bold"/>
                    <w:b/>
                    <w:bCs/>
                    <w:color w:val="B4A806"/>
                    <w:sz w:val="28"/>
                  </w:rPr>
                  <w:t>ATIVIDADES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b4a806,white,#007094,#ea4221,#fe330d,#f8b58e,#eb5625,#e20077"/>
      <o:colormenu v:ext="edit" fillcolor="white" strokecolor="#b4a80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6BD"/>
    <w:rsid w:val="000A3C30"/>
    <w:rsid w:val="000A47B6"/>
    <w:rsid w:val="000A593D"/>
    <w:rsid w:val="000A68FF"/>
    <w:rsid w:val="000A7F4D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5D99"/>
    <w:rsid w:val="001262BA"/>
    <w:rsid w:val="00133C8B"/>
    <w:rsid w:val="00133CBE"/>
    <w:rsid w:val="00136522"/>
    <w:rsid w:val="00140412"/>
    <w:rsid w:val="00140A6F"/>
    <w:rsid w:val="00141502"/>
    <w:rsid w:val="001420FF"/>
    <w:rsid w:val="00145C65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2AFB"/>
    <w:rsid w:val="001B40CF"/>
    <w:rsid w:val="001B64CD"/>
    <w:rsid w:val="001B6611"/>
    <w:rsid w:val="001B67FA"/>
    <w:rsid w:val="001B68E0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14FC0"/>
    <w:rsid w:val="00221BBA"/>
    <w:rsid w:val="00221C81"/>
    <w:rsid w:val="00223103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06D9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D573F"/>
    <w:rsid w:val="003D6EBD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46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1720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3E31"/>
    <w:rsid w:val="00646451"/>
    <w:rsid w:val="00646858"/>
    <w:rsid w:val="00647FBC"/>
    <w:rsid w:val="00650161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4544"/>
    <w:rsid w:val="00796F6A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E11D9"/>
    <w:rsid w:val="007E1A8F"/>
    <w:rsid w:val="007E1F62"/>
    <w:rsid w:val="007E3892"/>
    <w:rsid w:val="007E4CC7"/>
    <w:rsid w:val="007E6CC5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6B3C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714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86A0B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812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6BE1"/>
    <w:rsid w:val="00947111"/>
    <w:rsid w:val="009505BF"/>
    <w:rsid w:val="00950B31"/>
    <w:rsid w:val="00950BD6"/>
    <w:rsid w:val="00950BDF"/>
    <w:rsid w:val="0095257D"/>
    <w:rsid w:val="00953151"/>
    <w:rsid w:val="00953DAA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255"/>
    <w:rsid w:val="009922F5"/>
    <w:rsid w:val="00992A3E"/>
    <w:rsid w:val="0099565B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31C2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3DC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3DB9"/>
    <w:rsid w:val="009F4778"/>
    <w:rsid w:val="009F6C7D"/>
    <w:rsid w:val="009F7042"/>
    <w:rsid w:val="009F76FE"/>
    <w:rsid w:val="009F7A8E"/>
    <w:rsid w:val="009F7AA0"/>
    <w:rsid w:val="009F7B96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653EE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189A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3E2B"/>
    <w:rsid w:val="00B54D02"/>
    <w:rsid w:val="00B56461"/>
    <w:rsid w:val="00B609B6"/>
    <w:rsid w:val="00B6498D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1BB"/>
    <w:rsid w:val="00B95E2E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56FC"/>
    <w:rsid w:val="00BE75E9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1E6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217A"/>
    <w:rsid w:val="00C542C3"/>
    <w:rsid w:val="00C60D17"/>
    <w:rsid w:val="00C61343"/>
    <w:rsid w:val="00C621F6"/>
    <w:rsid w:val="00C632B0"/>
    <w:rsid w:val="00C654C2"/>
    <w:rsid w:val="00C67CE6"/>
    <w:rsid w:val="00C72D32"/>
    <w:rsid w:val="00C733A6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930"/>
    <w:rsid w:val="00CF7AD0"/>
    <w:rsid w:val="00CF7AED"/>
    <w:rsid w:val="00D02277"/>
    <w:rsid w:val="00D0340A"/>
    <w:rsid w:val="00D04698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2BC6"/>
    <w:rsid w:val="00D64A4D"/>
    <w:rsid w:val="00D64D67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1C6D"/>
    <w:rsid w:val="00E8274E"/>
    <w:rsid w:val="00E827FA"/>
    <w:rsid w:val="00E82814"/>
    <w:rsid w:val="00E82A5A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246E"/>
    <w:rsid w:val="00EB66D4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D84"/>
    <w:rsid w:val="00F014C8"/>
    <w:rsid w:val="00F027DB"/>
    <w:rsid w:val="00F04739"/>
    <w:rsid w:val="00F04D6D"/>
    <w:rsid w:val="00F05F79"/>
    <w:rsid w:val="00F064CD"/>
    <w:rsid w:val="00F07E71"/>
    <w:rsid w:val="00F13D89"/>
    <w:rsid w:val="00F15D55"/>
    <w:rsid w:val="00F2021D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7C8"/>
    <w:rsid w:val="00F5040C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952C6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43B6"/>
    <w:rsid w:val="00FB588C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b4a806,white,#007094,#ea4221,#fe330d,#f8b58e,#eb5625,#e20077"/>
      <o:colormenu v:ext="edit" fillcolor="white" strokecolor="#b4a806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C4CC5164-63C3-41A0-9AA3-D2C823B6D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424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7</cp:revision>
  <dcterms:created xsi:type="dcterms:W3CDTF">2017-06-28T10:33:00Z</dcterms:created>
  <dcterms:modified xsi:type="dcterms:W3CDTF">2017-07-20T10:31:00Z</dcterms:modified>
</cp:coreProperties>
</file>