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C68A7" w14:textId="77777777" w:rsidR="003C1F95" w:rsidRPr="00275611" w:rsidRDefault="003C1F95" w:rsidP="003C1F95">
      <w:pPr>
        <w:rPr>
          <w:b/>
          <w:lang w:val="pt-PT" w:eastAsia="ja-JP"/>
        </w:rPr>
      </w:pPr>
      <w:r>
        <w:rPr>
          <w:b/>
          <w:lang w:val="pt-PT" w:eastAsia="ja-JP"/>
        </w:rPr>
        <w:t>P</w:t>
      </w:r>
      <w:r w:rsidRPr="00275611">
        <w:rPr>
          <w:b/>
          <w:lang w:val="pt-PT" w:eastAsia="ja-JP"/>
        </w:rPr>
        <w:t>ROPOSTA DE SOLUÇÃO</w:t>
      </w:r>
    </w:p>
    <w:p w14:paraId="5767A5E2" w14:textId="77777777" w:rsidR="003C1F95" w:rsidRPr="00275611" w:rsidRDefault="003C1F95" w:rsidP="003C1F95">
      <w:pPr>
        <w:rPr>
          <w:b/>
          <w:lang w:val="pt-PT" w:eastAsia="ja-JP"/>
        </w:rPr>
      </w:pPr>
    </w:p>
    <w:p w14:paraId="3E53B96D" w14:textId="77777777" w:rsidR="003C1F95" w:rsidRPr="00275611" w:rsidRDefault="003C1F95" w:rsidP="003C1F95">
      <w:pPr>
        <w:rPr>
          <w:b/>
          <w:lang w:val="pt-PT" w:eastAsia="ja-JP"/>
        </w:rPr>
      </w:pPr>
      <w:r w:rsidRPr="00275611">
        <w:rPr>
          <w:b/>
          <w:lang w:val="pt-PT" w:eastAsia="ja-JP"/>
        </w:rPr>
        <w:t>GRUPO I</w:t>
      </w:r>
    </w:p>
    <w:p w14:paraId="2CFD5AC6" w14:textId="77777777" w:rsidR="003C1F95" w:rsidRPr="00275611" w:rsidRDefault="003C1F95" w:rsidP="003C1F95">
      <w:pPr>
        <w:rPr>
          <w:b/>
          <w:lang w:val="pt-PT" w:eastAsia="ja-JP"/>
        </w:rPr>
      </w:pPr>
    </w:p>
    <w:p w14:paraId="0E901F0C" w14:textId="77777777" w:rsidR="003C1F95" w:rsidRPr="00275611" w:rsidRDefault="003C1F95" w:rsidP="003C1F95">
      <w:pPr>
        <w:spacing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 xml:space="preserve">1.1. </w:t>
      </w:r>
      <w:r w:rsidRPr="00275611">
        <w:rPr>
          <w:lang w:val="pt-PT" w:eastAsia="ja-JP"/>
        </w:rPr>
        <w:t xml:space="preserve">O alimento é um produto natural ou transformado </w:t>
      </w:r>
      <w:r>
        <w:rPr>
          <w:lang w:val="pt-PT" w:eastAsia="ja-JP"/>
        </w:rPr>
        <w:t>constituído por nutrientes</w:t>
      </w:r>
      <w:r w:rsidRPr="00275611">
        <w:rPr>
          <w:lang w:val="pt-PT" w:eastAsia="ja-JP"/>
        </w:rPr>
        <w:t>.</w:t>
      </w:r>
    </w:p>
    <w:p w14:paraId="4A03BCEA" w14:textId="77777777" w:rsidR="003C1F95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1.2. </w:t>
      </w:r>
      <w:r w:rsidR="004C5221">
        <w:rPr>
          <w:lang w:val="pt-PT" w:eastAsia="ja-JP"/>
        </w:rPr>
        <w:t>Os dois</w:t>
      </w:r>
      <w:r w:rsidR="00EA2290">
        <w:rPr>
          <w:lang w:val="pt-PT" w:eastAsia="ja-JP"/>
        </w:rPr>
        <w:t xml:space="preserve"> alimentos que se devem consumir </w:t>
      </w:r>
      <w:r w:rsidR="004C5221">
        <w:rPr>
          <w:lang w:val="pt-PT" w:eastAsia="ja-JP"/>
        </w:rPr>
        <w:t xml:space="preserve">diariamente </w:t>
      </w:r>
      <w:r w:rsidR="00EA2290">
        <w:rPr>
          <w:lang w:val="pt-PT" w:eastAsia="ja-JP"/>
        </w:rPr>
        <w:t>nas refeições principais são os legumes</w:t>
      </w:r>
      <w:r w:rsidR="004C5221">
        <w:rPr>
          <w:lang w:val="pt-PT" w:eastAsia="ja-JP"/>
        </w:rPr>
        <w:t xml:space="preserve"> e a fruta, por exemplo</w:t>
      </w:r>
      <w:r w:rsidRPr="00275611">
        <w:rPr>
          <w:lang w:val="pt-PT" w:eastAsia="ja-JP"/>
        </w:rPr>
        <w:t>.</w:t>
      </w:r>
    </w:p>
    <w:p w14:paraId="0C7347A2" w14:textId="77777777" w:rsidR="003C1F95" w:rsidRDefault="003C1F95" w:rsidP="003C1F95">
      <w:pPr>
        <w:spacing w:line="360" w:lineRule="auto"/>
        <w:rPr>
          <w:lang w:val="pt-PT" w:eastAsia="ja-JP"/>
        </w:rPr>
      </w:pPr>
      <w:r w:rsidRPr="00C24EB8">
        <w:rPr>
          <w:b/>
          <w:lang w:val="pt-PT" w:eastAsia="ja-JP"/>
        </w:rPr>
        <w:t>1.3.</w:t>
      </w:r>
      <w:r>
        <w:rPr>
          <w:b/>
          <w:lang w:val="pt-PT" w:eastAsia="ja-JP"/>
        </w:rPr>
        <w:t xml:space="preserve"> </w:t>
      </w:r>
      <w:r>
        <w:rPr>
          <w:lang w:val="pt-PT" w:eastAsia="ja-JP"/>
        </w:rPr>
        <w:t>A principal função dos</w:t>
      </w:r>
      <w:r w:rsidRPr="00275611">
        <w:rPr>
          <w:lang w:val="pt-PT" w:eastAsia="ja-JP"/>
        </w:rPr>
        <w:t xml:space="preserve"> </w:t>
      </w:r>
      <w:r w:rsidR="00EA2290">
        <w:rPr>
          <w:lang w:val="pt-PT" w:eastAsia="ja-JP"/>
        </w:rPr>
        <w:t>legumes</w:t>
      </w:r>
      <w:r w:rsidR="004C5221">
        <w:rPr>
          <w:lang w:val="pt-PT" w:eastAsia="ja-JP"/>
        </w:rPr>
        <w:t xml:space="preserve"> e da fruta</w:t>
      </w:r>
      <w:r w:rsidR="00EA2290">
        <w:rPr>
          <w:lang w:val="pt-PT" w:eastAsia="ja-JP"/>
        </w:rPr>
        <w:t xml:space="preserve"> é reguladora</w:t>
      </w:r>
      <w:r w:rsidRPr="00275611">
        <w:rPr>
          <w:lang w:val="pt-PT" w:eastAsia="ja-JP"/>
        </w:rPr>
        <w:t>.</w:t>
      </w:r>
    </w:p>
    <w:p w14:paraId="3D8FD789" w14:textId="77777777" w:rsidR="00EA2290" w:rsidRDefault="00EA2290" w:rsidP="00EA2290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1.4</w:t>
      </w:r>
      <w:r w:rsidRPr="00C24EB8">
        <w:rPr>
          <w:b/>
          <w:lang w:val="pt-PT" w:eastAsia="ja-JP"/>
        </w:rPr>
        <w:t>.</w:t>
      </w:r>
      <w:r>
        <w:rPr>
          <w:b/>
          <w:lang w:val="pt-PT" w:eastAsia="ja-JP"/>
        </w:rPr>
        <w:t xml:space="preserve"> </w:t>
      </w:r>
      <w:r>
        <w:rPr>
          <w:lang w:val="pt-PT" w:eastAsia="ja-JP"/>
        </w:rPr>
        <w:t xml:space="preserve">A doença </w:t>
      </w:r>
      <w:r w:rsidR="004C5221">
        <w:rPr>
          <w:lang w:val="pt-PT" w:eastAsia="ja-JP"/>
        </w:rPr>
        <w:t>indicada</w:t>
      </w:r>
      <w:r>
        <w:rPr>
          <w:lang w:val="pt-PT" w:eastAsia="ja-JP"/>
        </w:rPr>
        <w:t xml:space="preserve"> no</w:t>
      </w:r>
      <w:r w:rsidR="004C5221">
        <w:rPr>
          <w:lang w:val="pt-PT" w:eastAsia="ja-JP"/>
        </w:rPr>
        <w:t xml:space="preserve"> texto é a</w:t>
      </w:r>
      <w:r>
        <w:rPr>
          <w:lang w:val="pt-PT" w:eastAsia="ja-JP"/>
        </w:rPr>
        <w:t xml:space="preserve"> doença cardiovascular</w:t>
      </w:r>
      <w:r w:rsidRPr="00275611">
        <w:rPr>
          <w:lang w:val="pt-PT" w:eastAsia="ja-JP"/>
        </w:rPr>
        <w:t>.</w:t>
      </w:r>
    </w:p>
    <w:p w14:paraId="524C79C3" w14:textId="77777777" w:rsidR="00EA2290" w:rsidRDefault="00EA2290" w:rsidP="00EA2290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1.5</w:t>
      </w:r>
      <w:r w:rsidRPr="00C24EB8">
        <w:rPr>
          <w:b/>
          <w:lang w:val="pt-PT" w:eastAsia="ja-JP"/>
        </w:rPr>
        <w:t>.</w:t>
      </w:r>
      <w:r>
        <w:rPr>
          <w:b/>
          <w:lang w:val="pt-PT" w:eastAsia="ja-JP"/>
        </w:rPr>
        <w:t xml:space="preserve"> </w:t>
      </w:r>
      <w:r w:rsidRPr="00EA2290">
        <w:rPr>
          <w:lang w:val="pt-PT" w:eastAsia="ja-JP"/>
        </w:rPr>
        <w:t xml:space="preserve">Por exemplo, </w:t>
      </w:r>
      <w:r>
        <w:rPr>
          <w:lang w:val="pt-PT" w:eastAsia="ja-JP"/>
        </w:rPr>
        <w:t xml:space="preserve">ter uma </w:t>
      </w:r>
      <w:r w:rsidRPr="00EA2290">
        <w:rPr>
          <w:lang w:val="pt-PT" w:eastAsia="ja-JP"/>
        </w:rPr>
        <w:t xml:space="preserve">alimentação </w:t>
      </w:r>
      <w:r>
        <w:rPr>
          <w:lang w:val="pt-PT" w:eastAsia="ja-JP"/>
        </w:rPr>
        <w:t>saudável e equilibrada e praticar exercício físico regularmente</w:t>
      </w:r>
      <w:r w:rsidRPr="00275611">
        <w:rPr>
          <w:lang w:val="pt-PT" w:eastAsia="ja-JP"/>
        </w:rPr>
        <w:t>.</w:t>
      </w:r>
    </w:p>
    <w:p w14:paraId="5AE80342" w14:textId="77777777" w:rsidR="003C1F95" w:rsidRPr="00275611" w:rsidRDefault="003C1F95" w:rsidP="003C1F95">
      <w:pPr>
        <w:spacing w:line="360" w:lineRule="auto"/>
        <w:rPr>
          <w:rFonts w:eastAsia="UniversalStd-NewswithCommPi"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2.1.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cs="Arial"/>
          <w:bCs/>
          <w:lang w:val="pt-PT" w:eastAsia="ja-JP"/>
        </w:rPr>
        <w:t>(A)</w:t>
      </w:r>
      <w:r w:rsidRPr="00275611">
        <w:rPr>
          <w:rFonts w:cs="Arial"/>
          <w:lang w:val="pt-PT" w:eastAsia="ja-JP"/>
        </w:rPr>
        <w:t xml:space="preserve"> </w:t>
      </w:r>
    </w:p>
    <w:p w14:paraId="11D1D784" w14:textId="77777777" w:rsidR="003C1F95" w:rsidRPr="00275611" w:rsidRDefault="003C1F95" w:rsidP="003C1F95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 xml:space="preserve">2.2. </w:t>
      </w:r>
      <w:r w:rsidRPr="00275611">
        <w:rPr>
          <w:rFonts w:cs="Arial"/>
          <w:bCs/>
          <w:lang w:val="pt-PT" w:eastAsia="ja-JP"/>
        </w:rPr>
        <w:t>(C)</w:t>
      </w:r>
      <w:r w:rsidRPr="00275611">
        <w:rPr>
          <w:rFonts w:cs="Arial"/>
          <w:lang w:val="pt-PT" w:eastAsia="ja-JP"/>
        </w:rPr>
        <w:t xml:space="preserve"> </w:t>
      </w:r>
    </w:p>
    <w:p w14:paraId="3A45A2F1" w14:textId="77777777" w:rsidR="003C1F95" w:rsidRPr="00275611" w:rsidRDefault="003C1F95" w:rsidP="003C1F95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 xml:space="preserve">2.3. </w:t>
      </w:r>
      <w:r w:rsidRPr="00275611">
        <w:rPr>
          <w:rFonts w:cs="Arial"/>
          <w:lang w:val="pt-PT" w:eastAsia="ja-JP"/>
        </w:rPr>
        <w:t>(D)</w:t>
      </w:r>
    </w:p>
    <w:p w14:paraId="1C88D60A" w14:textId="77777777" w:rsidR="00EA2290" w:rsidRPr="00275611" w:rsidRDefault="00EA2290" w:rsidP="00EA2290">
      <w:pPr>
        <w:spacing w:line="360" w:lineRule="auto"/>
        <w:rPr>
          <w:rFonts w:eastAsia="UniversalStd-NewswithCommPi"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Pr="00275611">
        <w:rPr>
          <w:rFonts w:cs="Arial"/>
          <w:b/>
          <w:bCs/>
          <w:lang w:val="pt-PT" w:eastAsia="ja-JP"/>
        </w:rPr>
        <w:t>.1.</w:t>
      </w:r>
      <w:r w:rsidRPr="00275611">
        <w:rPr>
          <w:rFonts w:cs="Arial"/>
          <w:lang w:val="pt-PT" w:eastAsia="ja-JP"/>
        </w:rPr>
        <w:t xml:space="preserve"> </w:t>
      </w:r>
      <w:r>
        <w:rPr>
          <w:rFonts w:cs="Arial"/>
          <w:bCs/>
          <w:lang w:val="pt-PT" w:eastAsia="ja-JP"/>
        </w:rPr>
        <w:t>(C</w:t>
      </w:r>
      <w:r w:rsidRPr="00275611">
        <w:rPr>
          <w:rFonts w:cs="Arial"/>
          <w:bCs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</w:p>
    <w:p w14:paraId="4887F2FB" w14:textId="77777777" w:rsidR="00EA2290" w:rsidRPr="00275611" w:rsidRDefault="00EA2290" w:rsidP="00EA2290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Pr="00275611">
        <w:rPr>
          <w:rFonts w:cs="Arial"/>
          <w:b/>
          <w:bCs/>
          <w:lang w:val="pt-PT" w:eastAsia="ja-JP"/>
        </w:rPr>
        <w:t xml:space="preserve">.2. </w:t>
      </w:r>
      <w:r>
        <w:rPr>
          <w:rFonts w:cs="Arial"/>
          <w:bCs/>
          <w:lang w:val="pt-PT" w:eastAsia="ja-JP"/>
        </w:rPr>
        <w:t>(A</w:t>
      </w:r>
      <w:r w:rsidRPr="00275611">
        <w:rPr>
          <w:rFonts w:cs="Arial"/>
          <w:bCs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</w:p>
    <w:p w14:paraId="22816D9D" w14:textId="77777777" w:rsidR="00EA2290" w:rsidRPr="00275611" w:rsidRDefault="00EA2290" w:rsidP="00EA2290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Pr="00275611">
        <w:rPr>
          <w:rFonts w:cs="Arial"/>
          <w:b/>
          <w:bCs/>
          <w:lang w:val="pt-PT" w:eastAsia="ja-JP"/>
        </w:rPr>
        <w:t xml:space="preserve">.3. </w:t>
      </w:r>
      <w:r>
        <w:rPr>
          <w:rFonts w:cs="Arial"/>
          <w:lang w:val="pt-PT" w:eastAsia="ja-JP"/>
        </w:rPr>
        <w:t>(C</w:t>
      </w:r>
      <w:r w:rsidRPr="00275611">
        <w:rPr>
          <w:rFonts w:cs="Arial"/>
          <w:lang w:val="pt-PT" w:eastAsia="ja-JP"/>
        </w:rPr>
        <w:t>)</w:t>
      </w:r>
    </w:p>
    <w:p w14:paraId="5A56DF20" w14:textId="77777777" w:rsidR="003C1F95" w:rsidRDefault="003C1F95" w:rsidP="003C1F95">
      <w:pPr>
        <w:spacing w:line="360" w:lineRule="auto"/>
        <w:jc w:val="both"/>
        <w:rPr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>4.</w:t>
      </w:r>
      <w:r>
        <w:rPr>
          <w:rFonts w:cs="Arial"/>
          <w:b/>
          <w:bCs/>
          <w:color w:val="000000"/>
          <w:szCs w:val="22"/>
          <w:lang w:val="pt-PT" w:eastAsia="ja-JP"/>
        </w:rPr>
        <w:t>1.</w:t>
      </w:r>
      <w:r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 </w:t>
      </w:r>
      <w:r w:rsidRPr="00275611">
        <w:rPr>
          <w:lang w:val="pt-PT" w:eastAsia="ja-JP"/>
        </w:rPr>
        <w:t xml:space="preserve">A ciência e a tecnologia </w:t>
      </w:r>
      <w:proofErr w:type="gramStart"/>
      <w:r>
        <w:rPr>
          <w:lang w:val="pt-PT" w:eastAsia="ja-JP"/>
        </w:rPr>
        <w:t>permite</w:t>
      </w:r>
      <w:proofErr w:type="gramEnd"/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 xml:space="preserve">o uso de </w:t>
      </w:r>
      <w:r w:rsidRPr="00275611">
        <w:rPr>
          <w:lang w:val="pt-PT" w:eastAsia="ja-JP"/>
        </w:rPr>
        <w:t xml:space="preserve">novos métodos de </w:t>
      </w:r>
      <w:r>
        <w:rPr>
          <w:lang w:val="pt-PT" w:eastAsia="ja-JP"/>
        </w:rPr>
        <w:t>conservação de</w:t>
      </w:r>
      <w:r w:rsidRPr="00275611">
        <w:rPr>
          <w:lang w:val="pt-PT" w:eastAsia="ja-JP"/>
        </w:rPr>
        <w:t xml:space="preserve"> alimentos. </w:t>
      </w:r>
    </w:p>
    <w:p w14:paraId="51BAA637" w14:textId="77777777" w:rsidR="003C1F95" w:rsidRPr="003308DA" w:rsidRDefault="003C1F95" w:rsidP="003C1F95">
      <w:pPr>
        <w:spacing w:line="360" w:lineRule="auto"/>
        <w:jc w:val="both"/>
        <w:rPr>
          <w:b/>
          <w:lang w:val="pt-PT" w:eastAsia="ja-JP"/>
        </w:rPr>
      </w:pPr>
      <w:r w:rsidRPr="003308DA">
        <w:rPr>
          <w:b/>
          <w:lang w:val="pt-PT" w:eastAsia="ja-JP"/>
        </w:rPr>
        <w:t xml:space="preserve">4.2. </w:t>
      </w:r>
      <w:r>
        <w:rPr>
          <w:lang w:val="pt-PT" w:eastAsia="ja-JP"/>
        </w:rPr>
        <w:t xml:space="preserve">São </w:t>
      </w:r>
      <w:r w:rsidRPr="00275611">
        <w:rPr>
          <w:lang w:val="pt-PT" w:eastAsia="ja-JP"/>
        </w:rPr>
        <w:t xml:space="preserve">riscos associados </w:t>
      </w:r>
      <w:r>
        <w:rPr>
          <w:lang w:val="pt-PT" w:eastAsia="ja-JP"/>
        </w:rPr>
        <w:t>a alguns dos novos alimentos</w:t>
      </w:r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>a possibilidade do aparecimento de</w:t>
      </w:r>
      <w:r w:rsidRPr="00275611">
        <w:rPr>
          <w:lang w:val="pt-PT" w:eastAsia="ja-JP"/>
        </w:rPr>
        <w:t xml:space="preserve"> alergias.</w:t>
      </w:r>
    </w:p>
    <w:p w14:paraId="008772C9" w14:textId="77777777" w:rsidR="003C1F95" w:rsidRPr="00275611" w:rsidRDefault="003C1F95" w:rsidP="003C1F95">
      <w:pPr>
        <w:spacing w:before="240"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>GRUPO II</w:t>
      </w:r>
    </w:p>
    <w:p w14:paraId="674B4496" w14:textId="77777777" w:rsidR="003C1F95" w:rsidRDefault="003C1F95" w:rsidP="003C1F95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>1</w:t>
      </w:r>
      <w:r w:rsidR="005B64B5">
        <w:rPr>
          <w:rFonts w:cs="Arial"/>
          <w:b/>
          <w:lang w:val="pt-PT" w:eastAsia="ja-JP"/>
        </w:rPr>
        <w:t>.1</w:t>
      </w:r>
      <w:r w:rsidRPr="00275611">
        <w:rPr>
          <w:rFonts w:cs="Arial"/>
          <w:b/>
          <w:lang w:val="pt-PT" w:eastAsia="ja-JP"/>
        </w:rPr>
        <w:t xml:space="preserve">. </w:t>
      </w:r>
      <w:r w:rsidR="005B64B5">
        <w:rPr>
          <w:rFonts w:cs="Arial"/>
          <w:b/>
          <w:lang w:val="pt-PT" w:eastAsia="ja-JP"/>
        </w:rPr>
        <w:t>1</w:t>
      </w:r>
      <w:r w:rsidRPr="00275611">
        <w:rPr>
          <w:rFonts w:cs="Arial"/>
          <w:b/>
          <w:lang w:val="pt-PT" w:eastAsia="ja-JP"/>
        </w:rPr>
        <w:t>)</w:t>
      </w:r>
      <w:r w:rsidR="005B64B5">
        <w:rPr>
          <w:rFonts w:cs="Arial"/>
          <w:lang w:val="pt-PT" w:eastAsia="ja-JP"/>
        </w:rPr>
        <w:t xml:space="preserve"> boca</w:t>
      </w:r>
      <w:r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2</w:t>
      </w:r>
      <w:r w:rsidRPr="00275611">
        <w:rPr>
          <w:rFonts w:cs="Arial"/>
          <w:b/>
          <w:lang w:val="pt-PT" w:eastAsia="ja-JP"/>
        </w:rPr>
        <w:t>)</w:t>
      </w:r>
      <w:r w:rsidR="005B64B5">
        <w:rPr>
          <w:rFonts w:cs="Arial"/>
          <w:lang w:val="pt-PT" w:eastAsia="ja-JP"/>
        </w:rPr>
        <w:t xml:space="preserve"> esófago</w:t>
      </w:r>
      <w:r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3</w:t>
      </w:r>
      <w:r w:rsidRPr="00275611">
        <w:rPr>
          <w:rFonts w:cs="Arial"/>
          <w:b/>
          <w:lang w:val="pt-PT" w:eastAsia="ja-JP"/>
        </w:rPr>
        <w:t>)</w:t>
      </w:r>
      <w:r>
        <w:rPr>
          <w:rFonts w:cs="Arial"/>
          <w:lang w:val="pt-PT" w:eastAsia="ja-JP"/>
        </w:rPr>
        <w:t xml:space="preserve"> </w:t>
      </w:r>
      <w:r w:rsidR="005B64B5">
        <w:rPr>
          <w:rFonts w:cs="Arial"/>
          <w:lang w:val="pt-PT" w:eastAsia="ja-JP"/>
        </w:rPr>
        <w:t>estômago</w:t>
      </w:r>
      <w:r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4</w:t>
      </w:r>
      <w:r w:rsidRPr="00275611">
        <w:rPr>
          <w:rFonts w:cs="Arial"/>
          <w:b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="005B64B5">
        <w:rPr>
          <w:rFonts w:cs="Arial"/>
          <w:lang w:val="pt-PT" w:eastAsia="ja-JP"/>
        </w:rPr>
        <w:t>intestino delgado</w:t>
      </w:r>
      <w:r w:rsidRPr="00275611"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5</w:t>
      </w:r>
      <w:r w:rsidRPr="00275611">
        <w:rPr>
          <w:rFonts w:cs="Arial"/>
          <w:b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="005B64B5">
        <w:rPr>
          <w:rFonts w:cs="Arial"/>
          <w:lang w:val="pt-PT" w:eastAsia="ja-JP"/>
        </w:rPr>
        <w:t>intestino grosso</w:t>
      </w:r>
      <w:r w:rsidRPr="00275611"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6</w:t>
      </w:r>
      <w:r w:rsidRPr="00275611">
        <w:rPr>
          <w:rFonts w:cs="Arial"/>
          <w:b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="005B64B5">
        <w:rPr>
          <w:rFonts w:cs="Arial"/>
          <w:lang w:val="pt-PT" w:eastAsia="ja-JP"/>
        </w:rPr>
        <w:t>reto</w:t>
      </w:r>
      <w:r>
        <w:rPr>
          <w:rFonts w:cs="Arial"/>
          <w:lang w:val="pt-PT" w:eastAsia="ja-JP"/>
        </w:rPr>
        <w:t>.</w:t>
      </w:r>
    </w:p>
    <w:p w14:paraId="4D9317D8" w14:textId="77777777" w:rsidR="005B64B5" w:rsidRPr="005B64B5" w:rsidRDefault="005B64B5" w:rsidP="003C1F95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 xml:space="preserve">1.2. </w:t>
      </w:r>
      <w:r>
        <w:rPr>
          <w:rFonts w:cs="Arial"/>
          <w:lang w:val="pt-PT" w:eastAsia="ja-JP"/>
        </w:rPr>
        <w:t>Por exemplo, glândulas salivares.</w:t>
      </w:r>
    </w:p>
    <w:p w14:paraId="1F06873F" w14:textId="77777777" w:rsidR="003C1F95" w:rsidRPr="00275611" w:rsidRDefault="003C1F95" w:rsidP="003C1F95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>2.1.</w:t>
      </w:r>
      <w:r w:rsidR="005B64B5">
        <w:rPr>
          <w:rFonts w:cs="Arial"/>
          <w:lang w:val="pt-PT" w:eastAsia="ja-JP"/>
        </w:rPr>
        <w:t xml:space="preserve"> (A</w:t>
      </w:r>
      <w:r w:rsidRPr="00275611">
        <w:rPr>
          <w:rFonts w:cs="Arial"/>
          <w:lang w:val="pt-PT" w:eastAsia="ja-JP"/>
        </w:rPr>
        <w:t xml:space="preserve">) </w:t>
      </w:r>
    </w:p>
    <w:p w14:paraId="587F4431" w14:textId="77777777" w:rsidR="003C1F95" w:rsidRPr="00275611" w:rsidRDefault="003C1F95" w:rsidP="003C1F95">
      <w:pPr>
        <w:spacing w:line="360" w:lineRule="auto"/>
        <w:rPr>
          <w:rFonts w:cs="Arial"/>
          <w:b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2.2. </w:t>
      </w:r>
      <w:r w:rsidRPr="00275611">
        <w:rPr>
          <w:rFonts w:cs="Arial"/>
          <w:lang w:val="pt-PT" w:eastAsia="ja-JP"/>
        </w:rPr>
        <w:t>(B)</w:t>
      </w:r>
      <w:r w:rsidRPr="00275611">
        <w:rPr>
          <w:rFonts w:cs="Arial"/>
          <w:b/>
          <w:lang w:val="pt-PT" w:eastAsia="ja-JP"/>
        </w:rPr>
        <w:t xml:space="preserve"> </w:t>
      </w:r>
    </w:p>
    <w:p w14:paraId="2567F082" w14:textId="77777777" w:rsidR="003C1F95" w:rsidRPr="00275611" w:rsidRDefault="003C1F95" w:rsidP="003C1F95">
      <w:pPr>
        <w:spacing w:line="360" w:lineRule="auto"/>
        <w:rPr>
          <w:rFonts w:cs="Arial"/>
          <w:b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2.3. </w:t>
      </w:r>
      <w:r w:rsidR="005B64B5">
        <w:rPr>
          <w:rFonts w:cs="Arial"/>
          <w:lang w:val="pt-PT" w:eastAsia="ja-JP"/>
        </w:rPr>
        <w:t>(C</w:t>
      </w:r>
      <w:r w:rsidRPr="00275611">
        <w:rPr>
          <w:rFonts w:cs="Arial"/>
          <w:lang w:val="pt-PT" w:eastAsia="ja-JP"/>
        </w:rPr>
        <w:t>)</w:t>
      </w:r>
      <w:r w:rsidRPr="00275611">
        <w:rPr>
          <w:rFonts w:cs="Arial"/>
          <w:b/>
          <w:lang w:val="pt-PT" w:eastAsia="ja-JP"/>
        </w:rPr>
        <w:t xml:space="preserve"> </w:t>
      </w:r>
    </w:p>
    <w:p w14:paraId="1F826380" w14:textId="77777777" w:rsidR="003C1F95" w:rsidRPr="00275611" w:rsidRDefault="005B64B5" w:rsidP="003C1F95">
      <w:pPr>
        <w:spacing w:line="360" w:lineRule="auto"/>
        <w:rPr>
          <w:lang w:val="pt-PT" w:eastAsia="ja-JP"/>
        </w:rPr>
      </w:pPr>
      <w:r>
        <w:rPr>
          <w:rFonts w:eastAsia="MS Mincho"/>
          <w:b/>
          <w:lang w:val="pt-PT" w:eastAsia="ja-JP"/>
        </w:rPr>
        <w:t>3</w:t>
      </w:r>
      <w:r w:rsidR="003C1F95" w:rsidRPr="00275611">
        <w:rPr>
          <w:rFonts w:eastAsia="MS Mincho"/>
          <w:b/>
          <w:lang w:val="pt-PT" w:eastAsia="ja-JP"/>
        </w:rPr>
        <w:t xml:space="preserve">. (A) </w:t>
      </w:r>
      <w:r w:rsidR="003C1F95" w:rsidRPr="00275611">
        <w:rPr>
          <w:rFonts w:eastAsia="MS Mincho"/>
          <w:lang w:val="pt-PT" w:eastAsia="ja-JP"/>
        </w:rPr>
        <w:t>V</w:t>
      </w:r>
      <w:r w:rsidR="003C1F95" w:rsidRPr="00275611">
        <w:rPr>
          <w:rFonts w:eastAsia="MS Mincho"/>
          <w:b/>
          <w:lang w:val="pt-PT" w:eastAsia="ja-JP"/>
        </w:rPr>
        <w:t xml:space="preserve"> | (B) </w:t>
      </w:r>
      <w:r w:rsidR="003C1F95" w:rsidRPr="00275611">
        <w:rPr>
          <w:rFonts w:eastAsia="MS Mincho"/>
          <w:lang w:val="pt-PT" w:eastAsia="ja-JP"/>
        </w:rPr>
        <w:t>F</w:t>
      </w:r>
      <w:r w:rsidR="003C1F95" w:rsidRPr="00275611">
        <w:rPr>
          <w:rFonts w:eastAsia="MS Mincho"/>
          <w:b/>
          <w:lang w:val="pt-PT" w:eastAsia="ja-JP"/>
        </w:rPr>
        <w:t xml:space="preserve"> | (C) </w:t>
      </w:r>
      <w:r w:rsidR="003C1F95" w:rsidRPr="00275611">
        <w:rPr>
          <w:rFonts w:eastAsia="MS Mincho"/>
          <w:lang w:val="pt-PT" w:eastAsia="ja-JP"/>
        </w:rPr>
        <w:t xml:space="preserve">V </w:t>
      </w:r>
      <w:r w:rsidR="003C1F95" w:rsidRPr="00275611">
        <w:rPr>
          <w:rFonts w:eastAsia="MS Mincho"/>
          <w:b/>
          <w:lang w:val="pt-PT" w:eastAsia="ja-JP"/>
        </w:rPr>
        <w:t xml:space="preserve">| (D) </w:t>
      </w:r>
      <w:r w:rsidR="003C1F95" w:rsidRPr="00275611">
        <w:rPr>
          <w:rFonts w:eastAsia="MS Mincho"/>
          <w:lang w:val="pt-PT" w:eastAsia="ja-JP"/>
        </w:rPr>
        <w:t>F</w:t>
      </w:r>
      <w:r w:rsidR="003C1F95" w:rsidRPr="00275611">
        <w:rPr>
          <w:rFonts w:eastAsia="MS Mincho"/>
          <w:b/>
          <w:lang w:val="pt-PT" w:eastAsia="ja-JP"/>
        </w:rPr>
        <w:t xml:space="preserve"> | (E) </w:t>
      </w:r>
      <w:r>
        <w:rPr>
          <w:rFonts w:eastAsia="MS Mincho"/>
          <w:lang w:val="pt-PT" w:eastAsia="ja-JP"/>
        </w:rPr>
        <w:t>F</w:t>
      </w:r>
      <w:r w:rsidR="003C1F95" w:rsidRPr="00275611">
        <w:rPr>
          <w:rFonts w:eastAsia="MS Mincho"/>
          <w:lang w:val="pt-PT" w:eastAsia="ja-JP"/>
        </w:rPr>
        <w:t xml:space="preserve"> </w:t>
      </w:r>
      <w:r w:rsidR="003C1F95" w:rsidRPr="00275611">
        <w:rPr>
          <w:rFonts w:eastAsia="MS Mincho"/>
          <w:b/>
          <w:lang w:val="pt-PT" w:eastAsia="ja-JP"/>
        </w:rPr>
        <w:t xml:space="preserve">| (F) </w:t>
      </w:r>
      <w:r w:rsidR="003C1F95" w:rsidRPr="00275611">
        <w:rPr>
          <w:rFonts w:eastAsia="MS Mincho"/>
          <w:lang w:val="pt-PT" w:eastAsia="ja-JP"/>
        </w:rPr>
        <w:t xml:space="preserve">V </w:t>
      </w:r>
      <w:r w:rsidR="003C1F95" w:rsidRPr="00275611">
        <w:rPr>
          <w:rFonts w:eastAsia="MS Mincho"/>
          <w:b/>
          <w:lang w:val="pt-PT" w:eastAsia="ja-JP"/>
        </w:rPr>
        <w:t xml:space="preserve">| (G) </w:t>
      </w:r>
      <w:r>
        <w:rPr>
          <w:rFonts w:eastAsia="MS Mincho"/>
          <w:lang w:val="pt-PT" w:eastAsia="ja-JP"/>
        </w:rPr>
        <w:t>V</w:t>
      </w:r>
    </w:p>
    <w:p w14:paraId="682FE8C9" w14:textId="77777777" w:rsidR="003C1F95" w:rsidRPr="00275611" w:rsidRDefault="004C5221" w:rsidP="003C1F95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4</w:t>
      </w:r>
      <w:r w:rsidR="003C1F95" w:rsidRPr="00275611">
        <w:rPr>
          <w:b/>
          <w:lang w:val="pt-PT" w:eastAsia="ja-JP"/>
        </w:rPr>
        <w:t>.</w:t>
      </w:r>
      <w:r w:rsidR="003C1F95" w:rsidRPr="00275611">
        <w:rPr>
          <w:lang w:val="pt-PT" w:eastAsia="ja-JP"/>
        </w:rPr>
        <w:t xml:space="preserve"> Para o bom funcionamento do sistema digestivo, por exemplo, deve-se consumir muita água e incluir uma grande variedade de frutas e vegetais na alimentação.</w:t>
      </w:r>
    </w:p>
    <w:p w14:paraId="11024535" w14:textId="77777777" w:rsidR="003C1F95" w:rsidRPr="00275611" w:rsidRDefault="003C1F95" w:rsidP="003C1F95">
      <w:pPr>
        <w:spacing w:before="240"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>GRUPO III</w:t>
      </w:r>
      <w:bookmarkStart w:id="0" w:name="_GoBack"/>
      <w:bookmarkEnd w:id="0"/>
    </w:p>
    <w:p w14:paraId="1F25C218" w14:textId="77777777" w:rsidR="003C1F95" w:rsidRPr="00275611" w:rsidRDefault="005B64B5" w:rsidP="003C1F95">
      <w:pPr>
        <w:spacing w:line="360" w:lineRule="auto"/>
        <w:rPr>
          <w:b/>
          <w:lang w:val="pt-PT" w:eastAsia="ja-JP"/>
        </w:rPr>
      </w:pPr>
      <w:r>
        <w:rPr>
          <w:b/>
          <w:lang w:val="pt-PT" w:eastAsia="ja-JP"/>
        </w:rPr>
        <w:t>1. A</w:t>
      </w:r>
      <w:r w:rsidR="003C1F95" w:rsidRPr="00275611">
        <w:rPr>
          <w:b/>
          <w:lang w:val="pt-PT" w:eastAsia="ja-JP"/>
        </w:rPr>
        <w:t xml:space="preserve"> – </w:t>
      </w:r>
      <w:r w:rsidR="003C1F95" w:rsidRPr="00275611">
        <w:rPr>
          <w:lang w:val="pt-PT" w:eastAsia="ja-JP"/>
        </w:rPr>
        <w:t xml:space="preserve">Esófago | </w:t>
      </w:r>
      <w:r>
        <w:rPr>
          <w:b/>
          <w:lang w:val="pt-PT" w:eastAsia="ja-JP"/>
        </w:rPr>
        <w:t>B</w:t>
      </w:r>
      <w:r w:rsidR="003C1F95" w:rsidRPr="00275611">
        <w:rPr>
          <w:b/>
          <w:lang w:val="pt-PT" w:eastAsia="ja-JP"/>
        </w:rPr>
        <w:t xml:space="preserve"> – </w:t>
      </w:r>
      <w:r w:rsidR="003C1F95" w:rsidRPr="00275611">
        <w:rPr>
          <w:lang w:val="pt-PT" w:eastAsia="ja-JP"/>
        </w:rPr>
        <w:t xml:space="preserve">Barrete | </w:t>
      </w:r>
      <w:r>
        <w:rPr>
          <w:b/>
          <w:lang w:val="pt-PT" w:eastAsia="ja-JP"/>
        </w:rPr>
        <w:t>D</w:t>
      </w:r>
      <w:r w:rsidR="003C1F95" w:rsidRPr="00275611">
        <w:rPr>
          <w:b/>
          <w:lang w:val="pt-PT" w:eastAsia="ja-JP"/>
        </w:rPr>
        <w:t xml:space="preserve"> – </w:t>
      </w:r>
      <w:r w:rsidRPr="005B64B5">
        <w:rPr>
          <w:lang w:val="pt-PT" w:eastAsia="ja-JP"/>
        </w:rPr>
        <w:t>Pança</w:t>
      </w:r>
      <w:r w:rsidR="003C1F95" w:rsidRPr="00275611">
        <w:rPr>
          <w:lang w:val="pt-PT" w:eastAsia="ja-JP"/>
        </w:rPr>
        <w:t xml:space="preserve"> | </w:t>
      </w:r>
      <w:r>
        <w:rPr>
          <w:b/>
          <w:lang w:val="pt-PT" w:eastAsia="ja-JP"/>
        </w:rPr>
        <w:t>E</w:t>
      </w:r>
      <w:r w:rsidR="003C1F95" w:rsidRPr="00275611">
        <w:rPr>
          <w:b/>
          <w:lang w:val="pt-PT" w:eastAsia="ja-JP"/>
        </w:rPr>
        <w:t xml:space="preserve"> – </w:t>
      </w:r>
      <w:r>
        <w:rPr>
          <w:lang w:val="pt-PT" w:eastAsia="ja-JP"/>
        </w:rPr>
        <w:t>Coalheira</w:t>
      </w:r>
      <w:r w:rsidR="003C1F95" w:rsidRPr="00275611">
        <w:rPr>
          <w:lang w:val="pt-PT" w:eastAsia="ja-JP"/>
        </w:rPr>
        <w:t xml:space="preserve"> |</w:t>
      </w:r>
      <w:r w:rsidR="003C1F95">
        <w:rPr>
          <w:b/>
          <w:lang w:val="pt-PT" w:eastAsia="ja-JP"/>
        </w:rPr>
        <w:t xml:space="preserve"> </w:t>
      </w:r>
      <w:r>
        <w:rPr>
          <w:b/>
          <w:lang w:val="pt-PT" w:eastAsia="ja-JP"/>
        </w:rPr>
        <w:t>F</w:t>
      </w:r>
      <w:r w:rsidR="003C1F95" w:rsidRPr="00275611">
        <w:rPr>
          <w:b/>
          <w:lang w:val="pt-PT" w:eastAsia="ja-JP"/>
        </w:rPr>
        <w:t xml:space="preserve"> – </w:t>
      </w:r>
      <w:r>
        <w:rPr>
          <w:lang w:val="pt-PT" w:eastAsia="ja-JP"/>
        </w:rPr>
        <w:t>Intestino</w:t>
      </w:r>
      <w:r w:rsidR="003C1F95" w:rsidRPr="00275611">
        <w:rPr>
          <w:lang w:val="pt-PT" w:eastAsia="ja-JP"/>
        </w:rPr>
        <w:t xml:space="preserve"> |</w:t>
      </w:r>
      <w:r>
        <w:rPr>
          <w:b/>
          <w:lang w:val="pt-PT" w:eastAsia="ja-JP"/>
        </w:rPr>
        <w:t xml:space="preserve"> G</w:t>
      </w:r>
      <w:r w:rsidR="003C1F95" w:rsidRPr="00275611">
        <w:rPr>
          <w:b/>
          <w:lang w:val="pt-PT" w:eastAsia="ja-JP"/>
        </w:rPr>
        <w:t xml:space="preserve"> – </w:t>
      </w:r>
      <w:r w:rsidR="003C1F95" w:rsidRPr="00275611">
        <w:rPr>
          <w:lang w:val="pt-PT" w:eastAsia="ja-JP"/>
        </w:rPr>
        <w:t xml:space="preserve">Intestino </w:t>
      </w:r>
    </w:p>
    <w:p w14:paraId="0693E345" w14:textId="77777777" w:rsidR="003C1F95" w:rsidRPr="00D35B91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2. </w:t>
      </w:r>
      <w:r w:rsidR="005B64B5">
        <w:rPr>
          <w:b/>
          <w:lang w:val="pt-PT" w:eastAsia="ja-JP"/>
        </w:rPr>
        <w:t>A</w:t>
      </w:r>
      <w:r w:rsidR="00B50AA8">
        <w:rPr>
          <w:b/>
          <w:lang w:val="pt-PT" w:eastAsia="ja-JP"/>
        </w:rPr>
        <w:t xml:space="preserve"> </w:t>
      </w:r>
      <w:proofErr w:type="gramStart"/>
      <w:r w:rsidR="00B50AA8" w:rsidRPr="00275611">
        <w:rPr>
          <w:b/>
          <w:lang w:val="pt-PT" w:eastAsia="ja-JP"/>
        </w:rPr>
        <w:t xml:space="preserve">– </w:t>
      </w:r>
      <w:r w:rsidR="005B64B5">
        <w:rPr>
          <w:b/>
          <w:lang w:val="pt-PT" w:eastAsia="ja-JP"/>
        </w:rPr>
        <w:t xml:space="preserve"> </w:t>
      </w:r>
      <w:r>
        <w:rPr>
          <w:lang w:val="pt-PT" w:eastAsia="ja-JP"/>
        </w:rPr>
        <w:t>Boca</w:t>
      </w:r>
      <w:proofErr w:type="gramEnd"/>
      <w:r w:rsidR="005B64B5">
        <w:rPr>
          <w:lang w:val="pt-PT" w:eastAsia="ja-JP"/>
        </w:rPr>
        <w:t xml:space="preserve"> | </w:t>
      </w:r>
      <w:r w:rsidR="007E5298" w:rsidRPr="007E5298">
        <w:rPr>
          <w:b/>
          <w:lang w:val="pt-PT" w:eastAsia="ja-JP"/>
        </w:rPr>
        <w:t xml:space="preserve">B </w:t>
      </w:r>
      <w:r w:rsidR="00B50AA8" w:rsidRPr="00275611">
        <w:rPr>
          <w:b/>
          <w:lang w:val="pt-PT" w:eastAsia="ja-JP"/>
        </w:rPr>
        <w:t xml:space="preserve">– </w:t>
      </w:r>
      <w:r>
        <w:rPr>
          <w:lang w:val="pt-PT" w:eastAsia="ja-JP"/>
        </w:rPr>
        <w:t xml:space="preserve"> Barrete </w:t>
      </w:r>
      <w:r w:rsidR="007E5298">
        <w:rPr>
          <w:lang w:val="pt-PT" w:eastAsia="ja-JP"/>
        </w:rPr>
        <w:t xml:space="preserve">| </w:t>
      </w:r>
      <w:r w:rsidR="007E5298" w:rsidRPr="007E5298">
        <w:rPr>
          <w:b/>
          <w:lang w:val="pt-PT" w:eastAsia="ja-JP"/>
        </w:rPr>
        <w:t xml:space="preserve">C </w:t>
      </w:r>
      <w:r w:rsidR="00B50AA8" w:rsidRPr="00275611">
        <w:rPr>
          <w:b/>
          <w:lang w:val="pt-PT" w:eastAsia="ja-JP"/>
        </w:rPr>
        <w:t xml:space="preserve">– </w:t>
      </w:r>
      <w:r>
        <w:rPr>
          <w:lang w:val="pt-PT" w:eastAsia="ja-JP"/>
        </w:rPr>
        <w:t xml:space="preserve"> Folhoso </w:t>
      </w:r>
      <w:r w:rsidR="007E5298">
        <w:rPr>
          <w:lang w:val="pt-PT" w:eastAsia="ja-JP"/>
        </w:rPr>
        <w:t xml:space="preserve">| </w:t>
      </w:r>
      <w:r w:rsidR="007E5298" w:rsidRPr="007E5298">
        <w:rPr>
          <w:b/>
          <w:lang w:val="pt-PT" w:eastAsia="ja-JP"/>
        </w:rPr>
        <w:t xml:space="preserve">D </w:t>
      </w:r>
      <w:r w:rsidR="00B50AA8" w:rsidRPr="00275611">
        <w:rPr>
          <w:b/>
          <w:lang w:val="pt-PT" w:eastAsia="ja-JP"/>
        </w:rPr>
        <w:t xml:space="preserve">– </w:t>
      </w:r>
      <w:r>
        <w:rPr>
          <w:lang w:val="pt-PT" w:eastAsia="ja-JP"/>
        </w:rPr>
        <w:t xml:space="preserve"> Coalheira </w:t>
      </w:r>
    </w:p>
    <w:p w14:paraId="72828BA8" w14:textId="77777777" w:rsidR="003C1F95" w:rsidRPr="00275611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3. </w:t>
      </w:r>
      <w:r w:rsidRPr="00275611">
        <w:rPr>
          <w:lang w:val="pt-PT" w:eastAsia="ja-JP"/>
        </w:rPr>
        <w:t>O estômago das aves é constituído pelo proventrículo e pela moela.</w:t>
      </w:r>
    </w:p>
    <w:p w14:paraId="153491B6" w14:textId="77777777" w:rsidR="003C1F95" w:rsidRPr="00275611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4. </w:t>
      </w:r>
      <w:r w:rsidRPr="00275611">
        <w:rPr>
          <w:lang w:val="pt-PT" w:eastAsia="ja-JP"/>
        </w:rPr>
        <w:t xml:space="preserve">O sistema digestivo humano </w:t>
      </w:r>
      <w:r>
        <w:rPr>
          <w:lang w:val="pt-PT" w:eastAsia="ja-JP"/>
        </w:rPr>
        <w:t>é diferente dos das aves</w:t>
      </w:r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 xml:space="preserve">por </w:t>
      </w:r>
      <w:r w:rsidRPr="00275611">
        <w:rPr>
          <w:lang w:val="pt-PT" w:eastAsia="ja-JP"/>
        </w:rPr>
        <w:t>não possuir moela e ter o intestino delgado mais pequeno.</w:t>
      </w:r>
    </w:p>
    <w:p w14:paraId="1CC6B954" w14:textId="00977B7D" w:rsidR="003C1F95" w:rsidRPr="00275611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5. 1: </w:t>
      </w:r>
      <w:r w:rsidRPr="00275611">
        <w:rPr>
          <w:lang w:val="pt-PT" w:eastAsia="ja-JP"/>
        </w:rPr>
        <w:t>C</w:t>
      </w:r>
      <w:r w:rsidRPr="00275611">
        <w:rPr>
          <w:b/>
          <w:lang w:val="pt-PT" w:eastAsia="ja-JP"/>
        </w:rPr>
        <w:t xml:space="preserve"> | 2: </w:t>
      </w:r>
      <w:r w:rsidR="007E5298">
        <w:rPr>
          <w:lang w:val="pt-PT" w:eastAsia="ja-JP"/>
        </w:rPr>
        <w:t>B</w:t>
      </w:r>
      <w:r w:rsidRPr="00275611">
        <w:rPr>
          <w:b/>
          <w:lang w:val="pt-PT" w:eastAsia="ja-JP"/>
        </w:rPr>
        <w:t xml:space="preserve"> | 3: </w:t>
      </w:r>
      <w:r w:rsidR="007E5298">
        <w:rPr>
          <w:lang w:val="pt-PT" w:eastAsia="ja-JP"/>
        </w:rPr>
        <w:t>A</w:t>
      </w:r>
      <w:r w:rsidRPr="00275611">
        <w:rPr>
          <w:lang w:val="pt-PT" w:eastAsia="ja-JP"/>
        </w:rPr>
        <w:t xml:space="preserve"> </w:t>
      </w:r>
      <w:r w:rsidRPr="00275611">
        <w:rPr>
          <w:b/>
          <w:lang w:val="pt-PT" w:eastAsia="ja-JP"/>
        </w:rPr>
        <w:t xml:space="preserve">| 4: </w:t>
      </w:r>
      <w:r w:rsidR="007E5298">
        <w:rPr>
          <w:lang w:val="pt-PT" w:eastAsia="ja-JP"/>
        </w:rPr>
        <w:t xml:space="preserve">C </w:t>
      </w:r>
      <w:r w:rsidR="007E5298" w:rsidRPr="007E5298">
        <w:rPr>
          <w:b/>
          <w:lang w:val="pt-PT" w:eastAsia="ja-JP"/>
        </w:rPr>
        <w:t>| 5:</w:t>
      </w:r>
      <w:r w:rsidR="007E5298">
        <w:rPr>
          <w:lang w:val="pt-PT" w:eastAsia="ja-JP"/>
        </w:rPr>
        <w:t xml:space="preserve"> A</w:t>
      </w:r>
    </w:p>
    <w:p w14:paraId="0EC08690" w14:textId="77777777" w:rsidR="00BA79FB" w:rsidRDefault="00BA79FB"/>
    <w:sectPr w:rsidR="00BA79FB" w:rsidSect="00910D82">
      <w:headerReference w:type="default" r:id="rId6"/>
      <w:pgSz w:w="11906" w:h="16838"/>
      <w:pgMar w:top="142" w:right="1701" w:bottom="0" w:left="1701" w:header="708" w:footer="708" w:gutter="0"/>
      <w:cols w:space="708"/>
      <w:docGrid w:linePitch="360"/>
      <w:sectPrChange w:id="1" w:author="Casa da Aula" w:date="2019-11-04T17:49:00Z">
        <w:sectPr w:rsidR="00BA79FB" w:rsidSect="00910D82">
          <w:pgMar w:top="1417" w:right="1701" w:bottom="1417" w:left="1701" w:header="708" w:footer="708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60796" w14:textId="77777777" w:rsidR="00874955" w:rsidRDefault="00874955" w:rsidP="003C1F95">
      <w:pPr>
        <w:spacing w:before="0"/>
      </w:pPr>
      <w:r>
        <w:separator/>
      </w:r>
    </w:p>
  </w:endnote>
  <w:endnote w:type="continuationSeparator" w:id="0">
    <w:p w14:paraId="69941E8A" w14:textId="77777777" w:rsidR="00874955" w:rsidRDefault="00874955" w:rsidP="003C1F9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55D19" w14:textId="77777777" w:rsidR="00874955" w:rsidRDefault="00874955" w:rsidP="003C1F95">
      <w:pPr>
        <w:spacing w:before="0"/>
      </w:pPr>
      <w:r>
        <w:separator/>
      </w:r>
    </w:p>
  </w:footnote>
  <w:footnote w:type="continuationSeparator" w:id="0">
    <w:p w14:paraId="340FA981" w14:textId="77777777" w:rsidR="00874955" w:rsidRDefault="00874955" w:rsidP="003C1F9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D1672" w14:textId="77777777" w:rsidR="003C1F95" w:rsidRDefault="003C1F9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30BE3600" wp14:editId="0C2A76DE">
          <wp:simplePos x="0" y="0"/>
          <wp:positionH relativeFrom="column">
            <wp:posOffset>4619625</wp:posOffset>
          </wp:positionH>
          <wp:positionV relativeFrom="paragraph">
            <wp:posOffset>-229235</wp:posOffset>
          </wp:positionV>
          <wp:extent cx="619760" cy="599440"/>
          <wp:effectExtent l="0" t="0" r="8890" b="0"/>
          <wp:wrapTopAndBottom/>
          <wp:docPr id="14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asa da Aula">
    <w15:presenceInfo w15:providerId="None" w15:userId="Casa da Aul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F95"/>
    <w:rsid w:val="00093FED"/>
    <w:rsid w:val="002716B8"/>
    <w:rsid w:val="003C1F95"/>
    <w:rsid w:val="004C5221"/>
    <w:rsid w:val="005B64B5"/>
    <w:rsid w:val="007610AE"/>
    <w:rsid w:val="007E5298"/>
    <w:rsid w:val="008014C0"/>
    <w:rsid w:val="00874955"/>
    <w:rsid w:val="00910D82"/>
    <w:rsid w:val="00B50AA8"/>
    <w:rsid w:val="00BA79FB"/>
    <w:rsid w:val="00D42559"/>
    <w:rsid w:val="00EA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FF1B"/>
  <w15:chartTrackingRefBased/>
  <w15:docId w15:val="{44C6C188-4DAB-4F69-B00E-39DC1367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aliases w:val="texto base"/>
    <w:qFormat/>
    <w:rsid w:val="003C1F95"/>
    <w:pPr>
      <w:spacing w:before="20" w:after="0" w:line="240" w:lineRule="auto"/>
    </w:pPr>
    <w:rPr>
      <w:rFonts w:ascii="Arial" w:eastAsiaTheme="minorEastAsia" w:hAnsi="Arial" w:cs="Times New Roman"/>
      <w:szCs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C1F95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1F95"/>
    <w:rPr>
      <w:rFonts w:ascii="Arial" w:eastAsiaTheme="minorEastAsia" w:hAnsi="Arial" w:cs="Times New Roman"/>
      <w:szCs w:val="24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3C1F95"/>
    <w:pPr>
      <w:tabs>
        <w:tab w:val="center" w:pos="4252"/>
        <w:tab w:val="right" w:pos="8504"/>
      </w:tabs>
      <w:spacing w:before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1F95"/>
    <w:rPr>
      <w:rFonts w:ascii="Arial" w:eastAsiaTheme="minorEastAsia" w:hAnsi="Arial" w:cs="Times New Roman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5B64B5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B50AA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50AA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50AA8"/>
    <w:rPr>
      <w:rFonts w:ascii="Arial" w:eastAsiaTheme="minorEastAsia" w:hAnsi="Arial" w:cs="Times New Roman"/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50AA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50AA8"/>
    <w:rPr>
      <w:rFonts w:ascii="Arial" w:eastAsiaTheme="minorEastAsia" w:hAnsi="Arial" w:cs="Times New Roman"/>
      <w:b/>
      <w:bCs/>
      <w:sz w:val="20"/>
      <w:szCs w:val="20"/>
      <w:lang w:val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50AA8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50AA8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Casa da Aula</cp:lastModifiedBy>
  <cp:revision>3</cp:revision>
  <cp:lastPrinted>2019-11-04T17:49:00Z</cp:lastPrinted>
  <dcterms:created xsi:type="dcterms:W3CDTF">2017-10-09T16:22:00Z</dcterms:created>
  <dcterms:modified xsi:type="dcterms:W3CDTF">2019-11-04T17:51:00Z</dcterms:modified>
</cp:coreProperties>
</file>