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FC" w:rsidRPr="00195775" w:rsidRDefault="0047690A" w:rsidP="004323FC">
      <w:pPr>
        <w:spacing w:after="0"/>
        <w:rPr>
          <w:rFonts w:cstheme="minorHAnsi"/>
          <w:b/>
          <w:sz w:val="28"/>
          <w:szCs w:val="28"/>
        </w:rPr>
      </w:pPr>
      <w:r w:rsidRPr="0047690A">
        <w:rPr>
          <w:rFonts w:cstheme="minorHAnsi"/>
          <w:b/>
          <w:noProof/>
          <w:sz w:val="24"/>
          <w:szCs w:val="24"/>
        </w:rPr>
        <w:pict>
          <v:roundrect id="Rectângulo arredondado 520" o:spid="_x0000_s1026" style="position:absolute;margin-left:-27.2pt;margin-top:-24.9pt;width:596.05pt;height:53.55pt;z-index:25183334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" fillcolor="#c00000" stroked="f" strokeweight="2pt"/>
        </w:pict>
      </w:r>
      <w:r w:rsidRPr="0047690A"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60.65pt;margin-top:-25.85pt;width:497.15pt;height:59.1pt;z-index:251834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" filled="f" stroked="f">
            <v:textbox>
              <w:txbxContent>
                <w:p w:rsidR="00AD1049" w:rsidRPr="00CC7DFF" w:rsidRDefault="00AD1049" w:rsidP="003B2B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9</w:t>
                  </w:r>
                </w:p>
                <w:p w:rsidR="00AD1049" w:rsidRPr="00CC7DFF" w:rsidRDefault="00AD1049" w:rsidP="003B2B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Sistema Solar II</w:t>
                  </w:r>
                </w:p>
                <w:p w:rsidR="00AD1049" w:rsidRPr="00CC7DFF" w:rsidRDefault="00AD1049" w:rsidP="003B2B43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3B2B43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</w:p>
    <w:p w:rsidR="004323FC" w:rsidRPr="00195775" w:rsidRDefault="004323FC" w:rsidP="004323FC">
      <w:pPr>
        <w:spacing w:after="0"/>
        <w:rPr>
          <w:rFonts w:cstheme="minorHAnsi"/>
          <w:b/>
          <w:sz w:val="24"/>
          <w:szCs w:val="24"/>
        </w:rPr>
      </w:pPr>
    </w:p>
    <w:p w:rsidR="003B2B43" w:rsidRDefault="0047690A" w:rsidP="004323FC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roundrect id="Rectângulo arredondado 111" o:spid="_x0000_s1044" style="position:absolute;margin-left:-27.05pt;margin-top:13.55pt;width:596.05pt;height:95.4pt;z-index:251835392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" filled="f" strokecolor="#0070c0" strokeweight=".25pt"/>
        </w:pict>
      </w:r>
    </w:p>
    <w:p w:rsidR="004323FC" w:rsidRPr="00195775" w:rsidRDefault="004323FC" w:rsidP="004323FC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4323FC" w:rsidRPr="00195775" w:rsidRDefault="004323FC" w:rsidP="003B2B4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Identificar os planetas interiores do Sistema S</w:t>
      </w:r>
      <w:r w:rsidR="003B2B43">
        <w:rPr>
          <w:rFonts w:cstheme="minorHAnsi"/>
          <w:sz w:val="24"/>
          <w:szCs w:val="24"/>
        </w:rPr>
        <w:t>olar pelas suas características.</w:t>
      </w:r>
    </w:p>
    <w:p w:rsidR="004323FC" w:rsidRPr="00195775" w:rsidRDefault="004323FC" w:rsidP="003B2B4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Descrever sumariamente algumas das principa</w:t>
      </w:r>
      <w:r w:rsidR="003B2B43">
        <w:rPr>
          <w:rFonts w:cstheme="minorHAnsi"/>
          <w:sz w:val="24"/>
          <w:szCs w:val="24"/>
        </w:rPr>
        <w:t>is características dos planetas.</w:t>
      </w:r>
    </w:p>
    <w:p w:rsidR="004623D8" w:rsidRPr="00195775" w:rsidRDefault="004623D8" w:rsidP="003B2B4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Explicar o que faz da Terra um planeta com vida.</w:t>
      </w:r>
    </w:p>
    <w:p w:rsidR="004323FC" w:rsidRPr="00195775" w:rsidRDefault="004623D8" w:rsidP="003B2B43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Comparar os planetas entre s</w:t>
      </w:r>
      <w:r w:rsidR="00D64FB5">
        <w:rPr>
          <w:rFonts w:cstheme="minorHAnsi"/>
          <w:sz w:val="24"/>
          <w:szCs w:val="24"/>
        </w:rPr>
        <w:t>i e, em particular, com a Terra.</w:t>
      </w:r>
    </w:p>
    <w:p w:rsidR="004623D8" w:rsidRDefault="004623D8" w:rsidP="004623D8">
      <w:pPr>
        <w:spacing w:after="0"/>
        <w:rPr>
          <w:rFonts w:cstheme="minorHAnsi"/>
          <w:sz w:val="24"/>
          <w:szCs w:val="24"/>
        </w:rPr>
      </w:pPr>
    </w:p>
    <w:p w:rsidR="00BF764B" w:rsidRPr="00901CE9" w:rsidRDefault="00BF764B" w:rsidP="004623D8">
      <w:pPr>
        <w:spacing w:after="0"/>
        <w:rPr>
          <w:rFonts w:cstheme="minorHAnsi"/>
          <w:b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 xml:space="preserve">1. </w:t>
      </w:r>
      <w:r w:rsidR="003A138F" w:rsidRPr="00901CE9">
        <w:rPr>
          <w:rFonts w:cstheme="minorHAnsi"/>
          <w:b/>
          <w:sz w:val="24"/>
          <w:szCs w:val="24"/>
        </w:rPr>
        <w:t>Co</w:t>
      </w:r>
      <w:r w:rsidR="0062320D">
        <w:rPr>
          <w:rFonts w:cstheme="minorHAnsi"/>
          <w:b/>
          <w:sz w:val="24"/>
          <w:szCs w:val="24"/>
        </w:rPr>
        <w:t>mpleta o crucigrama apresentado.</w:t>
      </w:r>
    </w:p>
    <w:p w:rsidR="003A138F" w:rsidRDefault="003A138F" w:rsidP="004623D8">
      <w:pPr>
        <w:spacing w:after="0"/>
        <w:rPr>
          <w:rFonts w:cstheme="minorHAnsi"/>
          <w:sz w:val="24"/>
          <w:szCs w:val="24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"/>
        <w:gridCol w:w="581"/>
        <w:gridCol w:w="581"/>
        <w:gridCol w:w="581"/>
        <w:gridCol w:w="581"/>
        <w:gridCol w:w="581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6D470D" w:rsidRPr="00901CE9" w:rsidTr="003B2B43">
        <w:trPr>
          <w:jc w:val="center"/>
        </w:trPr>
        <w:tc>
          <w:tcPr>
            <w:tcW w:w="581" w:type="dxa"/>
            <w:tcBorders>
              <w:right w:val="single" w:sz="4" w:space="0" w:color="auto"/>
            </w:tcBorders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S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I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3</w:t>
            </w:r>
          </w:p>
        </w:tc>
        <w:tc>
          <w:tcPr>
            <w:tcW w:w="581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S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left w:val="nil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T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5</w:t>
            </w:r>
          </w:p>
        </w:tc>
        <w:tc>
          <w:tcPr>
            <w:tcW w:w="581" w:type="dxa"/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proofErr w:type="gramStart"/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E</w:t>
            </w:r>
            <w:proofErr w:type="gram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6</w:t>
            </w:r>
          </w:p>
        </w:tc>
        <w:tc>
          <w:tcPr>
            <w:tcW w:w="581" w:type="dxa"/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M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581" w:type="dxa"/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8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S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  <w:tcBorders>
              <w:right w:val="single" w:sz="4" w:space="0" w:color="auto"/>
            </w:tcBorders>
          </w:tcPr>
          <w:p w:rsidR="006D470D" w:rsidRPr="003B2B43" w:rsidRDefault="006D470D" w:rsidP="00C04C5B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C04C5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proofErr w:type="gramStart"/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O</w:t>
            </w:r>
            <w:proofErr w:type="gram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L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11</w:t>
            </w:r>
          </w:p>
        </w:tc>
        <w:tc>
          <w:tcPr>
            <w:tcW w:w="581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A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D470D" w:rsidRPr="00901CE9" w:rsidTr="003B2B43">
        <w:trPr>
          <w:jc w:val="center"/>
        </w:trPr>
        <w:tc>
          <w:tcPr>
            <w:tcW w:w="581" w:type="dxa"/>
          </w:tcPr>
          <w:p w:rsidR="006D470D" w:rsidRPr="003B2B43" w:rsidRDefault="006D470D" w:rsidP="004623D8">
            <w:pPr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12</w:t>
            </w:r>
          </w:p>
        </w:tc>
        <w:tc>
          <w:tcPr>
            <w:tcW w:w="581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D470D" w:rsidRPr="003B2B43" w:rsidRDefault="006D470D" w:rsidP="00D64FB5">
            <w:pPr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</w:pPr>
            <w:r w:rsidRPr="003B2B43">
              <w:rPr>
                <w:rFonts w:asciiTheme="minorHAnsi" w:hAnsiTheme="minorHAnsi" w:cstheme="minorHAnsi"/>
                <w:b/>
                <w:color w:val="17365D" w:themeColor="text2" w:themeShade="BF"/>
                <w:sz w:val="24"/>
                <w:szCs w:val="24"/>
              </w:rPr>
              <w:t>R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  <w:tcBorders>
              <w:left w:val="single" w:sz="4" w:space="0" w:color="auto"/>
            </w:tcBorders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0" w:type="dxa"/>
          </w:tcPr>
          <w:p w:rsidR="006D470D" w:rsidRPr="00901CE9" w:rsidRDefault="006D470D" w:rsidP="004623D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A138F" w:rsidRDefault="003A138F" w:rsidP="004623D8">
      <w:pPr>
        <w:spacing w:after="0"/>
        <w:rPr>
          <w:rFonts w:cstheme="minorHAnsi"/>
          <w:sz w:val="24"/>
          <w:szCs w:val="24"/>
        </w:rPr>
      </w:pPr>
    </w:p>
    <w:p w:rsidR="00D276D6" w:rsidRDefault="00D276D6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 xml:space="preserve">1 </w:t>
      </w:r>
      <w:r>
        <w:rPr>
          <w:rFonts w:cstheme="minorHAnsi"/>
          <w:sz w:val="24"/>
          <w:szCs w:val="24"/>
        </w:rPr>
        <w:t xml:space="preserve">– </w:t>
      </w:r>
      <w:r w:rsidR="002D703F" w:rsidRPr="00D276D6">
        <w:rPr>
          <w:rFonts w:cstheme="minorHAnsi"/>
          <w:sz w:val="24"/>
          <w:szCs w:val="24"/>
        </w:rPr>
        <w:t>É o planeta do Sistema Solar com temperatura média mais elevada</w:t>
      </w:r>
      <w:r w:rsidR="002D703F">
        <w:rPr>
          <w:rFonts w:cstheme="minorHAnsi"/>
          <w:sz w:val="24"/>
          <w:szCs w:val="24"/>
        </w:rPr>
        <w:t xml:space="preserve"> </w:t>
      </w:r>
    </w:p>
    <w:p w:rsidR="002D703F" w:rsidRPr="00D276D6" w:rsidRDefault="002D703F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2</w:t>
      </w:r>
      <w:r w:rsidRPr="00D276D6">
        <w:rPr>
          <w:rFonts w:cstheme="minorHAnsi"/>
          <w:sz w:val="24"/>
          <w:szCs w:val="24"/>
        </w:rPr>
        <w:t xml:space="preserve"> – Maior planeta do Sistema Solar</w:t>
      </w:r>
    </w:p>
    <w:p w:rsidR="002D703F" w:rsidRPr="00D276D6" w:rsidRDefault="002D703F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 </w:t>
      </w:r>
      <w:r w:rsidR="00D64FB5">
        <w:rPr>
          <w:rFonts w:cstheme="minorHAnsi"/>
          <w:sz w:val="24"/>
          <w:szCs w:val="24"/>
        </w:rPr>
        <w:t xml:space="preserve">– </w:t>
      </w:r>
      <w:r w:rsidRPr="00D276D6">
        <w:rPr>
          <w:rFonts w:cstheme="minorHAnsi"/>
          <w:sz w:val="24"/>
          <w:szCs w:val="24"/>
        </w:rPr>
        <w:t xml:space="preserve">Planeta gasoso, conhecido </w:t>
      </w:r>
      <w:r>
        <w:rPr>
          <w:rFonts w:cstheme="minorHAnsi"/>
          <w:sz w:val="24"/>
          <w:szCs w:val="24"/>
        </w:rPr>
        <w:t>pelo seu extraordinário sistema de anéis</w:t>
      </w:r>
    </w:p>
    <w:p w:rsidR="00E745B4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 –</w:t>
      </w:r>
      <w:r w:rsidRPr="00D276D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 pl</w:t>
      </w:r>
      <w:r w:rsidR="0062320D">
        <w:rPr>
          <w:rFonts w:cstheme="minorHAnsi"/>
          <w:sz w:val="24"/>
          <w:szCs w:val="24"/>
        </w:rPr>
        <w:t>aneta mais parecido com a Terra</w:t>
      </w:r>
    </w:p>
    <w:p w:rsidR="00E745B4" w:rsidRPr="00D276D6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– É o planeta</w:t>
      </w:r>
      <w:r w:rsidR="0062320D">
        <w:rPr>
          <w:rFonts w:cstheme="minorHAnsi"/>
          <w:sz w:val="24"/>
          <w:szCs w:val="24"/>
        </w:rPr>
        <w:t xml:space="preserve"> principal mais distante do Sol</w:t>
      </w:r>
    </w:p>
    <w:p w:rsidR="00E745B4" w:rsidRPr="00D276D6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 –</w:t>
      </w:r>
      <w:r w:rsidRPr="00D276D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Corpo celeste que se torna visível quando se aproxima do </w:t>
      </w:r>
      <w:r w:rsidR="0062320D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ol</w:t>
      </w:r>
    </w:p>
    <w:p w:rsidR="00E745B4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7</w:t>
      </w:r>
      <w:r>
        <w:rPr>
          <w:rFonts w:cstheme="minorHAnsi"/>
          <w:sz w:val="24"/>
          <w:szCs w:val="24"/>
        </w:rPr>
        <w:t xml:space="preserve"> </w:t>
      </w:r>
      <w:r w:rsidR="00D64FB5">
        <w:rPr>
          <w:rFonts w:cstheme="minorHAnsi"/>
          <w:sz w:val="24"/>
          <w:szCs w:val="24"/>
        </w:rPr>
        <w:t>–</w:t>
      </w:r>
      <w:r w:rsidR="0062320D">
        <w:rPr>
          <w:rFonts w:cstheme="minorHAnsi"/>
          <w:sz w:val="24"/>
          <w:szCs w:val="24"/>
        </w:rPr>
        <w:t xml:space="preserve"> Satélite</w:t>
      </w:r>
      <w:r w:rsidRPr="00D276D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</w:t>
      </w:r>
      <w:r w:rsidRPr="00D276D6">
        <w:rPr>
          <w:rFonts w:cstheme="minorHAnsi"/>
          <w:sz w:val="24"/>
          <w:szCs w:val="24"/>
        </w:rPr>
        <w:t>atural da Terra</w:t>
      </w:r>
    </w:p>
    <w:p w:rsidR="00E745B4" w:rsidRPr="00D276D6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 – </w:t>
      </w:r>
      <w:r w:rsidR="00D64FB5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bjetos rochosos que se localizam estre as órbitas de Marte e Júpiter</w:t>
      </w:r>
    </w:p>
    <w:p w:rsidR="003A138F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9</w:t>
      </w:r>
      <w:r w:rsidR="003A138F" w:rsidRPr="00D276D6">
        <w:rPr>
          <w:rFonts w:cstheme="minorHAnsi"/>
          <w:sz w:val="24"/>
          <w:szCs w:val="24"/>
        </w:rPr>
        <w:t xml:space="preserve"> – </w:t>
      </w:r>
      <w:r w:rsidR="002D703F">
        <w:rPr>
          <w:rFonts w:cstheme="minorHAnsi"/>
          <w:sz w:val="24"/>
          <w:szCs w:val="24"/>
        </w:rPr>
        <w:t xml:space="preserve">Corpo celeste </w:t>
      </w:r>
      <w:r w:rsidR="0062320D">
        <w:rPr>
          <w:rFonts w:cstheme="minorHAnsi"/>
          <w:sz w:val="24"/>
          <w:szCs w:val="24"/>
        </w:rPr>
        <w:t>conhecido por «estrela cadente»</w:t>
      </w:r>
    </w:p>
    <w:p w:rsidR="00E745B4" w:rsidRPr="00D276D6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 – Já foi considerado planeta principal, ma</w:t>
      </w:r>
      <w:r w:rsidR="0062320D">
        <w:rPr>
          <w:rFonts w:cstheme="minorHAnsi"/>
          <w:sz w:val="24"/>
          <w:szCs w:val="24"/>
        </w:rPr>
        <w:t>s agora é um dos planetas anões</w:t>
      </w:r>
    </w:p>
    <w:p w:rsidR="00E745B4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>11</w:t>
      </w:r>
      <w:r w:rsidRPr="00D276D6">
        <w:rPr>
          <w:rFonts w:cstheme="minorHAnsi"/>
          <w:sz w:val="24"/>
          <w:szCs w:val="24"/>
        </w:rPr>
        <w:t xml:space="preserve"> – É o planeta do Sistema Solar</w:t>
      </w:r>
      <w:r>
        <w:rPr>
          <w:rFonts w:cstheme="minorHAnsi"/>
          <w:sz w:val="24"/>
          <w:szCs w:val="24"/>
        </w:rPr>
        <w:t xml:space="preserve"> que</w:t>
      </w:r>
      <w:r w:rsidRPr="00D276D6">
        <w:rPr>
          <w:rFonts w:cstheme="minorHAnsi"/>
          <w:sz w:val="24"/>
          <w:szCs w:val="24"/>
        </w:rPr>
        <w:t xml:space="preserve"> gira </w:t>
      </w:r>
      <w:r w:rsidR="0062320D">
        <w:rPr>
          <w:rFonts w:cstheme="minorHAnsi"/>
          <w:sz w:val="24"/>
          <w:szCs w:val="24"/>
        </w:rPr>
        <w:t>«</w:t>
      </w:r>
      <w:r w:rsidRPr="00D276D6">
        <w:rPr>
          <w:rFonts w:cstheme="minorHAnsi"/>
          <w:sz w:val="24"/>
          <w:szCs w:val="24"/>
        </w:rPr>
        <w:t>deitado</w:t>
      </w:r>
      <w:r w:rsidR="0062320D">
        <w:rPr>
          <w:rFonts w:cstheme="minorHAnsi"/>
          <w:sz w:val="24"/>
          <w:szCs w:val="24"/>
        </w:rPr>
        <w:t>»</w:t>
      </w:r>
    </w:p>
    <w:p w:rsidR="00D276D6" w:rsidRPr="00D276D6" w:rsidRDefault="00E745B4" w:rsidP="00E745B4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E745B4">
        <w:rPr>
          <w:rFonts w:cstheme="minorHAnsi"/>
          <w:b/>
          <w:sz w:val="24"/>
          <w:szCs w:val="24"/>
        </w:rPr>
        <w:t xml:space="preserve">12 </w:t>
      </w:r>
      <w:r>
        <w:rPr>
          <w:rFonts w:cstheme="minorHAnsi"/>
          <w:sz w:val="24"/>
          <w:szCs w:val="24"/>
        </w:rPr>
        <w:t xml:space="preserve">– Planeta anão que se localiza na </w:t>
      </w:r>
      <w:r w:rsidR="0062320D">
        <w:rPr>
          <w:rFonts w:cstheme="minorHAnsi"/>
          <w:sz w:val="24"/>
          <w:szCs w:val="24"/>
        </w:rPr>
        <w:t>região da cintura de asteroides</w:t>
      </w:r>
    </w:p>
    <w:p w:rsidR="00D276D6" w:rsidRDefault="00D276D6" w:rsidP="00D276D6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A01756" w:rsidRPr="00A01756" w:rsidRDefault="00A01756" w:rsidP="00D276D6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2.</w:t>
      </w:r>
      <w:r w:rsidRPr="00A01756">
        <w:rPr>
          <w:rFonts w:cstheme="minorHAnsi"/>
          <w:b/>
          <w:sz w:val="24"/>
          <w:szCs w:val="24"/>
        </w:rPr>
        <w:t xml:space="preserve"> </w:t>
      </w:r>
      <w:r w:rsidRPr="0062320D">
        <w:rPr>
          <w:rFonts w:cstheme="minorHAnsi"/>
          <w:sz w:val="24"/>
          <w:szCs w:val="24"/>
        </w:rPr>
        <w:t>Identifica as principais condições que permitem a existência de vida no planeta Terra.</w:t>
      </w:r>
    </w:p>
    <w:p w:rsidR="00031D5E" w:rsidRPr="005B2961" w:rsidRDefault="00031D5E" w:rsidP="009B3E2B">
      <w:pPr>
        <w:rPr>
          <w:rFonts w:ascii="Arial" w:hAnsi="Arial" w:cs="Arial"/>
          <w:bCs/>
        </w:rPr>
      </w:pPr>
      <w:bookmarkStart w:id="0" w:name="_GoBack"/>
      <w:bookmarkEnd w:id="0"/>
    </w:p>
    <w:sectPr w:rsidR="00031D5E" w:rsidRPr="005B2961" w:rsidSect="007D7F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9F6" w:rsidRDefault="00D769F6" w:rsidP="00071022">
      <w:pPr>
        <w:spacing w:after="0" w:line="240" w:lineRule="auto"/>
      </w:pPr>
      <w:r>
        <w:separator/>
      </w:r>
    </w:p>
  </w:endnote>
  <w:endnote w:type="continuationSeparator" w:id="0">
    <w:p w:rsidR="00D769F6" w:rsidRDefault="00D769F6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7D" w:rsidRDefault="00AA787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AA787D" w:rsidP="00AA787D">
        <w:pPr>
          <w:pStyle w:val="Rodap"/>
        </w:pPr>
        <w:r>
          <w:t xml:space="preserve">CASA DA AULA – Centro de </w:t>
        </w:r>
        <w:r>
          <w:t>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7D" w:rsidRDefault="00AA787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9F6" w:rsidRDefault="00D769F6" w:rsidP="00071022">
      <w:pPr>
        <w:spacing w:after="0" w:line="240" w:lineRule="auto"/>
      </w:pPr>
      <w:r>
        <w:separator/>
      </w:r>
    </w:p>
  </w:footnote>
  <w:footnote w:type="continuationSeparator" w:id="0">
    <w:p w:rsidR="00D769F6" w:rsidRDefault="00D769F6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7D" w:rsidRDefault="00AA787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7D" w:rsidRDefault="00AA787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7D" w:rsidRDefault="00AA787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7690A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A5234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A787D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39C8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769F6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90A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42FA0-CB2E-4496-9D51-A7946622B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2012-06-04T13:49:00Z</dcterms:created>
  <dcterms:modified xsi:type="dcterms:W3CDTF">2016-01-16T11:23:00Z</dcterms:modified>
</cp:coreProperties>
</file>