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668" w:rsidRPr="00321668" w:rsidRDefault="00321668" w:rsidP="00321668">
      <w:pPr>
        <w:shd w:val="clear" w:color="auto" w:fill="FFFFFF"/>
        <w:spacing w:after="161" w:line="312" w:lineRule="atLeast"/>
        <w:jc w:val="center"/>
        <w:textAlignment w:val="baseline"/>
        <w:outlineLvl w:val="1"/>
        <w:rPr>
          <w:rFonts w:ascii="Arial" w:eastAsia="Times New Roman" w:hAnsi="Arial" w:cs="Arial"/>
          <w:color w:val="444444"/>
          <w:spacing w:val="-8"/>
          <w:sz w:val="39"/>
          <w:szCs w:val="39"/>
          <w:lang w:eastAsia="pt-PT"/>
        </w:rPr>
      </w:pPr>
      <w:r w:rsidRPr="00321668">
        <w:rPr>
          <w:rFonts w:ascii="Arial" w:eastAsia="Times New Roman" w:hAnsi="Arial" w:cs="Arial"/>
          <w:color w:val="444444"/>
          <w:spacing w:val="-8"/>
          <w:sz w:val="39"/>
          <w:szCs w:val="39"/>
          <w:lang w:eastAsia="pt-PT"/>
        </w:rPr>
        <w:t>A EVOLUÇÃO DA POPULAÇÃO PORTUGUESA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321668" w:rsidRPr="00321668" w:rsidRDefault="00321668" w:rsidP="00321668">
      <w:pPr>
        <w:shd w:val="clear" w:color="auto" w:fill="FFFFFF"/>
        <w:spacing w:after="161" w:line="312" w:lineRule="atLeast"/>
        <w:textAlignment w:val="baseline"/>
        <w:outlineLvl w:val="2"/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</w:pPr>
      <w:r w:rsidRPr="00321668"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  <w:t>Importância dos censos</w:t>
      </w:r>
    </w:p>
    <w:p w:rsidR="00321668" w:rsidRPr="00321668" w:rsidRDefault="00321668" w:rsidP="00321668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Conhecer a evolução da população e a sua constituição é bastante importante tanto para compreender o passado como para planear melhor o futuro. Por isso, </w:t>
      </w:r>
      <w:proofErr w:type="gramStart"/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realizam-se</w:t>
      </w:r>
      <w:r w:rsidRPr="00321668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321668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recenseamentos</w:t>
      </w:r>
      <w:r w:rsidRPr="00321668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(ou</w:t>
      </w:r>
      <w:proofErr w:type="gramEnd"/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censos) que consistem na recolha de dados sobre a população (sexo, idade, naturalidade, profissão, lugar de residência, grau de instrução, </w:t>
      </w:r>
      <w:proofErr w:type="spellStart"/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etc</w:t>
      </w:r>
      <w:proofErr w:type="spellEnd"/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…). Com estas informações os governantes conseguem fazer uma melhor gestão dos recursos que servem a população. Por exemplo, é possível saber onde existe maior necessidade de construir escolas, centros para idosos, novos hospitais, </w:t>
      </w:r>
      <w:proofErr w:type="spellStart"/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etc</w:t>
      </w:r>
      <w:proofErr w:type="spellEnd"/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…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321668" w:rsidRPr="00321668" w:rsidRDefault="00321668" w:rsidP="00321668">
      <w:pPr>
        <w:shd w:val="clear" w:color="auto" w:fill="FFFFFF"/>
        <w:spacing w:after="161" w:line="312" w:lineRule="atLeast"/>
        <w:textAlignment w:val="baseline"/>
        <w:outlineLvl w:val="2"/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</w:pPr>
      <w:r w:rsidRPr="00321668"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  <w:t>A natalidade e a mortalidade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Os fatores mais importantes que influenciam a evolução da população são:</w:t>
      </w:r>
    </w:p>
    <w:p w:rsidR="00321668" w:rsidRPr="00321668" w:rsidRDefault="00321668" w:rsidP="00321668">
      <w:pPr>
        <w:numPr>
          <w:ilvl w:val="0"/>
          <w:numId w:val="1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a</w:t>
      </w:r>
      <w:r w:rsidRPr="00321668">
        <w:rPr>
          <w:rFonts w:ascii="inherit" w:eastAsia="Times New Roman" w:hAnsi="inherit" w:cs="Arial"/>
          <w:color w:val="666666"/>
          <w:sz w:val="21"/>
          <w:lang w:eastAsia="pt-PT"/>
        </w:rPr>
        <w:t> </w:t>
      </w:r>
      <w:r w:rsidRPr="00321668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natalidade</w:t>
      </w:r>
      <w:proofErr w:type="gramEnd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 número de nascimentos vivos ocorridos durante um ano</w:t>
      </w:r>
    </w:p>
    <w:p w:rsidR="00321668" w:rsidRPr="00321668" w:rsidRDefault="00321668" w:rsidP="00321668">
      <w:pPr>
        <w:numPr>
          <w:ilvl w:val="0"/>
          <w:numId w:val="1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a</w:t>
      </w:r>
      <w:r w:rsidRPr="00321668">
        <w:rPr>
          <w:rFonts w:ascii="inherit" w:eastAsia="Times New Roman" w:hAnsi="inherit" w:cs="Arial"/>
          <w:color w:val="666666"/>
          <w:sz w:val="21"/>
          <w:lang w:eastAsia="pt-PT"/>
        </w:rPr>
        <w:t> </w:t>
      </w:r>
      <w:r w:rsidRPr="00321668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mortalidade</w:t>
      </w:r>
      <w:proofErr w:type="gramEnd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 número de óbitos (mortes) ocorridos durante um ano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Se a natalidade for superior à mortalidade, a população aumenta. Se a natalidade é inferior à mortalidade, a população diminui.</w:t>
      </w:r>
    </w:p>
    <w:p w:rsidR="00321668" w:rsidRPr="00321668" w:rsidRDefault="00321668" w:rsidP="00321668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Desta forma, verifica-se o</w:t>
      </w:r>
      <w:r w:rsidRPr="00321668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321668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crescimento natural</w:t>
      </w:r>
      <w:r w:rsidRPr="00321668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 </w:t>
      </w: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da população: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jc w:val="center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CRESCIMENTO NATURAL = NATALIDADE – MORTALIDADE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Ao longo do século XX e da primeira década do século XXI verificou-se uma diminuição da mortalidade. Tal deve-se às seguintes razões:</w:t>
      </w:r>
    </w:p>
    <w:p w:rsidR="00321668" w:rsidRPr="00321668" w:rsidRDefault="00321668" w:rsidP="00321668">
      <w:pPr>
        <w:numPr>
          <w:ilvl w:val="0"/>
          <w:numId w:val="2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melhoria</w:t>
      </w:r>
      <w:proofErr w:type="gramEnd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 da alimentação</w:t>
      </w:r>
    </w:p>
    <w:p w:rsidR="00321668" w:rsidRPr="00321668" w:rsidRDefault="00321668" w:rsidP="00321668">
      <w:pPr>
        <w:numPr>
          <w:ilvl w:val="0"/>
          <w:numId w:val="2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melhores</w:t>
      </w:r>
      <w:proofErr w:type="gramEnd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 serviços de saúde e novos medicamentos</w:t>
      </w:r>
    </w:p>
    <w:p w:rsidR="00321668" w:rsidRPr="00321668" w:rsidRDefault="00321668" w:rsidP="00321668">
      <w:pPr>
        <w:numPr>
          <w:ilvl w:val="0"/>
          <w:numId w:val="2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melhoria</w:t>
      </w:r>
      <w:proofErr w:type="gramEnd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 da habitação, do conforto e da higiene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Por sua vez, também se verificou uma diminuição da natalidade. As principais razões para esta diminuição são:</w:t>
      </w:r>
    </w:p>
    <w:p w:rsidR="00321668" w:rsidRPr="00321668" w:rsidRDefault="00321668" w:rsidP="00321668">
      <w:pPr>
        <w:numPr>
          <w:ilvl w:val="0"/>
          <w:numId w:val="3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desenvolvimento</w:t>
      </w:r>
      <w:proofErr w:type="gramEnd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 e divulgação de métodos contracetivos, que permitem decidir o número de filhos que se quer ter</w:t>
      </w:r>
    </w:p>
    <w:p w:rsidR="00321668" w:rsidRPr="00321668" w:rsidRDefault="00321668" w:rsidP="00321668">
      <w:pPr>
        <w:numPr>
          <w:ilvl w:val="0"/>
          <w:numId w:val="3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aumento</w:t>
      </w:r>
      <w:proofErr w:type="gramEnd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 do número de mulheres a trabalhar fora de casa, o que obriga despesas com amas e infantários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No entanto, a natalidade continua a ser superior à mortalidade, o que faz com que se tenha verificado um aumento da população ao longo do século XX, com exceção da década 1960-1970.</w:t>
      </w:r>
    </w:p>
    <w:p w:rsidR="00321668" w:rsidRPr="00321668" w:rsidRDefault="00321668" w:rsidP="00321668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Na atualidade, a</w:t>
      </w:r>
      <w:r w:rsidRPr="00321668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321668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população absoluta</w:t>
      </w:r>
      <w:r w:rsidRPr="00321668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portuguesa, ou seja, o número total de habitantes em Portugal, é de cerca de 10 650 000.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</w:p>
    <w:p w:rsidR="00321668" w:rsidRPr="00321668" w:rsidRDefault="00321668" w:rsidP="00321668">
      <w:pPr>
        <w:shd w:val="clear" w:color="auto" w:fill="FFFFFF"/>
        <w:spacing w:after="161" w:line="312" w:lineRule="atLeast"/>
        <w:textAlignment w:val="baseline"/>
        <w:outlineLvl w:val="2"/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</w:pPr>
      <w:r w:rsidRPr="00321668"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  <w:lastRenderedPageBreak/>
        <w:t>A mobilidade da população</w:t>
      </w:r>
    </w:p>
    <w:p w:rsidR="00321668" w:rsidRPr="00321668" w:rsidRDefault="00321668" w:rsidP="00321668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A evolução da população absoluta também é influenciada </w:t>
      </w:r>
      <w:proofErr w:type="gramStart"/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pela</w:t>
      </w:r>
      <w:r w:rsidRPr="00321668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321668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emigração</w:t>
      </w:r>
      <w:r w:rsidRPr="00321668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(saída</w:t>
      </w:r>
      <w:proofErr w:type="gramEnd"/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de pessoas para o estrangeiro) e </w:t>
      </w:r>
      <w:proofErr w:type="spellStart"/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pela</w:t>
      </w:r>
      <w:r w:rsidRPr="00321668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imigração</w:t>
      </w:r>
      <w:proofErr w:type="spellEnd"/>
      <w:r w:rsidRPr="00321668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(entrada de pessoas para um país).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Quando a emigração é muito intensa, a população pode diminuir. Por sua vez, a imigração contribui para o aumento da população.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321668" w:rsidRPr="00321668" w:rsidRDefault="00321668" w:rsidP="00321668">
      <w:pPr>
        <w:shd w:val="clear" w:color="auto" w:fill="FFFFFF"/>
        <w:spacing w:after="161" w:line="312" w:lineRule="atLeast"/>
        <w:textAlignment w:val="baseline"/>
        <w:outlineLvl w:val="3"/>
        <w:rPr>
          <w:rFonts w:ascii="Arial" w:eastAsia="Times New Roman" w:hAnsi="Arial" w:cs="Arial"/>
          <w:color w:val="444444"/>
          <w:spacing w:val="-4"/>
          <w:sz w:val="28"/>
          <w:szCs w:val="28"/>
          <w:lang w:eastAsia="pt-PT"/>
        </w:rPr>
      </w:pPr>
      <w:r w:rsidRPr="00321668">
        <w:rPr>
          <w:rFonts w:ascii="Arial" w:eastAsia="Times New Roman" w:hAnsi="Arial" w:cs="Arial"/>
          <w:color w:val="444444"/>
          <w:spacing w:val="-4"/>
          <w:sz w:val="28"/>
          <w:szCs w:val="28"/>
          <w:lang w:eastAsia="pt-PT"/>
        </w:rPr>
        <w:t>Emigração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Os principais destinos foram: primeiro países africanos e americanos, sobretudo o Brasil, e mais tarde França e Alemanha. Na última década, a falta de emprego em Portugal fez com que muitos portugueses emigrassem sobretudo para Angola.</w:t>
      </w:r>
    </w:p>
    <w:p w:rsidR="00321668" w:rsidRPr="00321668" w:rsidRDefault="00321668" w:rsidP="00321668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De forma geral, as pessoas emigraram devido a</w:t>
      </w:r>
      <w:r w:rsidRPr="00321668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321668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razões de natureza económica</w:t>
      </w: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:</w:t>
      </w:r>
    </w:p>
    <w:p w:rsidR="00321668" w:rsidRPr="00321668" w:rsidRDefault="00321668" w:rsidP="00321668">
      <w:pPr>
        <w:numPr>
          <w:ilvl w:val="0"/>
          <w:numId w:val="4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procura</w:t>
      </w:r>
      <w:proofErr w:type="gramEnd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 de melhores condições de vida</w:t>
      </w:r>
    </w:p>
    <w:p w:rsidR="00321668" w:rsidRPr="00321668" w:rsidRDefault="00321668" w:rsidP="00321668">
      <w:pPr>
        <w:numPr>
          <w:ilvl w:val="0"/>
          <w:numId w:val="4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procura</w:t>
      </w:r>
      <w:proofErr w:type="gramEnd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 de emprego e melhores salários</w:t>
      </w:r>
    </w:p>
    <w:p w:rsidR="00321668" w:rsidRPr="00321668" w:rsidRDefault="00321668" w:rsidP="00321668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No entanto, entre 1961 e 1974, muitos portugueses abandonaram o país por</w:t>
      </w:r>
      <w:r w:rsidRPr="00321668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321668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razões de natureza política</w:t>
      </w: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:</w:t>
      </w:r>
    </w:p>
    <w:p w:rsidR="00321668" w:rsidRPr="00321668" w:rsidRDefault="00321668" w:rsidP="00321668">
      <w:pPr>
        <w:numPr>
          <w:ilvl w:val="0"/>
          <w:numId w:val="5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discordância</w:t>
      </w:r>
      <w:proofErr w:type="gramEnd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 com o regime político (ditadura)</w:t>
      </w:r>
    </w:p>
    <w:p w:rsidR="00321668" w:rsidRPr="00321668" w:rsidRDefault="00321668" w:rsidP="00321668">
      <w:pPr>
        <w:numPr>
          <w:ilvl w:val="0"/>
          <w:numId w:val="5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recusa</w:t>
      </w:r>
      <w:proofErr w:type="gramEnd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 em participar na Guerra Colonial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Ao longo de décadas tem-se verificado uma grande emigração, o que tem tido como consequências:</w:t>
      </w:r>
    </w:p>
    <w:p w:rsidR="00321668" w:rsidRPr="00321668" w:rsidRDefault="00321668" w:rsidP="00321668">
      <w:pPr>
        <w:numPr>
          <w:ilvl w:val="0"/>
          <w:numId w:val="6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negativas</w:t>
      </w:r>
      <w:proofErr w:type="gramEnd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 envelhecimento da população e diminuição da população ativa</w:t>
      </w:r>
    </w:p>
    <w:p w:rsidR="00321668" w:rsidRPr="00321668" w:rsidRDefault="00321668" w:rsidP="00321668">
      <w:pPr>
        <w:numPr>
          <w:ilvl w:val="0"/>
          <w:numId w:val="6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positivas</w:t>
      </w:r>
      <w:proofErr w:type="gramEnd"/>
      <w:r w:rsidRPr="00321668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 diminuição do desemprego e receção de remessas dos emigrantes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321668" w:rsidRPr="00321668" w:rsidRDefault="00321668" w:rsidP="00321668">
      <w:pPr>
        <w:shd w:val="clear" w:color="auto" w:fill="FFFFFF"/>
        <w:spacing w:after="161" w:line="312" w:lineRule="atLeast"/>
        <w:textAlignment w:val="baseline"/>
        <w:outlineLvl w:val="3"/>
        <w:rPr>
          <w:rFonts w:ascii="Arial" w:eastAsia="Times New Roman" w:hAnsi="Arial" w:cs="Arial"/>
          <w:color w:val="444444"/>
          <w:spacing w:val="-4"/>
          <w:sz w:val="28"/>
          <w:szCs w:val="28"/>
          <w:lang w:eastAsia="pt-PT"/>
        </w:rPr>
      </w:pPr>
      <w:r w:rsidRPr="00321668">
        <w:rPr>
          <w:rFonts w:ascii="Arial" w:eastAsia="Times New Roman" w:hAnsi="Arial" w:cs="Arial"/>
          <w:color w:val="444444"/>
          <w:spacing w:val="-4"/>
          <w:sz w:val="28"/>
          <w:szCs w:val="28"/>
          <w:lang w:eastAsia="pt-PT"/>
        </w:rPr>
        <w:t>Imigração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Nas duas últimas décadas tem-se verificado um aumento da imigração, sobretudo do Brasil, dos Países Africanos de Língua Oficial Portuguesa (PALOP) e de países da Europa de Leste.</w:t>
      </w:r>
    </w:p>
    <w:p w:rsidR="00321668" w:rsidRPr="00321668" w:rsidRDefault="00321668" w:rsidP="00321668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321668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Este aumento deveu-se à mudança de regime após o 25 de Abril de 1974 e à adesão à União Europeia que permitiu um desenvolvimento económico e social que tornou o nosso país atrativo para populações de outros países menos desenvolvidos.</w:t>
      </w:r>
    </w:p>
    <w:p w:rsidR="00610835" w:rsidRDefault="00610835"/>
    <w:sectPr w:rsidR="00610835" w:rsidSect="00321668">
      <w:pgSz w:w="11906" w:h="16838"/>
      <w:pgMar w:top="426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1E42"/>
    <w:multiLevelType w:val="multilevel"/>
    <w:tmpl w:val="00228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80F26"/>
    <w:multiLevelType w:val="multilevel"/>
    <w:tmpl w:val="84D0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4011E9"/>
    <w:multiLevelType w:val="multilevel"/>
    <w:tmpl w:val="8684F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275F27"/>
    <w:multiLevelType w:val="multilevel"/>
    <w:tmpl w:val="4F26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D664B5"/>
    <w:multiLevelType w:val="multilevel"/>
    <w:tmpl w:val="60BA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1734B"/>
    <w:multiLevelType w:val="multilevel"/>
    <w:tmpl w:val="C118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321668"/>
    <w:rsid w:val="00321668"/>
    <w:rsid w:val="00610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835"/>
  </w:style>
  <w:style w:type="paragraph" w:styleId="Ttulo2">
    <w:name w:val="heading 2"/>
    <w:basedOn w:val="Normal"/>
    <w:link w:val="Ttulo2Carcter"/>
    <w:uiPriority w:val="9"/>
    <w:qFormat/>
    <w:rsid w:val="003216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Ttulo3">
    <w:name w:val="heading 3"/>
    <w:basedOn w:val="Normal"/>
    <w:link w:val="Ttulo3Carcter"/>
    <w:uiPriority w:val="9"/>
    <w:qFormat/>
    <w:rsid w:val="003216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Ttulo4">
    <w:name w:val="heading 4"/>
    <w:basedOn w:val="Normal"/>
    <w:link w:val="Ttulo4Carcter"/>
    <w:uiPriority w:val="9"/>
    <w:qFormat/>
    <w:rsid w:val="003216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arcter">
    <w:name w:val="Título 2 Carácter"/>
    <w:basedOn w:val="Tipodeletrapredefinidodopargrafo"/>
    <w:link w:val="Ttulo2"/>
    <w:uiPriority w:val="9"/>
    <w:rsid w:val="0032166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321668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321668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321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321668"/>
  </w:style>
  <w:style w:type="character" w:styleId="Forte">
    <w:name w:val="Strong"/>
    <w:basedOn w:val="Tipodeletrapredefinidodopargrafo"/>
    <w:uiPriority w:val="22"/>
    <w:qFormat/>
    <w:rsid w:val="003216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4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555</Words>
  <Characters>3001</Characters>
  <Application>Microsoft Office Word</Application>
  <DocSecurity>0</DocSecurity>
  <Lines>25</Lines>
  <Paragraphs>7</Paragraphs>
  <ScaleCrop>false</ScaleCrop>
  <Company>CASA DA AULA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1</cp:revision>
  <cp:lastPrinted>2016-05-04T13:31:00Z</cp:lastPrinted>
  <dcterms:created xsi:type="dcterms:W3CDTF">2016-05-04T13:30:00Z</dcterms:created>
  <dcterms:modified xsi:type="dcterms:W3CDTF">2016-05-04T13:36:00Z</dcterms:modified>
</cp:coreProperties>
</file>