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8 </w:t>
      </w:r>
      <w:proofErr w:type="gramStart"/>
      <w:r w:rsidRPr="00EB6588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27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FICHA DE AVALIAÇÃO E APRENDIZAGEM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1</w:t>
                            </w:r>
                          </w:p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</w:rPr>
                              <w:t>O Império Português, o poder absoluto, a sociedade de ordens e a arte no século XVIII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DE AVALIAÇÃO E APRENDIZAGEM N.° 1</w:t>
                      </w:r>
                    </w:p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</w:rPr>
                        <w:t>O Império Português, o poder absoluto, a sociedade de ordens e a arte no século XVIII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MyriadPro-Regular"/>
          <w:color w:val="30302F"/>
          <w:sz w:val="24"/>
          <w:szCs w:val="24"/>
        </w:rPr>
      </w:pPr>
      <w:r w:rsidRPr="007D7D02">
        <w:rPr>
          <w:rFonts w:cs="VAGRoundedStd-Black"/>
          <w:b/>
          <w:color w:val="00607E"/>
          <w:sz w:val="28"/>
          <w:szCs w:val="24"/>
        </w:rPr>
        <w:t>1.</w:t>
      </w:r>
      <w:r w:rsidRPr="00EB6588">
        <w:rPr>
          <w:rFonts w:cs="VAGRoundedStd-Black"/>
          <w:color w:val="00607E"/>
          <w:sz w:val="24"/>
          <w:szCs w:val="24"/>
        </w:rPr>
        <w:t xml:space="preserve"> </w:t>
      </w:r>
      <w:r w:rsidRPr="00EB6588">
        <w:rPr>
          <w:rFonts w:cs="MyriadPro-Regular"/>
          <w:color w:val="30302F"/>
          <w:sz w:val="24"/>
          <w:szCs w:val="24"/>
        </w:rPr>
        <w:t>Observa o mapa da fig. 1 que representa o império colonial português no século XVIII.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jc w:val="center"/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25536A5" wp14:editId="257C6205">
            <wp:extent cx="5130760" cy="288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076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588" w:rsidRDefault="00570F5E" w:rsidP="00570F5E">
      <w:pPr>
        <w:autoSpaceDE w:val="0"/>
        <w:autoSpaceDN w:val="0"/>
        <w:adjustRightInd w:val="0"/>
        <w:spacing w:after="0" w:line="240" w:lineRule="auto"/>
        <w:ind w:firstLine="708"/>
        <w:rPr>
          <w:rFonts w:cs="MyriadPro-SemiCn"/>
          <w:color w:val="30302F"/>
          <w:sz w:val="20"/>
          <w:szCs w:val="24"/>
        </w:rPr>
      </w:pPr>
      <w:r>
        <w:rPr>
          <w:rFonts w:cs="MyriadPro-SemiCn"/>
          <w:color w:val="30302F"/>
          <w:sz w:val="20"/>
          <w:szCs w:val="24"/>
        </w:rPr>
        <w:t xml:space="preserve">  </w:t>
      </w:r>
      <w:r w:rsidR="00EB6588" w:rsidRPr="00EB6588">
        <w:rPr>
          <w:rFonts w:cs="MyriadPro-SemiCn"/>
          <w:color w:val="30302F"/>
          <w:sz w:val="20"/>
          <w:szCs w:val="24"/>
        </w:rPr>
        <w:t>Fig. 1 – Territórios portugueses no século XVIII</w:t>
      </w:r>
    </w:p>
    <w:p w:rsidR="00EB6588" w:rsidRPr="00EB6588" w:rsidRDefault="00EB6588" w:rsidP="00EB6588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</w:p>
    <w:p w:rsidR="00EB6588" w:rsidRDefault="00EB6588" w:rsidP="00EB658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EB6588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EB6588">
        <w:rPr>
          <w:rFonts w:cs="MyriadPro-Regular"/>
          <w:color w:val="30302F"/>
          <w:sz w:val="24"/>
          <w:szCs w:val="24"/>
        </w:rPr>
        <w:t>Nos séculos XVII e XVIII, que outros povos europeus ocuparam partes do Império Português?</w:t>
      </w:r>
    </w:p>
    <w:p w:rsidR="00EB6588" w:rsidRDefault="00EB6588" w:rsidP="00EB658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EB6588" w:rsidRPr="00EB6588" w:rsidRDefault="00EB6588" w:rsidP="00EB658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 w:rsidRPr="00EB6588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Pr="00EB6588">
        <w:rPr>
          <w:rFonts w:cs="MyriadPro-Regular"/>
          <w:color w:val="30302F"/>
          <w:sz w:val="24"/>
          <w:szCs w:val="24"/>
        </w:rPr>
        <w:t>Qual foi o território do Império Português que, no século XVIII, ocupou o lugar que antes tinha a Índia?</w:t>
      </w:r>
    </w:p>
    <w:p w:rsidR="00EB6588" w:rsidRDefault="00EB6588" w:rsidP="00EB658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65586718" wp14:editId="1A2D271A">
            <wp:extent cx="3543201" cy="1440000"/>
            <wp:effectExtent l="0" t="0" r="63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320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VAGRoundedStd-Bold"/>
          <w:b/>
          <w:bCs/>
          <w:color w:val="00607E"/>
          <w:sz w:val="24"/>
          <w:szCs w:val="24"/>
        </w:rPr>
        <w:tab/>
      </w:r>
      <w:r w:rsidR="00570F5E">
        <w:rPr>
          <w:rFonts w:cs="VAGRoundedStd-Bold"/>
          <w:b/>
          <w:bCs/>
          <w:color w:val="00607E"/>
          <w:sz w:val="24"/>
          <w:szCs w:val="24"/>
        </w:rPr>
        <w:t xml:space="preserve">        </w:t>
      </w:r>
      <w:r>
        <w:rPr>
          <w:noProof/>
          <w:lang w:eastAsia="pt-PT"/>
        </w:rPr>
        <w:drawing>
          <wp:inline distT="0" distB="0" distL="0" distR="0" wp14:anchorId="5B8B4ED7" wp14:editId="64B00263">
            <wp:extent cx="2211425" cy="1440000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11425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588" w:rsidRPr="00EB6588" w:rsidRDefault="00EB6588" w:rsidP="00EB6588">
      <w:pPr>
        <w:spacing w:after="0"/>
        <w:rPr>
          <w:sz w:val="20"/>
          <w:szCs w:val="24"/>
        </w:rPr>
      </w:pPr>
      <w:r w:rsidRPr="00EB6588">
        <w:rPr>
          <w:rFonts w:cs="MyriadPro-SemiCn"/>
          <w:color w:val="30302F"/>
          <w:sz w:val="20"/>
          <w:szCs w:val="24"/>
        </w:rPr>
        <w:t xml:space="preserve">Fig. 2 – Engenho de açúcar </w:t>
      </w:r>
      <w:r w:rsidR="00570F5E">
        <w:rPr>
          <w:rFonts w:cs="MyriadPro-SemiCn"/>
          <w:color w:val="30302F"/>
          <w:sz w:val="20"/>
          <w:szCs w:val="24"/>
        </w:rPr>
        <w:tab/>
      </w:r>
      <w:r w:rsidR="00570F5E">
        <w:rPr>
          <w:rFonts w:cs="MyriadPro-SemiCn"/>
          <w:color w:val="30302F"/>
          <w:sz w:val="20"/>
          <w:szCs w:val="24"/>
        </w:rPr>
        <w:tab/>
      </w:r>
      <w:r w:rsidR="00570F5E">
        <w:rPr>
          <w:rFonts w:cs="MyriadPro-SemiCn"/>
          <w:color w:val="30302F"/>
          <w:sz w:val="20"/>
          <w:szCs w:val="24"/>
        </w:rPr>
        <w:tab/>
      </w:r>
      <w:r w:rsidR="00570F5E">
        <w:rPr>
          <w:rFonts w:cs="MyriadPro-SemiCn"/>
          <w:color w:val="30302F"/>
          <w:sz w:val="20"/>
          <w:szCs w:val="24"/>
        </w:rPr>
        <w:tab/>
      </w:r>
      <w:r w:rsidR="00570F5E">
        <w:rPr>
          <w:rFonts w:cs="MyriadPro-SemiCn"/>
          <w:color w:val="30302F"/>
          <w:sz w:val="20"/>
          <w:szCs w:val="24"/>
        </w:rPr>
        <w:tab/>
        <w:t xml:space="preserve">          </w:t>
      </w:r>
      <w:r w:rsidRPr="00EB6588">
        <w:rPr>
          <w:rFonts w:cs="MyriadPro-SemiCn"/>
          <w:color w:val="30302F"/>
          <w:sz w:val="20"/>
          <w:szCs w:val="24"/>
        </w:rPr>
        <w:t>Fig. 3 – Trabalho de escravos no Brasil</w:t>
      </w:r>
    </w:p>
    <w:p w:rsidR="00EB6588" w:rsidRPr="00EB6588" w:rsidRDefault="000C71E1" w:rsidP="00EB6588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rFonts w:cs="MyriadPro-SemiCn"/>
          <w:color w:val="30302F"/>
          <w:sz w:val="24"/>
          <w:szCs w:val="24"/>
        </w:rPr>
        <w:t xml:space="preserve"> </w:t>
      </w:r>
      <w:bookmarkStart w:id="0" w:name="_GoBack"/>
      <w:bookmarkEnd w:id="0"/>
    </w:p>
    <w:p w:rsidR="00EB6588" w:rsidRDefault="00A308FF" w:rsidP="00EB658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3277752</wp:posOffset>
                </wp:positionH>
                <wp:positionV relativeFrom="paragraph">
                  <wp:posOffset>168378</wp:posOffset>
                </wp:positionV>
                <wp:extent cx="2860158" cy="1020726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0158" cy="10207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08FF" w:rsidRDefault="00A308F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_________________________________.</w:t>
                            </w:r>
                          </w:p>
                          <w:p w:rsidR="00A308FF" w:rsidRDefault="00B01DCC" w:rsidP="00B01DCC">
                            <w:pPr>
                              <w:spacing w:before="360" w:after="0" w:line="36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______________________________</w:t>
                            </w:r>
                          </w:p>
                          <w:p w:rsidR="00B01DCC" w:rsidRPr="00A308FF" w:rsidRDefault="00B01DCC" w:rsidP="00B01DCC">
                            <w:pPr>
                              <w:spacing w:after="0" w:line="36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58.1pt;margin-top:13.25pt;width:225.2pt;height:80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" filled="f" stroked="f" strokeweight=".5pt">
                <v:textbox>
                  <w:txbxContent>
                    <w:p w:rsidR="00A308FF" w:rsidRDefault="00A308FF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_________________________________.</w:t>
                      </w:r>
                    </w:p>
                    <w:p w:rsidR="00A308FF" w:rsidRDefault="00B01DCC" w:rsidP="00B01DCC">
                      <w:pPr>
                        <w:spacing w:before="360" w:after="0" w:line="360" w:lineRule="auto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   ______________________________</w:t>
                      </w:r>
                    </w:p>
                    <w:p w:rsidR="00B01DCC" w:rsidRPr="00A308FF" w:rsidRDefault="00B01DCC" w:rsidP="00B01DCC">
                      <w:pPr>
                        <w:spacing w:after="0" w:line="360" w:lineRule="auto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   </w:t>
                      </w:r>
                      <w:r>
                        <w:rPr>
                          <w:sz w:val="24"/>
                        </w:rP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EB6588" w:rsidRPr="00EB6588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="00EB6588" w:rsidRPr="00EB6588">
        <w:rPr>
          <w:rFonts w:cs="MyriadPro-Regular"/>
          <w:color w:val="30302F"/>
          <w:sz w:val="24"/>
          <w:szCs w:val="24"/>
        </w:rPr>
        <w:t>Completa o esquema.</w:t>
      </w:r>
    </w:p>
    <w:p w:rsidR="00EB6588" w:rsidRPr="00EB6588" w:rsidRDefault="00A308FF" w:rsidP="00EB658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w:drawing>
          <wp:inline distT="0" distB="0" distL="0" distR="0">
            <wp:extent cx="3604437" cy="851958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14" cy="86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8FF" w:rsidRDefault="00A308FF" w:rsidP="00EB658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B01DCC" w:rsidRDefault="00EB6588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EB6588">
        <w:rPr>
          <w:rFonts w:cs="VAGRoundedStd-Bold"/>
          <w:b/>
          <w:bCs/>
          <w:color w:val="00607E"/>
          <w:sz w:val="24"/>
          <w:szCs w:val="24"/>
        </w:rPr>
        <w:t xml:space="preserve">1.4. </w:t>
      </w:r>
      <w:r w:rsidRPr="00EB6588">
        <w:rPr>
          <w:rFonts w:cs="MyriadPro-Regular"/>
          <w:color w:val="30302F"/>
          <w:sz w:val="24"/>
          <w:szCs w:val="24"/>
        </w:rPr>
        <w:t>Desenha no mapa da fig. 1 uma das rotas dos escravos.</w:t>
      </w:r>
      <w:r w:rsidR="00B01DCC">
        <w:rPr>
          <w:rFonts w:cs="MyriadPro-Regular"/>
          <w:color w:val="30302F"/>
          <w:sz w:val="24"/>
          <w:szCs w:val="24"/>
        </w:rPr>
        <w:br w:type="page"/>
      </w:r>
    </w:p>
    <w:p w:rsidR="00EB6588" w:rsidRPr="00B01DCC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8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27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B01DCC" w:rsidRPr="007D7D02" w:rsidRDefault="007D7D02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D7D02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BA3826" wp14:editId="0308AA07">
                <wp:simplePos x="0" y="0"/>
                <wp:positionH relativeFrom="margin">
                  <wp:align>right</wp:align>
                </wp:positionH>
                <wp:positionV relativeFrom="paragraph">
                  <wp:posOffset>234773</wp:posOffset>
                </wp:positionV>
                <wp:extent cx="5892165" cy="1828800"/>
                <wp:effectExtent l="0" t="0" r="0" b="825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165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D7D02" w:rsidRPr="007D7D02" w:rsidRDefault="007D7D02" w:rsidP="00B01D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D7D02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  <w:t>Texto 1</w:t>
                            </w:r>
                          </w:p>
                          <w:p w:rsidR="007D7D02" w:rsidRPr="007D7D02" w:rsidRDefault="007D7D02" w:rsidP="007D7D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D7D02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Encontrou o rei D. João V uma carta anónima vinda do Brasil. Diz a referida carta que a Coroa está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D7D02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perdendo milhões.</w:t>
                            </w:r>
                          </w:p>
                          <w:p w:rsidR="007D7D02" w:rsidRPr="007D7D02" w:rsidRDefault="007D7D02" w:rsidP="007D7D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D7D02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“É tanto o ouro que vem da cidade da Baía que não se pode pesar às arrobas* mas aos quintais*.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D7D02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O ouro está passando para todo o Reino e o levam também os estrangeiros livremente sem pagar os impostos,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D7D02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o que Vossa Majestade devia mandar proibir.”</w:t>
                            </w:r>
                          </w:p>
                          <w:p w:rsidR="007D7D02" w:rsidRPr="007D7D02" w:rsidRDefault="007D7D02" w:rsidP="007D7D0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</w:pPr>
                            <w:r w:rsidRPr="007D7D02"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  <w:t xml:space="preserve">J. H. Saraiva e </w:t>
                            </w:r>
                            <w:proofErr w:type="spellStart"/>
                            <w:r w:rsidRPr="007D7D02"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  <w:t>M.ª</w:t>
                            </w:r>
                            <w:proofErr w:type="spellEnd"/>
                            <w:r w:rsidRPr="007D7D02"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  <w:t xml:space="preserve"> Luísa Guerra, “Diário da História de Portugal”</w:t>
                            </w:r>
                          </w:p>
                          <w:p w:rsidR="007D7D02" w:rsidRPr="007D7D02" w:rsidRDefault="007D7D02" w:rsidP="00A12C0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Cs w:val="24"/>
                              </w:rPr>
                            </w:pPr>
                            <w:r w:rsidRPr="007D7D02">
                              <w:rPr>
                                <w:rFonts w:cs="MyriadPro-Regular"/>
                                <w:color w:val="30302F"/>
                                <w:szCs w:val="24"/>
                              </w:rPr>
                              <w:t xml:space="preserve">* </w:t>
                            </w:r>
                            <w:proofErr w:type="gramStart"/>
                            <w:r w:rsidRPr="007D7D02">
                              <w:rPr>
                                <w:rFonts w:cs="MyriadPro-Regular"/>
                                <w:color w:val="30302F"/>
                                <w:szCs w:val="24"/>
                              </w:rPr>
                              <w:t>arroba</w:t>
                            </w:r>
                            <w:proofErr w:type="gramEnd"/>
                            <w:r w:rsidRPr="007D7D02">
                              <w:rPr>
                                <w:rFonts w:cs="MyriadPro-Regular"/>
                                <w:color w:val="30302F"/>
                                <w:szCs w:val="24"/>
                              </w:rPr>
                              <w:t xml:space="preserve"> = 15 kg * quintal = 60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BA3826" id="Text Box 7" o:spid="_x0000_s1028" type="#_x0000_t202" style="position:absolute;margin-left:412.75pt;margin-top:18.5pt;width:463.95pt;height:2in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" fillcolor="#fff2cc [663]" stroked="f" strokeweight=".5pt">
                <v:textbox style="mso-fit-shape-to-text:t">
                  <w:txbxContent>
                    <w:p w:rsidR="007D7D02" w:rsidRPr="007D7D02" w:rsidRDefault="007D7D02" w:rsidP="00B01D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</w:pPr>
                      <w:r w:rsidRPr="007D7D02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  <w:t>Texto 1</w:t>
                      </w:r>
                    </w:p>
                    <w:p w:rsidR="007D7D02" w:rsidRPr="007D7D02" w:rsidRDefault="007D7D02" w:rsidP="007D7D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</w:pPr>
                      <w:r w:rsidRPr="007D7D02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Encontrou o rei D. João V uma carta anónima vinda do Brasil. Diz a referida carta que a Coroa está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7D7D02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perdendo milhões.</w:t>
                      </w:r>
                    </w:p>
                    <w:p w:rsidR="007D7D02" w:rsidRPr="007D7D02" w:rsidRDefault="007D7D02" w:rsidP="007D7D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</w:pPr>
                      <w:r w:rsidRPr="007D7D02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“É tanto o ouro que vem da cidade da Baía que não se pode pesar às arrobas* mas aos quintais*.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7D7D02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O ouro está passando para todo o Reino e o levam também os estrangeiros livremente sem pagar os impostos,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7D7D02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o que Vossa Majestade devia mandar proibir.”</w:t>
                      </w:r>
                    </w:p>
                    <w:p w:rsidR="007D7D02" w:rsidRPr="007D7D02" w:rsidRDefault="007D7D02" w:rsidP="007D7D02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right"/>
                        <w:rPr>
                          <w:rFonts w:cs="SabonLTStd-Roman"/>
                          <w:color w:val="30302F"/>
                          <w:szCs w:val="24"/>
                        </w:rPr>
                      </w:pPr>
                      <w:r w:rsidRPr="007D7D02">
                        <w:rPr>
                          <w:rFonts w:cs="SabonLTStd-Roman"/>
                          <w:color w:val="30302F"/>
                          <w:szCs w:val="24"/>
                        </w:rPr>
                        <w:t>J. H. Saraiva e M.ª Luísa Guerra, “Diário da História de Portugal”</w:t>
                      </w:r>
                    </w:p>
                    <w:p w:rsidR="007D7D02" w:rsidRPr="007D7D02" w:rsidRDefault="007D7D02" w:rsidP="00A12C0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Cs w:val="24"/>
                        </w:rPr>
                      </w:pPr>
                      <w:r w:rsidRPr="007D7D02">
                        <w:rPr>
                          <w:rFonts w:cs="MyriadPro-Regular"/>
                          <w:color w:val="30302F"/>
                          <w:szCs w:val="24"/>
                        </w:rPr>
                        <w:t>* arroba = 15 kg * quintal = 60 kg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01DCC" w:rsidRPr="007D7D02">
        <w:rPr>
          <w:rFonts w:cs="VAGRoundedStd-Black"/>
          <w:b/>
          <w:color w:val="00607E"/>
          <w:sz w:val="28"/>
          <w:szCs w:val="24"/>
        </w:rPr>
        <w:t>2.</w:t>
      </w:r>
      <w:r w:rsidR="00B01DCC" w:rsidRPr="007D7D02">
        <w:rPr>
          <w:rFonts w:cs="VAGRoundedStd-Black"/>
          <w:color w:val="00607E"/>
          <w:sz w:val="28"/>
          <w:szCs w:val="24"/>
        </w:rPr>
        <w:t xml:space="preserve"> </w:t>
      </w:r>
      <w:r w:rsidR="00B01DCC" w:rsidRPr="007D7D02">
        <w:rPr>
          <w:rFonts w:cs="MyriadPro-Regular"/>
          <w:color w:val="30302F"/>
          <w:sz w:val="24"/>
          <w:szCs w:val="24"/>
        </w:rPr>
        <w:t>Lê o texto 1.</w:t>
      </w:r>
    </w:p>
    <w:p w:rsidR="007D7D02" w:rsidRDefault="007D7D02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B01DCC" w:rsidRDefault="00B01DCC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D7D02">
        <w:rPr>
          <w:rFonts w:cs="VAGRoundedStd-Bold"/>
          <w:b/>
          <w:bCs/>
          <w:color w:val="00607E"/>
          <w:sz w:val="24"/>
          <w:szCs w:val="24"/>
        </w:rPr>
        <w:t xml:space="preserve">2.1. </w:t>
      </w:r>
      <w:r w:rsidRPr="007D7D02">
        <w:rPr>
          <w:rFonts w:cs="MyriadPro-Regular"/>
          <w:color w:val="30302F"/>
          <w:sz w:val="24"/>
          <w:szCs w:val="24"/>
        </w:rPr>
        <w:t>Transcreve do texto 1 uma frase que mostre que se explorava muito ouro no Brasil.</w:t>
      </w:r>
    </w:p>
    <w:p w:rsidR="007D7D02" w:rsidRDefault="007D7D02" w:rsidP="007D7D0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7D7D02" w:rsidRDefault="007D7D02" w:rsidP="007D7D0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7D7D02" w:rsidRPr="007D7D02" w:rsidRDefault="007D7D02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B01DCC" w:rsidRDefault="00B01DCC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D7D02">
        <w:rPr>
          <w:rFonts w:cs="VAGRoundedStd-Bold"/>
          <w:b/>
          <w:bCs/>
          <w:color w:val="00607E"/>
          <w:sz w:val="24"/>
          <w:szCs w:val="24"/>
        </w:rPr>
        <w:t xml:space="preserve">2.2. </w:t>
      </w:r>
      <w:r w:rsidRPr="007D7D02">
        <w:rPr>
          <w:rFonts w:cs="MyriadPro-Regular"/>
          <w:color w:val="30302F"/>
          <w:sz w:val="24"/>
          <w:szCs w:val="24"/>
        </w:rPr>
        <w:t>Explica por que razão é que o autor da carta achava que a Coroa portuguesa estava a perder milhões.</w:t>
      </w:r>
    </w:p>
    <w:p w:rsidR="007D7D02" w:rsidRDefault="007D7D02" w:rsidP="007D7D0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7D7D02" w:rsidRPr="007D7D02" w:rsidRDefault="007D7D02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D7D02">
        <w:rPr>
          <w:rFonts w:cs="VAGRoundedStd-Black"/>
          <w:b/>
          <w:color w:val="00607E"/>
          <w:sz w:val="28"/>
          <w:szCs w:val="24"/>
        </w:rPr>
        <w:t>3</w:t>
      </w:r>
      <w:r w:rsidRPr="007D7D02">
        <w:rPr>
          <w:rFonts w:cs="VAGRoundedStd-Black"/>
          <w:color w:val="00607E"/>
          <w:sz w:val="24"/>
          <w:szCs w:val="24"/>
        </w:rPr>
        <w:t xml:space="preserve">. </w:t>
      </w:r>
      <w:r w:rsidRPr="007D7D02">
        <w:rPr>
          <w:rFonts w:cs="MyriadPro-Regular"/>
          <w:color w:val="30302F"/>
          <w:sz w:val="24"/>
          <w:szCs w:val="24"/>
        </w:rPr>
        <w:t xml:space="preserve">As riquezas do Brasil permitiram que </w:t>
      </w:r>
      <w:r w:rsidRPr="007D7D02">
        <w:rPr>
          <w:rFonts w:cs="MyriadPro-Semibold"/>
          <w:color w:val="30302F"/>
          <w:sz w:val="24"/>
          <w:szCs w:val="24"/>
        </w:rPr>
        <w:t xml:space="preserve">D. João V e a sua corte </w:t>
      </w:r>
      <w:r w:rsidRPr="007D7D02">
        <w:rPr>
          <w:rFonts w:cs="MyriadPro-Regular"/>
          <w:color w:val="30302F"/>
          <w:sz w:val="24"/>
          <w:szCs w:val="24"/>
        </w:rPr>
        <w:t>vivessem com grande luxo.</w:t>
      </w:r>
    </w:p>
    <w:p w:rsidR="007D7D02" w:rsidRDefault="00EB5F3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4543026</wp:posOffset>
                </wp:positionH>
                <wp:positionV relativeFrom="paragraph">
                  <wp:posOffset>8358</wp:posOffset>
                </wp:positionV>
                <wp:extent cx="1626782" cy="1573619"/>
                <wp:effectExtent l="0" t="0" r="0" b="698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782" cy="15736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F3C" w:rsidRDefault="00EB5F3C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1435100" cy="1913890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5100" cy="1913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9" type="#_x0000_t202" style="position:absolute;margin-left:357.7pt;margin-top:.65pt;width:128.1pt;height:123.9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" filled="f" stroked="f" strokeweight=".5pt">
                <v:textbox style="mso-fit-shape-to-text:t">
                  <w:txbxContent>
                    <w:p w:rsidR="00EB5F3C" w:rsidRDefault="00EB5F3C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435100" cy="1913890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5100" cy="1913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01DCC" w:rsidRDefault="00B01DCC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D7D02">
        <w:rPr>
          <w:rFonts w:cs="VAGRoundedStd-Bold"/>
          <w:b/>
          <w:bCs/>
          <w:color w:val="00607E"/>
          <w:sz w:val="24"/>
          <w:szCs w:val="24"/>
        </w:rPr>
        <w:t xml:space="preserve">3.1. </w:t>
      </w:r>
      <w:r w:rsidRPr="007D7D02">
        <w:rPr>
          <w:rFonts w:cs="MyriadPro-Regular"/>
          <w:color w:val="30302F"/>
          <w:sz w:val="24"/>
          <w:szCs w:val="24"/>
        </w:rPr>
        <w:t>Preenche o quadro.</w:t>
      </w:r>
    </w:p>
    <w:p w:rsidR="00EB5F3C" w:rsidRDefault="00EB5F3C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EB5F3C" w:rsidRDefault="00EB5F3C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4034" w:rsidRDefault="00CF4034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4034" w:rsidRDefault="00CF4034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4034" w:rsidRDefault="00CF4034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4034" w:rsidRDefault="00CF4034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EB5F3C" w:rsidRDefault="00EB5F3C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4798"/>
        <w:gridCol w:w="4794"/>
      </w:tblGrid>
      <w:tr w:rsidR="007D7D02" w:rsidTr="00EB5F3C">
        <w:tc>
          <w:tcPr>
            <w:tcW w:w="9628" w:type="dxa"/>
            <w:gridSpan w:val="2"/>
            <w:shd w:val="clear" w:color="auto" w:fill="FFE599" w:themeFill="accent4" w:themeFillTint="66"/>
          </w:tcPr>
          <w:p w:rsidR="007D7D02" w:rsidRDefault="00EB5F3C" w:rsidP="00EB5F3C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Costumes da corte de D. João V</w:t>
            </w:r>
          </w:p>
        </w:tc>
      </w:tr>
      <w:tr w:rsidR="007D7D02" w:rsidTr="00EB5F3C">
        <w:tc>
          <w:tcPr>
            <w:tcW w:w="4814" w:type="dxa"/>
            <w:vAlign w:val="center"/>
          </w:tcPr>
          <w:p w:rsidR="00EB5F3C" w:rsidRPr="007D7D02" w:rsidRDefault="00EB5F3C" w:rsidP="00EB5F3C">
            <w:pPr>
              <w:autoSpaceDE w:val="0"/>
              <w:autoSpaceDN w:val="0"/>
              <w:adjustRightInd w:val="0"/>
              <w:spacing w:before="12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7D7D02">
              <w:rPr>
                <w:rFonts w:cs="MyriadPro-Regular"/>
                <w:color w:val="30302F"/>
                <w:sz w:val="24"/>
                <w:szCs w:val="24"/>
              </w:rPr>
              <w:t>duas</w:t>
            </w:r>
            <w:proofErr w:type="gramEnd"/>
            <w:r w:rsidRPr="007D7D02">
              <w:rPr>
                <w:rFonts w:cs="MyriadPro-Regular"/>
                <w:color w:val="30302F"/>
                <w:sz w:val="24"/>
                <w:szCs w:val="24"/>
              </w:rPr>
              <w:t xml:space="preserve"> bebidas tomadas em</w:t>
            </w:r>
          </w:p>
          <w:p w:rsidR="007D7D02" w:rsidRDefault="00EB5F3C" w:rsidP="00EB5F3C">
            <w:pPr>
              <w:autoSpaceDE w:val="0"/>
              <w:autoSpaceDN w:val="0"/>
              <w:adjustRightInd w:val="0"/>
              <w:spacing w:after="12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7D7D02">
              <w:rPr>
                <w:rFonts w:cs="MyriadPro-Regular"/>
                <w:color w:val="30302F"/>
                <w:sz w:val="24"/>
                <w:szCs w:val="24"/>
              </w:rPr>
              <w:t>dias</w:t>
            </w:r>
            <w:proofErr w:type="gramEnd"/>
            <w:r w:rsidRPr="007D7D02">
              <w:rPr>
                <w:rFonts w:cs="MyriadPro-Regular"/>
                <w:color w:val="30302F"/>
                <w:sz w:val="24"/>
                <w:szCs w:val="24"/>
              </w:rPr>
              <w:t xml:space="preserve"> de festa</w:t>
            </w:r>
          </w:p>
        </w:tc>
        <w:tc>
          <w:tcPr>
            <w:tcW w:w="4814" w:type="dxa"/>
            <w:vAlign w:val="center"/>
          </w:tcPr>
          <w:p w:rsidR="00EB5F3C" w:rsidRP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  <w:p w:rsid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</w:tc>
      </w:tr>
      <w:tr w:rsidR="007D7D02" w:rsidTr="00EB5F3C">
        <w:tc>
          <w:tcPr>
            <w:tcW w:w="4814" w:type="dxa"/>
            <w:vAlign w:val="center"/>
          </w:tcPr>
          <w:p w:rsidR="007D7D02" w:rsidRDefault="00EB5F3C" w:rsidP="00EB5F3C">
            <w:pPr>
              <w:autoSpaceDE w:val="0"/>
              <w:autoSpaceDN w:val="0"/>
              <w:adjustRightInd w:val="0"/>
              <w:spacing w:before="120" w:after="12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7D7D02">
              <w:rPr>
                <w:rFonts w:cs="MyriadPro-Regular"/>
                <w:color w:val="30302F"/>
                <w:sz w:val="24"/>
                <w:szCs w:val="24"/>
              </w:rPr>
              <w:t>dois</w:t>
            </w:r>
            <w:proofErr w:type="gramEnd"/>
            <w:r w:rsidRPr="007D7D02">
              <w:rPr>
                <w:rFonts w:cs="MyriadPro-Regular"/>
                <w:color w:val="30302F"/>
                <w:sz w:val="24"/>
                <w:szCs w:val="24"/>
              </w:rPr>
              <w:t xml:space="preserve"> jogos de salão</w:t>
            </w:r>
          </w:p>
        </w:tc>
        <w:tc>
          <w:tcPr>
            <w:tcW w:w="4814" w:type="dxa"/>
            <w:vAlign w:val="center"/>
          </w:tcPr>
          <w:p w:rsidR="00EB5F3C" w:rsidRP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  <w:p w:rsid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</w:tc>
      </w:tr>
      <w:tr w:rsidR="007D7D02" w:rsidTr="00EB5F3C">
        <w:tc>
          <w:tcPr>
            <w:tcW w:w="4814" w:type="dxa"/>
            <w:vAlign w:val="center"/>
          </w:tcPr>
          <w:p w:rsidR="007D7D02" w:rsidRDefault="00EB5F3C" w:rsidP="00EB5F3C">
            <w:pPr>
              <w:autoSpaceDE w:val="0"/>
              <w:autoSpaceDN w:val="0"/>
              <w:adjustRightInd w:val="0"/>
              <w:spacing w:before="120" w:after="12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7D7D02">
              <w:rPr>
                <w:rFonts w:cs="MyriadPro-Regular"/>
                <w:color w:val="30302F"/>
                <w:sz w:val="24"/>
                <w:szCs w:val="24"/>
              </w:rPr>
              <w:t>duas</w:t>
            </w:r>
            <w:proofErr w:type="gramEnd"/>
            <w:r w:rsidRPr="007D7D02">
              <w:rPr>
                <w:rFonts w:cs="MyriadPro-Regular"/>
                <w:color w:val="30302F"/>
                <w:sz w:val="24"/>
                <w:szCs w:val="24"/>
              </w:rPr>
              <w:t xml:space="preserve"> danças</w:t>
            </w:r>
          </w:p>
        </w:tc>
        <w:tc>
          <w:tcPr>
            <w:tcW w:w="4814" w:type="dxa"/>
            <w:vAlign w:val="center"/>
          </w:tcPr>
          <w:p w:rsidR="00EB5F3C" w:rsidRP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  <w:p w:rsid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</w:tc>
      </w:tr>
      <w:tr w:rsidR="007D7D02" w:rsidTr="00EB5F3C">
        <w:tc>
          <w:tcPr>
            <w:tcW w:w="4814" w:type="dxa"/>
            <w:vAlign w:val="center"/>
          </w:tcPr>
          <w:p w:rsidR="007D7D02" w:rsidRDefault="00EB5F3C" w:rsidP="00EB5F3C">
            <w:pPr>
              <w:autoSpaceDE w:val="0"/>
              <w:autoSpaceDN w:val="0"/>
              <w:adjustRightInd w:val="0"/>
              <w:spacing w:before="120" w:after="12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7D7D02">
              <w:rPr>
                <w:rFonts w:cs="MyriadPro-Regular"/>
                <w:color w:val="30302F"/>
                <w:sz w:val="24"/>
                <w:szCs w:val="24"/>
              </w:rPr>
              <w:t>dois</w:t>
            </w:r>
            <w:proofErr w:type="gramEnd"/>
            <w:r w:rsidRPr="007D7D02">
              <w:rPr>
                <w:rFonts w:cs="MyriadPro-Regular"/>
                <w:color w:val="30302F"/>
                <w:sz w:val="24"/>
                <w:szCs w:val="24"/>
              </w:rPr>
              <w:t xml:space="preserve"> espetáculos públicos</w:t>
            </w:r>
          </w:p>
        </w:tc>
        <w:tc>
          <w:tcPr>
            <w:tcW w:w="4814" w:type="dxa"/>
            <w:vAlign w:val="center"/>
          </w:tcPr>
          <w:p w:rsidR="00EB5F3C" w:rsidRP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  <w:p w:rsid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</w:tc>
      </w:tr>
      <w:tr w:rsidR="007D7D02" w:rsidTr="00EB5F3C">
        <w:tc>
          <w:tcPr>
            <w:tcW w:w="4814" w:type="dxa"/>
            <w:vAlign w:val="center"/>
          </w:tcPr>
          <w:p w:rsidR="007D7D02" w:rsidRDefault="00EB5F3C" w:rsidP="00EB5F3C">
            <w:pPr>
              <w:autoSpaceDE w:val="0"/>
              <w:autoSpaceDN w:val="0"/>
              <w:adjustRightInd w:val="0"/>
              <w:spacing w:before="120" w:after="12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7D7D02">
              <w:rPr>
                <w:rFonts w:cs="MyriadPro-Regular"/>
                <w:color w:val="30302F"/>
                <w:sz w:val="24"/>
                <w:szCs w:val="24"/>
              </w:rPr>
              <w:t>dois</w:t>
            </w:r>
            <w:proofErr w:type="gramEnd"/>
            <w:r w:rsidRPr="007D7D02">
              <w:rPr>
                <w:rFonts w:cs="MyriadPro-Regular"/>
                <w:color w:val="30302F"/>
                <w:sz w:val="24"/>
                <w:szCs w:val="24"/>
              </w:rPr>
              <w:t xml:space="preserve"> meios de transporte</w:t>
            </w:r>
          </w:p>
        </w:tc>
        <w:tc>
          <w:tcPr>
            <w:tcW w:w="4814" w:type="dxa"/>
            <w:vAlign w:val="center"/>
          </w:tcPr>
          <w:p w:rsidR="00EB5F3C" w:rsidRP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  <w:p w:rsid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</w:tc>
      </w:tr>
      <w:tr w:rsidR="007D7D02" w:rsidTr="00EB5F3C">
        <w:tc>
          <w:tcPr>
            <w:tcW w:w="4814" w:type="dxa"/>
            <w:vAlign w:val="center"/>
          </w:tcPr>
          <w:p w:rsidR="00EB5F3C" w:rsidRPr="007D7D02" w:rsidRDefault="00EB5F3C" w:rsidP="00EB5F3C">
            <w:pPr>
              <w:autoSpaceDE w:val="0"/>
              <w:autoSpaceDN w:val="0"/>
              <w:adjustRightInd w:val="0"/>
              <w:spacing w:before="12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7D7D02">
              <w:rPr>
                <w:rFonts w:cs="MyriadPro-Regular"/>
                <w:color w:val="30302F"/>
                <w:sz w:val="24"/>
                <w:szCs w:val="24"/>
              </w:rPr>
              <w:t>dois</w:t>
            </w:r>
            <w:proofErr w:type="gramEnd"/>
            <w:r w:rsidRPr="007D7D02">
              <w:rPr>
                <w:rFonts w:cs="MyriadPro-Regular"/>
                <w:color w:val="30302F"/>
                <w:sz w:val="24"/>
                <w:szCs w:val="24"/>
              </w:rPr>
              <w:t xml:space="preserve"> elementos decorativos</w:t>
            </w:r>
          </w:p>
          <w:p w:rsidR="007D7D02" w:rsidRDefault="00EB5F3C" w:rsidP="00EB5F3C">
            <w:pPr>
              <w:autoSpaceDE w:val="0"/>
              <w:autoSpaceDN w:val="0"/>
              <w:adjustRightInd w:val="0"/>
              <w:spacing w:after="12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7D7D02">
              <w:rPr>
                <w:rFonts w:cs="MyriadPro-Regular"/>
                <w:color w:val="30302F"/>
                <w:sz w:val="24"/>
                <w:szCs w:val="24"/>
              </w:rPr>
              <w:t>usados</w:t>
            </w:r>
            <w:proofErr w:type="gramEnd"/>
            <w:r w:rsidRPr="007D7D02">
              <w:rPr>
                <w:rFonts w:cs="MyriadPro-Regular"/>
                <w:color w:val="30302F"/>
                <w:sz w:val="24"/>
                <w:szCs w:val="24"/>
              </w:rPr>
              <w:t xml:space="preserve"> nas capelas e solares</w:t>
            </w:r>
          </w:p>
        </w:tc>
        <w:tc>
          <w:tcPr>
            <w:tcW w:w="4814" w:type="dxa"/>
            <w:vAlign w:val="center"/>
          </w:tcPr>
          <w:p w:rsidR="00EB5F3C" w:rsidRP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  <w:p w:rsidR="007D7D02" w:rsidRDefault="00EB5F3C" w:rsidP="00EB5F3C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D7D02">
              <w:rPr>
                <w:rFonts w:cs="MyriadPro-Regular"/>
                <w:color w:val="30302F"/>
                <w:sz w:val="24"/>
                <w:szCs w:val="24"/>
              </w:rPr>
              <w:t>•</w:t>
            </w:r>
          </w:p>
        </w:tc>
      </w:tr>
    </w:tbl>
    <w:p w:rsidR="007D7D02" w:rsidRPr="007D7D02" w:rsidRDefault="007D7D02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4034" w:rsidRDefault="00CF4034" w:rsidP="00B01DC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01DCC" w:rsidRPr="00CF4034" w:rsidRDefault="00CF4034" w:rsidP="00CF4034">
      <w:pPr>
        <w:autoSpaceDE w:val="0"/>
        <w:autoSpaceDN w:val="0"/>
        <w:adjustRightInd w:val="0"/>
        <w:spacing w:after="0" w:line="240" w:lineRule="auto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CF4034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8 </w:t>
      </w:r>
      <w:proofErr w:type="gramStart"/>
      <w:r w:rsidRPr="00CF4034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CF4034">
        <w:rPr>
          <w:rFonts w:cs="VAGRoundedStd-Bold"/>
          <w:b/>
          <w:bCs/>
          <w:color w:val="00607E"/>
          <w:sz w:val="20"/>
          <w:szCs w:val="20"/>
        </w:rPr>
        <w:t xml:space="preserve"> 27 do Manual</w:t>
      </w:r>
    </w:p>
    <w:p w:rsidR="00CF4034" w:rsidRDefault="00CF4034" w:rsidP="00B01DC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2990673</wp:posOffset>
                </wp:positionH>
                <wp:positionV relativeFrom="paragraph">
                  <wp:posOffset>134015</wp:posOffset>
                </wp:positionV>
                <wp:extent cx="3072248" cy="2222204"/>
                <wp:effectExtent l="0" t="0" r="0" b="698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248" cy="22222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4034" w:rsidRDefault="00CF4034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6447113" wp14:editId="75C5E179">
                                  <wp:extent cx="2838893" cy="1786410"/>
                                  <wp:effectExtent l="0" t="0" r="0" b="4445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46041" cy="17909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0261" w:rsidRPr="00CF4034" w:rsidRDefault="00670261" w:rsidP="006702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CF4034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Fig. 4 – Lisboa numa gravura do século XVIII</w:t>
                            </w:r>
                          </w:p>
                          <w:p w:rsidR="00670261" w:rsidRDefault="006702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235.5pt;margin-top:10.55pt;width:241.9pt;height:1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" filled="f" stroked="f" strokeweight=".5pt">
                <v:textbox>
                  <w:txbxContent>
                    <w:p w:rsidR="00CF4034" w:rsidRDefault="00CF4034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6447113" wp14:editId="75C5E179">
                            <wp:extent cx="2838893" cy="1786410"/>
                            <wp:effectExtent l="0" t="0" r="0" b="4445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46041" cy="17909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70261" w:rsidRPr="00CF4034" w:rsidRDefault="00670261" w:rsidP="006702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</w:pPr>
                      <w:r w:rsidRPr="00CF4034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Fig. 4 – Lisboa numa gravura do século XVIII</w:t>
                      </w:r>
                    </w:p>
                    <w:p w:rsidR="00670261" w:rsidRDefault="00670261"/>
                  </w:txbxContent>
                </v:textbox>
              </v:shape>
            </w:pict>
          </mc:Fallback>
        </mc:AlternateContent>
      </w: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4034">
        <w:rPr>
          <w:rFonts w:cs="VAGRoundedStd-Black"/>
          <w:color w:val="00607E"/>
          <w:sz w:val="24"/>
          <w:szCs w:val="24"/>
        </w:rPr>
        <w:t xml:space="preserve">4. </w:t>
      </w:r>
      <w:r w:rsidRPr="00CF4034">
        <w:rPr>
          <w:rFonts w:cs="MyriadPro-Regular"/>
          <w:color w:val="30302F"/>
          <w:sz w:val="24"/>
          <w:szCs w:val="24"/>
        </w:rPr>
        <w:t>Observa com atenção a fig. 4.</w:t>
      </w: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4034">
        <w:rPr>
          <w:rFonts w:cs="VAGRoundedStd-Bold"/>
          <w:b/>
          <w:bCs/>
          <w:color w:val="00607E"/>
          <w:sz w:val="24"/>
          <w:szCs w:val="24"/>
        </w:rPr>
        <w:t xml:space="preserve">4.1. </w:t>
      </w:r>
      <w:r w:rsidRPr="00CF4034">
        <w:rPr>
          <w:rFonts w:cs="MyriadPro-Regular"/>
          <w:color w:val="30302F"/>
          <w:sz w:val="24"/>
          <w:szCs w:val="24"/>
        </w:rPr>
        <w:t>Indica: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4034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Pr="00CF4034">
        <w:rPr>
          <w:rFonts w:cs="MyriadPro-Regular"/>
          <w:color w:val="30302F"/>
          <w:sz w:val="24"/>
          <w:szCs w:val="24"/>
        </w:rPr>
        <w:t>o</w:t>
      </w:r>
      <w:proofErr w:type="gramEnd"/>
      <w:r w:rsidRPr="00CF4034">
        <w:rPr>
          <w:rFonts w:cs="MyriadPro-Regular"/>
          <w:color w:val="30302F"/>
          <w:sz w:val="24"/>
          <w:szCs w:val="24"/>
        </w:rPr>
        <w:t xml:space="preserve"> acontecimento representado</w:t>
      </w: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4034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Pr="00CF4034">
        <w:rPr>
          <w:rFonts w:cs="MyriadPro-Regular"/>
          <w:color w:val="30302F"/>
          <w:sz w:val="24"/>
          <w:szCs w:val="24"/>
        </w:rPr>
        <w:t>a</w:t>
      </w:r>
      <w:proofErr w:type="gramEnd"/>
      <w:r w:rsidRPr="00CF4034">
        <w:rPr>
          <w:rFonts w:cs="MyriadPro-Regular"/>
          <w:color w:val="30302F"/>
          <w:sz w:val="24"/>
          <w:szCs w:val="24"/>
        </w:rPr>
        <w:t xml:space="preserve"> data em que ocorreu</w:t>
      </w: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4034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Pr="00CF4034">
        <w:rPr>
          <w:rFonts w:cs="MyriadPro-Regular"/>
          <w:color w:val="30302F"/>
          <w:sz w:val="24"/>
          <w:szCs w:val="24"/>
        </w:rPr>
        <w:t>o</w:t>
      </w:r>
      <w:proofErr w:type="gramEnd"/>
      <w:r w:rsidRPr="00CF4034">
        <w:rPr>
          <w:rFonts w:cs="MyriadPro-Regular"/>
          <w:color w:val="30302F"/>
          <w:sz w:val="24"/>
          <w:szCs w:val="24"/>
        </w:rPr>
        <w:t xml:space="preserve"> rei que governava</w:t>
      </w: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670261" w:rsidRDefault="00670261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670261" w:rsidRDefault="00670261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670261" w:rsidRPr="00CF4034" w:rsidRDefault="00670261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4034">
        <w:rPr>
          <w:rFonts w:cs="VAGRoundedStd-Bold"/>
          <w:b/>
          <w:bCs/>
          <w:color w:val="00607E"/>
          <w:sz w:val="24"/>
          <w:szCs w:val="24"/>
        </w:rPr>
        <w:t xml:space="preserve">4.2. </w:t>
      </w:r>
      <w:r w:rsidRPr="00CF4034">
        <w:rPr>
          <w:rFonts w:cs="MyriadPro-Regular"/>
          <w:color w:val="30302F"/>
          <w:sz w:val="24"/>
          <w:szCs w:val="24"/>
        </w:rPr>
        <w:t>Refere uma das medidas tomadas pelo Marquês de Pombal imediatamente após a tragédia.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4034">
        <w:rPr>
          <w:rFonts w:cs="VAGRoundedStd-Bold"/>
          <w:b/>
          <w:bCs/>
          <w:color w:val="00607E"/>
          <w:sz w:val="24"/>
          <w:szCs w:val="24"/>
        </w:rPr>
        <w:t xml:space="preserve">4.3. </w:t>
      </w:r>
      <w:r w:rsidRPr="00CF4034">
        <w:rPr>
          <w:rFonts w:cs="MyriadPro-Regular"/>
          <w:color w:val="30302F"/>
          <w:sz w:val="24"/>
          <w:szCs w:val="24"/>
        </w:rPr>
        <w:t>Escreve duas características da “Baixa” da Lisboa pombalina.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4034">
        <w:rPr>
          <w:rFonts w:cs="MyriadPro-Regular"/>
          <w:color w:val="30302F"/>
          <w:sz w:val="24"/>
          <w:szCs w:val="24"/>
        </w:rPr>
        <w:t xml:space="preserve">1. </w:t>
      </w:r>
      <w:r>
        <w:rPr>
          <w:rFonts w:cs="MyriadPro-Regular"/>
          <w:color w:val="30302F"/>
          <w:sz w:val="24"/>
          <w:szCs w:val="24"/>
        </w:rPr>
        <w:t>___________________________________________________________________________</w:t>
      </w: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</w:t>
      </w:r>
      <w:r w:rsidRPr="00CF4034">
        <w:rPr>
          <w:rFonts w:cs="MyriadPro-Regular"/>
          <w:color w:val="30302F"/>
          <w:sz w:val="24"/>
          <w:szCs w:val="24"/>
        </w:rPr>
        <w:t>;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F4034">
        <w:rPr>
          <w:rFonts w:cs="MyriadPro-Regular"/>
          <w:color w:val="30302F"/>
          <w:sz w:val="24"/>
          <w:szCs w:val="24"/>
        </w:rPr>
        <w:t xml:space="preserve">2. </w:t>
      </w:r>
      <w:r>
        <w:rPr>
          <w:rFonts w:cs="MyriadPro-Regular"/>
          <w:color w:val="30302F"/>
          <w:sz w:val="24"/>
          <w:szCs w:val="24"/>
        </w:rPr>
        <w:t>___________________________________________________________________________</w:t>
      </w:r>
    </w:p>
    <w:p w:rsidR="00CF4034" w:rsidRPr="00CF4034" w:rsidRDefault="00CF4034" w:rsidP="00CF4034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</w:t>
      </w:r>
      <w:r w:rsidRPr="00CF4034">
        <w:rPr>
          <w:rFonts w:cs="MyriadPro-Regular"/>
          <w:color w:val="30302F"/>
          <w:sz w:val="24"/>
          <w:szCs w:val="24"/>
        </w:rPr>
        <w:t>.</w:t>
      </w:r>
    </w:p>
    <w:p w:rsidR="00CF4034" w:rsidRDefault="00CF4034" w:rsidP="00CF4034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p w:rsidR="00CF4034" w:rsidRPr="00CF4034" w:rsidRDefault="00670261" w:rsidP="00CF403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2F3D30" wp14:editId="2B4B27EA">
                <wp:simplePos x="0" y="0"/>
                <wp:positionH relativeFrom="margin">
                  <wp:posOffset>257810</wp:posOffset>
                </wp:positionH>
                <wp:positionV relativeFrom="paragraph">
                  <wp:posOffset>246041</wp:posOffset>
                </wp:positionV>
                <wp:extent cx="5871210" cy="1828800"/>
                <wp:effectExtent l="0" t="0" r="0" b="635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121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70261" w:rsidRPr="00CF4034" w:rsidRDefault="00670261" w:rsidP="00CF403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CF4034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  <w:t>Doc. 1</w:t>
                            </w:r>
                          </w:p>
                          <w:p w:rsidR="00670261" w:rsidRPr="00CF4034" w:rsidRDefault="00670261" w:rsidP="006702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CF4034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Um viajante experimentado e fino chega a qualquer parte, entra no café, observa-o, e tem conhecido o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F4034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4"/>
                                <w:szCs w:val="24"/>
                              </w:rPr>
                              <w:t>país em que está, o seu governo, as suas leis, os seus costumes, a sua religião.</w:t>
                            </w:r>
                          </w:p>
                          <w:p w:rsidR="00670261" w:rsidRPr="00670261" w:rsidRDefault="00670261" w:rsidP="006702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</w:pPr>
                            <w:r w:rsidRPr="00670261"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  <w:t>Almeida Garrett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2F3D30" id="Text Box 12" o:spid="_x0000_s1031" type="#_x0000_t202" style="position:absolute;margin-left:20.3pt;margin-top:19.35pt;width:462.3pt;height:2in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" fillcolor="#ffe599 [1303]" stroked="f" strokeweight=".5pt">
                <v:textbox style="mso-fit-shape-to-text:t">
                  <w:txbxContent>
                    <w:p w:rsidR="00670261" w:rsidRPr="00CF4034" w:rsidRDefault="00670261" w:rsidP="00CF403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</w:pPr>
                      <w:r w:rsidRPr="00CF4034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  <w:t>Doc. 1</w:t>
                      </w:r>
                    </w:p>
                    <w:p w:rsidR="00670261" w:rsidRPr="00CF4034" w:rsidRDefault="00670261" w:rsidP="006702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</w:pPr>
                      <w:r w:rsidRPr="00CF4034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Um viajante experimentado e fino chega a qualquer parte, entra no café, observa-o, e tem conhecido o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CF4034">
                        <w:rPr>
                          <w:rFonts w:cs="SabonLTStd-Italic"/>
                          <w:i/>
                          <w:iCs/>
                          <w:color w:val="30302F"/>
                          <w:sz w:val="24"/>
                          <w:szCs w:val="24"/>
                        </w:rPr>
                        <w:t>país em que está, o seu governo, as suas leis, os seus costumes, a sua religião.</w:t>
                      </w:r>
                    </w:p>
                    <w:p w:rsidR="00670261" w:rsidRPr="00670261" w:rsidRDefault="00670261" w:rsidP="006702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Cs w:val="24"/>
                        </w:rPr>
                      </w:pPr>
                      <w:r w:rsidRPr="00670261">
                        <w:rPr>
                          <w:rFonts w:cs="SabonLTStd-Roman"/>
                          <w:color w:val="30302F"/>
                          <w:szCs w:val="24"/>
                        </w:rPr>
                        <w:t>Almeida Garrett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4034" w:rsidRPr="00CF4034">
        <w:rPr>
          <w:rFonts w:cs="VAGRoundedStd-Black"/>
          <w:color w:val="00607E"/>
          <w:sz w:val="24"/>
          <w:szCs w:val="24"/>
        </w:rPr>
        <w:t xml:space="preserve">5. </w:t>
      </w:r>
      <w:r w:rsidR="00CF4034" w:rsidRPr="00CF4034">
        <w:rPr>
          <w:rFonts w:cs="MyriadPro-Regular"/>
          <w:color w:val="30302F"/>
          <w:sz w:val="24"/>
          <w:szCs w:val="24"/>
        </w:rPr>
        <w:t>Lê o documento 1.</w:t>
      </w:r>
    </w:p>
    <w:p w:rsidR="00670261" w:rsidRDefault="00670261" w:rsidP="00CF403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4426068</wp:posOffset>
                </wp:positionH>
                <wp:positionV relativeFrom="paragraph">
                  <wp:posOffset>1208892</wp:posOffset>
                </wp:positionV>
                <wp:extent cx="1807122" cy="259434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122" cy="2594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0261" w:rsidRDefault="00670261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A667927" wp14:editId="4831EA0C">
                                  <wp:extent cx="1616746" cy="2254102"/>
                                  <wp:effectExtent l="0" t="0" r="254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0718" cy="22735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3" o:spid="_x0000_s1032" type="#_x0000_t202" style="position:absolute;margin-left:348.5pt;margin-top:95.2pt;width:142.3pt;height:204.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" filled="f" stroked="f" strokeweight=".5pt">
                <v:textbox>
                  <w:txbxContent>
                    <w:p w:rsidR="00670261" w:rsidRDefault="00670261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A667927" wp14:editId="4831EA0C">
                            <wp:extent cx="1616746" cy="2254102"/>
                            <wp:effectExtent l="0" t="0" r="254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0718" cy="22735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70261" w:rsidRDefault="00CF4034" w:rsidP="00CF4034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F4034">
        <w:rPr>
          <w:rFonts w:cs="VAGRoundedStd-Bold"/>
          <w:b/>
          <w:bCs/>
          <w:color w:val="00607E"/>
          <w:sz w:val="24"/>
          <w:szCs w:val="24"/>
        </w:rPr>
        <w:t xml:space="preserve">5.1. </w:t>
      </w:r>
      <w:r w:rsidRPr="00CF4034">
        <w:rPr>
          <w:rFonts w:cs="MyriadPro-Regular"/>
          <w:color w:val="30302F"/>
          <w:sz w:val="24"/>
          <w:szCs w:val="24"/>
        </w:rPr>
        <w:t xml:space="preserve">Explica a função que os botequins, salões e cafés desempenharam </w:t>
      </w:r>
    </w:p>
    <w:p w:rsidR="00CF4034" w:rsidRDefault="00CF4034" w:rsidP="00670261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proofErr w:type="gramStart"/>
      <w:r w:rsidRPr="00CF4034">
        <w:rPr>
          <w:rFonts w:cs="MyriadPro-Regular"/>
          <w:color w:val="30302F"/>
          <w:sz w:val="24"/>
          <w:szCs w:val="24"/>
        </w:rPr>
        <w:t>na</w:t>
      </w:r>
      <w:proofErr w:type="gramEnd"/>
      <w:r w:rsidR="00670261">
        <w:rPr>
          <w:rFonts w:cs="MyriadPro-Regular"/>
          <w:color w:val="30302F"/>
          <w:sz w:val="24"/>
          <w:szCs w:val="24"/>
        </w:rPr>
        <w:t xml:space="preserve"> </w:t>
      </w:r>
      <w:r w:rsidRPr="00CF4034">
        <w:rPr>
          <w:rFonts w:cs="MyriadPro-Regular"/>
          <w:color w:val="30302F"/>
          <w:sz w:val="24"/>
          <w:szCs w:val="24"/>
        </w:rPr>
        <w:t>sociedade do século XVIII.</w:t>
      </w:r>
    </w:p>
    <w:p w:rsidR="00670261" w:rsidRDefault="00670261" w:rsidP="0067026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670261" w:rsidRPr="00CF4034" w:rsidRDefault="00670261" w:rsidP="0067026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670261" w:rsidRPr="00CF4034" w:rsidRDefault="00670261" w:rsidP="0067026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670261" w:rsidRPr="00CF4034" w:rsidRDefault="00670261" w:rsidP="0067026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670261" w:rsidRPr="00CF4034" w:rsidRDefault="00670261" w:rsidP="0067026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670261" w:rsidRPr="00CF4034" w:rsidRDefault="00670261" w:rsidP="0067026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</w:t>
      </w:r>
    </w:p>
    <w:p w:rsidR="00670261" w:rsidRDefault="00670261" w:rsidP="00670261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670261" w:rsidRPr="00CF4034" w:rsidRDefault="00670261" w:rsidP="00670261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670261" w:rsidRDefault="00CF4034" w:rsidP="00670261">
      <w:pPr>
        <w:autoSpaceDE w:val="0"/>
        <w:autoSpaceDN w:val="0"/>
        <w:adjustRightInd w:val="0"/>
        <w:spacing w:after="0" w:line="240" w:lineRule="auto"/>
        <w:ind w:left="3288"/>
        <w:rPr>
          <w:rFonts w:cs="MyriadPro-SemiCn"/>
          <w:color w:val="30302F"/>
          <w:sz w:val="20"/>
          <w:szCs w:val="24"/>
        </w:rPr>
      </w:pPr>
      <w:r w:rsidRPr="00CF4034">
        <w:rPr>
          <w:rFonts w:cs="MyriadPro-SemiCn"/>
          <w:color w:val="30302F"/>
          <w:sz w:val="20"/>
          <w:szCs w:val="24"/>
        </w:rPr>
        <w:t xml:space="preserve">Fig. 5 – Em 1782, o Café da Arcada, em Lisboa, </w:t>
      </w:r>
    </w:p>
    <w:p w:rsidR="00CF4034" w:rsidRDefault="00CF4034" w:rsidP="00670261">
      <w:pPr>
        <w:autoSpaceDE w:val="0"/>
        <w:autoSpaceDN w:val="0"/>
        <w:adjustRightInd w:val="0"/>
        <w:spacing w:after="0" w:line="240" w:lineRule="auto"/>
        <w:ind w:left="3288"/>
        <w:rPr>
          <w:rFonts w:cs="MyriadPro-SemiCn"/>
          <w:color w:val="30302F"/>
          <w:sz w:val="20"/>
          <w:szCs w:val="24"/>
        </w:rPr>
      </w:pPr>
      <w:proofErr w:type="gramStart"/>
      <w:r w:rsidRPr="00CF4034">
        <w:rPr>
          <w:rFonts w:cs="MyriadPro-SemiCn"/>
          <w:color w:val="30302F"/>
          <w:sz w:val="20"/>
          <w:szCs w:val="24"/>
        </w:rPr>
        <w:t>chamava-se</w:t>
      </w:r>
      <w:proofErr w:type="gramEnd"/>
      <w:r w:rsidRPr="00CF4034">
        <w:rPr>
          <w:rFonts w:cs="MyriadPro-SemiCn"/>
          <w:color w:val="30302F"/>
          <w:sz w:val="20"/>
          <w:szCs w:val="24"/>
        </w:rPr>
        <w:t xml:space="preserve"> Casa da Neve (dos gelados)</w:t>
      </w:r>
    </w:p>
    <w:p w:rsidR="00670261" w:rsidRDefault="00670261" w:rsidP="00670261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</w:p>
    <w:p w:rsidR="00670261" w:rsidRDefault="00670261" w:rsidP="00670261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  <w:r>
        <w:rPr>
          <w:rFonts w:cs="MyriadPro-SemiCn"/>
          <w:color w:val="30302F"/>
          <w:sz w:val="20"/>
          <w:szCs w:val="24"/>
        </w:rPr>
        <w:br w:type="page"/>
      </w:r>
    </w:p>
    <w:p w:rsidR="00D65C6B" w:rsidRP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4"/>
        </w:rPr>
      </w:pPr>
      <w:r w:rsidRPr="00D65C6B">
        <w:rPr>
          <w:rFonts w:cs="VAGRoundedStd-Bold"/>
          <w:b/>
          <w:bCs/>
          <w:color w:val="00607E"/>
          <w:sz w:val="20"/>
          <w:szCs w:val="24"/>
        </w:rPr>
        <w:lastRenderedPageBreak/>
        <w:t xml:space="preserve">Págs. 8 </w:t>
      </w:r>
      <w:proofErr w:type="gramStart"/>
      <w:r w:rsidRPr="00D65C6B">
        <w:rPr>
          <w:rFonts w:cs="VAGRoundedStd-Bold"/>
          <w:b/>
          <w:bCs/>
          <w:color w:val="00607E"/>
          <w:sz w:val="20"/>
          <w:szCs w:val="24"/>
        </w:rPr>
        <w:t>a</w:t>
      </w:r>
      <w:proofErr w:type="gramEnd"/>
      <w:r w:rsidRPr="00D65C6B">
        <w:rPr>
          <w:rFonts w:cs="VAGRoundedStd-Bold"/>
          <w:b/>
          <w:bCs/>
          <w:color w:val="00607E"/>
          <w:sz w:val="20"/>
          <w:szCs w:val="24"/>
        </w:rPr>
        <w:t xml:space="preserve"> 27 do Manual</w:t>
      </w:r>
    </w:p>
    <w:p w:rsid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D65C6B" w:rsidRP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 w:rsidRPr="00D65C6B">
        <w:rPr>
          <w:rFonts w:cs="VAGRoundedStd-Bold"/>
          <w:b/>
          <w:bCs/>
          <w:color w:val="00607E"/>
          <w:sz w:val="24"/>
          <w:szCs w:val="24"/>
        </w:rPr>
        <w:t>Exercícios de observação</w:t>
      </w:r>
    </w:p>
    <w:p w:rsid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4F870818" wp14:editId="27BA0374">
            <wp:extent cx="5543550" cy="57435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C6B" w:rsidRP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36"/>
          <w:szCs w:val="24"/>
        </w:rPr>
      </w:pPr>
      <w:r w:rsidRPr="00D65C6B">
        <w:rPr>
          <w:rFonts w:cs="MyriadPro-SemiCn"/>
          <w:color w:val="30302F"/>
          <w:sz w:val="20"/>
          <w:szCs w:val="14"/>
        </w:rPr>
        <w:t>Fig. 6 – Biblioteca da Universidade de Coimbra mandada construir por D. João V</w:t>
      </w:r>
    </w:p>
    <w:p w:rsid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65C6B" w:rsidRP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65C6B">
        <w:rPr>
          <w:rFonts w:cs="MyriadPro-Regular"/>
          <w:color w:val="30302F"/>
          <w:sz w:val="24"/>
          <w:szCs w:val="24"/>
        </w:rPr>
        <w:t>Observa com muita atenção a imagem e descreve:</w:t>
      </w:r>
    </w:p>
    <w:p w:rsid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Semibold"/>
          <w:color w:val="30302F"/>
          <w:sz w:val="24"/>
          <w:szCs w:val="24"/>
        </w:rPr>
      </w:pPr>
      <w:r>
        <w:rPr>
          <w:rFonts w:cs="MyriadPro-Semibold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1895519</wp:posOffset>
                </wp:positionH>
                <wp:positionV relativeFrom="paragraph">
                  <wp:posOffset>96121</wp:posOffset>
                </wp:positionV>
                <wp:extent cx="4391247" cy="1467293"/>
                <wp:effectExtent l="19050" t="19050" r="2857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247" cy="14672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5C6B" w:rsidRDefault="00D65C6B" w:rsidP="00D65C6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D65C6B"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  <w:t>a)</w:t>
                            </w:r>
                            <w:r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  <w:t xml:space="preserve"> _____________________________________________________</w:t>
                            </w:r>
                          </w:p>
                          <w:p w:rsidR="00D65C6B" w:rsidRDefault="00D65C6B" w:rsidP="00D65C6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  <w:t>_______________________________________________________</w:t>
                            </w:r>
                          </w:p>
                          <w:p w:rsidR="00D65C6B" w:rsidRDefault="00D65C6B" w:rsidP="00D65C6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  <w:t>_______________________________________________________</w:t>
                            </w:r>
                          </w:p>
                          <w:p w:rsidR="00D65C6B" w:rsidRDefault="00D65C6B" w:rsidP="00D65C6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D65C6B"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  <w:t xml:space="preserve">b) </w:t>
                            </w:r>
                            <w:r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  <w:t>____________________________________________________</w:t>
                            </w:r>
                          </w:p>
                          <w:p w:rsidR="00D65C6B" w:rsidRDefault="00D65C6B" w:rsidP="00D65C6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  <w:t>_______________________________________________________</w:t>
                            </w:r>
                          </w:p>
                          <w:p w:rsidR="00D65C6B" w:rsidRDefault="00D65C6B" w:rsidP="00D65C6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cs="MyriadPro-Semibold"/>
                                <w:color w:val="30302F"/>
                                <w:sz w:val="24"/>
                                <w:szCs w:val="20"/>
                              </w:rPr>
                              <w:t>_______________________________________________________</w:t>
                            </w:r>
                          </w:p>
                          <w:p w:rsidR="00D65C6B" w:rsidRPr="00D65C6B" w:rsidRDefault="00D65C6B" w:rsidP="00D65C6B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33" type="#_x0000_t202" style="position:absolute;margin-left:149.25pt;margin-top:7.55pt;width:345.75pt;height:115.5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" fillcolor="white [3201]" strokecolor="#2e74b5 [2404]" strokeweight="2.25pt">
                <v:textbox>
                  <w:txbxContent>
                    <w:p w:rsidR="00D65C6B" w:rsidRDefault="00D65C6B" w:rsidP="00D65C6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</w:pPr>
                      <w:r w:rsidRPr="00D65C6B"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>a)</w:t>
                      </w:r>
                      <w:r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 xml:space="preserve"> _____________________________________________________</w:t>
                      </w:r>
                    </w:p>
                    <w:p w:rsidR="00D65C6B" w:rsidRDefault="00D65C6B" w:rsidP="00D65C6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</w:pPr>
                      <w:r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>_______________________________________________________</w:t>
                      </w:r>
                    </w:p>
                    <w:p w:rsidR="00D65C6B" w:rsidRDefault="00D65C6B" w:rsidP="00D65C6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</w:pPr>
                      <w:r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>_______________________________________________________</w:t>
                      </w:r>
                    </w:p>
                    <w:p w:rsidR="00D65C6B" w:rsidRDefault="00D65C6B" w:rsidP="00D65C6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</w:pPr>
                      <w:r w:rsidRPr="00D65C6B"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>b)</w:t>
                      </w:r>
                      <w:r w:rsidRPr="00D65C6B"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>____________________________________________________</w:t>
                      </w:r>
                    </w:p>
                    <w:p w:rsidR="00D65C6B" w:rsidRDefault="00D65C6B" w:rsidP="00D65C6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</w:pPr>
                      <w:r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>_______________________________________________________</w:t>
                      </w:r>
                    </w:p>
                    <w:p w:rsidR="00D65C6B" w:rsidRDefault="00D65C6B" w:rsidP="00D65C6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</w:pPr>
                      <w:r>
                        <w:rPr>
                          <w:rFonts w:cs="MyriadPro-Semibold"/>
                          <w:color w:val="30302F"/>
                          <w:sz w:val="24"/>
                          <w:szCs w:val="20"/>
                        </w:rPr>
                        <w:t>_______________________________________________________</w:t>
                      </w:r>
                    </w:p>
                    <w:p w:rsidR="00D65C6B" w:rsidRPr="00D65C6B" w:rsidRDefault="00D65C6B" w:rsidP="00D65C6B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65C6B" w:rsidRP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65C6B">
        <w:rPr>
          <w:rFonts w:cs="MyriadPro-Semibold"/>
          <w:color w:val="30302F"/>
          <w:sz w:val="24"/>
          <w:szCs w:val="24"/>
        </w:rPr>
        <w:t xml:space="preserve">a) </w:t>
      </w:r>
      <w:proofErr w:type="gramStart"/>
      <w:r w:rsidRPr="00D65C6B">
        <w:rPr>
          <w:rFonts w:cs="MyriadPro-Regular"/>
          <w:color w:val="30302F"/>
          <w:sz w:val="24"/>
          <w:szCs w:val="24"/>
        </w:rPr>
        <w:t>o</w:t>
      </w:r>
      <w:proofErr w:type="gramEnd"/>
      <w:r w:rsidRPr="00D65C6B">
        <w:rPr>
          <w:rFonts w:cs="MyriadPro-Regular"/>
          <w:color w:val="30302F"/>
          <w:sz w:val="24"/>
          <w:szCs w:val="24"/>
        </w:rPr>
        <w:t xml:space="preserve"> modo como a biblioteca</w:t>
      </w:r>
    </w:p>
    <w:p w:rsidR="00D65C6B" w:rsidRP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D65C6B">
        <w:rPr>
          <w:rFonts w:cs="MyriadPro-Regular"/>
          <w:color w:val="30302F"/>
          <w:sz w:val="24"/>
          <w:szCs w:val="24"/>
        </w:rPr>
        <w:t>está</w:t>
      </w:r>
      <w:proofErr w:type="gramEnd"/>
      <w:r w:rsidRPr="00D65C6B">
        <w:rPr>
          <w:rFonts w:cs="MyriadPro-Regular"/>
          <w:color w:val="30302F"/>
          <w:sz w:val="24"/>
          <w:szCs w:val="24"/>
        </w:rPr>
        <w:t xml:space="preserve"> decorada;</w:t>
      </w:r>
    </w:p>
    <w:p w:rsid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Semibold"/>
          <w:color w:val="30302F"/>
          <w:sz w:val="24"/>
          <w:szCs w:val="24"/>
        </w:rPr>
      </w:pPr>
    </w:p>
    <w:p w:rsidR="00D65C6B" w:rsidRPr="00D65C6B" w:rsidRDefault="00D65C6B" w:rsidP="00D65C6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65C6B">
        <w:rPr>
          <w:rFonts w:cs="MyriadPro-Semibold"/>
          <w:color w:val="30302F"/>
          <w:sz w:val="24"/>
          <w:szCs w:val="24"/>
        </w:rPr>
        <w:t xml:space="preserve">b) </w:t>
      </w:r>
      <w:proofErr w:type="gramStart"/>
      <w:r w:rsidRPr="00D65C6B">
        <w:rPr>
          <w:rFonts w:cs="MyriadPro-Regular"/>
          <w:color w:val="30302F"/>
          <w:sz w:val="24"/>
          <w:szCs w:val="24"/>
        </w:rPr>
        <w:t>os</w:t>
      </w:r>
      <w:proofErr w:type="gramEnd"/>
      <w:r w:rsidRPr="00D65C6B">
        <w:rPr>
          <w:rFonts w:cs="MyriadPro-Regular"/>
          <w:color w:val="30302F"/>
          <w:sz w:val="24"/>
          <w:szCs w:val="24"/>
        </w:rPr>
        <w:t xml:space="preserve"> elementos existentes</w:t>
      </w:r>
    </w:p>
    <w:p w:rsidR="00670261" w:rsidRPr="00D65C6B" w:rsidRDefault="00D65C6B" w:rsidP="00D65C6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proofErr w:type="gramStart"/>
      <w:r w:rsidRPr="00D65C6B">
        <w:rPr>
          <w:rFonts w:cs="MyriadPro-Regular"/>
          <w:color w:val="30302F"/>
          <w:sz w:val="24"/>
          <w:szCs w:val="24"/>
        </w:rPr>
        <w:t>que</w:t>
      </w:r>
      <w:proofErr w:type="gramEnd"/>
      <w:r w:rsidRPr="00D65C6B">
        <w:rPr>
          <w:rFonts w:cs="MyriadPro-Regular"/>
          <w:color w:val="30302F"/>
          <w:sz w:val="24"/>
          <w:szCs w:val="24"/>
        </w:rPr>
        <w:t xml:space="preserve"> se referem a D. João V.</w:t>
      </w:r>
    </w:p>
    <w:sectPr w:rsidR="00670261" w:rsidRPr="00D65C6B" w:rsidSect="00EB6588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C71E1"/>
    <w:rsid w:val="00170F0E"/>
    <w:rsid w:val="00570F5E"/>
    <w:rsid w:val="00670261"/>
    <w:rsid w:val="007D7D02"/>
    <w:rsid w:val="00A308FF"/>
    <w:rsid w:val="00B01DCC"/>
    <w:rsid w:val="00CF4034"/>
    <w:rsid w:val="00D65C6B"/>
    <w:rsid w:val="00EB5F3C"/>
    <w:rsid w:val="00EB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7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0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0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512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2015-06-13T16:59:00Z</dcterms:created>
  <dcterms:modified xsi:type="dcterms:W3CDTF">2015-06-30T09:29:00Z</dcterms:modified>
</cp:coreProperties>
</file>