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F0E" w:rsidRDefault="00EB6588" w:rsidP="00EB6588">
      <w:pPr>
        <w:spacing w:after="0"/>
        <w:jc w:val="right"/>
        <w:rPr>
          <w:rFonts w:cs="VAGRoundedStd-Bold"/>
          <w:b/>
          <w:bCs/>
          <w:color w:val="00607E"/>
          <w:sz w:val="20"/>
          <w:szCs w:val="20"/>
        </w:rPr>
      </w:pP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Págs. </w:t>
      </w:r>
      <w:r w:rsidR="0065333C">
        <w:rPr>
          <w:rFonts w:cs="VAGRoundedStd-Bold"/>
          <w:b/>
          <w:bCs/>
          <w:color w:val="00607E"/>
          <w:sz w:val="20"/>
          <w:szCs w:val="20"/>
        </w:rPr>
        <w:t>18</w:t>
      </w:r>
      <w:r w:rsidR="00C47A38">
        <w:rPr>
          <w:rFonts w:cs="VAGRoundedStd-Bold"/>
          <w:b/>
          <w:bCs/>
          <w:color w:val="00607E"/>
          <w:sz w:val="20"/>
          <w:szCs w:val="20"/>
        </w:rPr>
        <w:t>7</w:t>
      </w:r>
      <w:r w:rsidR="00215F86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proofErr w:type="gramStart"/>
      <w:r w:rsidR="00215F86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="00215F86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r w:rsidR="00063E58">
        <w:rPr>
          <w:rFonts w:cs="VAGRoundedStd-Bold"/>
          <w:b/>
          <w:bCs/>
          <w:color w:val="00607E"/>
          <w:sz w:val="20"/>
          <w:szCs w:val="20"/>
        </w:rPr>
        <w:t>1</w:t>
      </w:r>
      <w:r w:rsidR="00C47A38">
        <w:rPr>
          <w:rFonts w:cs="VAGRoundedStd-Bold"/>
          <w:b/>
          <w:bCs/>
          <w:color w:val="00607E"/>
          <w:sz w:val="20"/>
          <w:szCs w:val="20"/>
        </w:rPr>
        <w:t>90</w:t>
      </w: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9903E78" wp14:editId="0DB96B9F">
                <wp:simplePos x="0" y="0"/>
                <wp:positionH relativeFrom="margin">
                  <wp:align>center</wp:align>
                </wp:positionH>
                <wp:positionV relativeFrom="paragraph">
                  <wp:posOffset>150215</wp:posOffset>
                </wp:positionV>
                <wp:extent cx="6507126" cy="829340"/>
                <wp:effectExtent l="19050" t="19050" r="27305" b="279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7126" cy="829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6588" w:rsidRPr="00EB6588" w:rsidRDefault="00EB6588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FICHA D</w:t>
                            </w:r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E AVALIAÇÃO E APRENDIZAGEM </w:t>
                            </w:r>
                            <w:proofErr w:type="spellStart"/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N.°</w:t>
                            </w:r>
                            <w:proofErr w:type="spellEnd"/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EF2604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1</w:t>
                            </w:r>
                            <w:r w:rsidR="00C47A38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  <w:p w:rsidR="00EB6588" w:rsidRPr="007A20A2" w:rsidRDefault="00C47A38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12"/>
                              </w:rPr>
                            </w:pPr>
                            <w:r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4"/>
                                <w:szCs w:val="26"/>
                              </w:rPr>
                              <w:t>Lazer e Património</w:t>
                            </w:r>
                          </w:p>
                          <w:p w:rsidR="00EB6588" w:rsidRPr="00EB6588" w:rsidRDefault="00EB6588" w:rsidP="00EB6588">
                            <w:pPr>
                              <w:spacing w:line="276" w:lineRule="auto"/>
                              <w:rPr>
                                <w:sz w:val="28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Nome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_________________________________________________________________________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N.°</w:t>
                            </w:r>
                            <w:proofErr w:type="spellEnd"/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Turma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03E7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1.85pt;width:512.35pt;height:65.3pt;z-index:25165312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" fillcolor="white [3201]" strokecolor="#5b9bd5 [3204]" strokeweight="2.25pt">
                <v:textbox>
                  <w:txbxContent>
                    <w:p w:rsidR="00EB6588" w:rsidRPr="00EB6588" w:rsidRDefault="00EB6588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FICHA D</w:t>
                      </w:r>
                      <w:r w:rsidR="00C503D5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 xml:space="preserve">E AVALIAÇÃO E APRENDIZAGEM N.° </w:t>
                      </w:r>
                      <w:r w:rsidR="00EF2604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1</w:t>
                      </w:r>
                      <w:r w:rsidR="00C47A38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6</w:t>
                      </w:r>
                    </w:p>
                    <w:p w:rsidR="00EB6588" w:rsidRPr="007A20A2" w:rsidRDefault="00C47A38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12"/>
                        </w:rPr>
                      </w:pPr>
                      <w:r>
                        <w:rPr>
                          <w:rFonts w:cs="VAGRoundedStd-Bold"/>
                          <w:b/>
                          <w:bCs/>
                          <w:color w:val="00607E"/>
                          <w:sz w:val="24"/>
                          <w:szCs w:val="26"/>
                        </w:rPr>
                        <w:t>Lazer e Património</w:t>
                      </w:r>
                    </w:p>
                    <w:p w:rsidR="00EB6588" w:rsidRPr="00EB6588" w:rsidRDefault="00EB6588" w:rsidP="00EB6588">
                      <w:pPr>
                        <w:spacing w:line="276" w:lineRule="auto"/>
                        <w:rPr>
                          <w:sz w:val="28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>Nome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_________________________________________________________________________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N.°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Turma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C47A38" w:rsidRDefault="00C47A38" w:rsidP="00563C2B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607E"/>
          <w:sz w:val="28"/>
          <w:szCs w:val="24"/>
        </w:rPr>
      </w:pPr>
      <w:r>
        <w:rPr>
          <w:noProof/>
          <w:lang w:eastAsia="pt-PT"/>
        </w:rPr>
        <w:drawing>
          <wp:inline distT="0" distB="0" distL="0" distR="0" wp14:anchorId="3DF1E8E0" wp14:editId="525ABA17">
            <wp:extent cx="6120130" cy="2905125"/>
            <wp:effectExtent l="0" t="0" r="0" b="9525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A38" w:rsidRDefault="00C47A38" w:rsidP="00563C2B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607E"/>
          <w:sz w:val="28"/>
          <w:szCs w:val="24"/>
        </w:rPr>
      </w:pPr>
    </w:p>
    <w:p w:rsidR="00C47A38" w:rsidRPr="00C47A38" w:rsidRDefault="00C47A38" w:rsidP="00C47A3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C47A38">
        <w:rPr>
          <w:rFonts w:cs="VAGRoundedStd-Black"/>
          <w:b/>
          <w:color w:val="00607E"/>
          <w:sz w:val="28"/>
          <w:szCs w:val="24"/>
        </w:rPr>
        <w:t>1.</w:t>
      </w:r>
      <w:r w:rsidRPr="00C47A38">
        <w:rPr>
          <w:rFonts w:cs="VAGRoundedStd-Black"/>
          <w:color w:val="00607E"/>
          <w:sz w:val="28"/>
          <w:szCs w:val="24"/>
        </w:rPr>
        <w:t xml:space="preserve"> </w:t>
      </w:r>
      <w:r w:rsidRPr="00C47A38">
        <w:rPr>
          <w:rFonts w:cs="MyriadPro-Regular"/>
          <w:color w:val="30302F"/>
          <w:sz w:val="24"/>
          <w:szCs w:val="24"/>
        </w:rPr>
        <w:t>A frase publicitária da figura 1 dirige-se:</w:t>
      </w:r>
    </w:p>
    <w:p w:rsidR="00C47A38" w:rsidRPr="00C47A38" w:rsidRDefault="004D3B4A" w:rsidP="00C47A38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044545" wp14:editId="75E23863">
                <wp:simplePos x="0" y="0"/>
                <wp:positionH relativeFrom="column">
                  <wp:posOffset>1426845</wp:posOffset>
                </wp:positionH>
                <wp:positionV relativeFrom="paragraph">
                  <wp:posOffset>12700</wp:posOffset>
                </wp:positionV>
                <wp:extent cx="144000" cy="144000"/>
                <wp:effectExtent l="0" t="0" r="27940" b="27940"/>
                <wp:wrapNone/>
                <wp:docPr id="166" name="Rectangle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70F703" id="Rectangle 166" o:spid="_x0000_s1026" style="position:absolute;margin-left:112.35pt;margin-top:1pt;width:11.3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" filled="f" strokecolor="#1f4d78 [1604]" strokeweight="1pt"/>
            </w:pict>
          </mc:Fallback>
        </mc:AlternateContent>
      </w:r>
      <w:r w:rsidR="00C47A38"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2B0EA2" wp14:editId="16DD1BF2">
                <wp:simplePos x="0" y="0"/>
                <wp:positionH relativeFrom="column">
                  <wp:posOffset>3519805</wp:posOffset>
                </wp:positionH>
                <wp:positionV relativeFrom="paragraph">
                  <wp:posOffset>10160</wp:posOffset>
                </wp:positionV>
                <wp:extent cx="144000" cy="144000"/>
                <wp:effectExtent l="0" t="0" r="27940" b="27940"/>
                <wp:wrapNone/>
                <wp:docPr id="167" name="Rectangle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73084D" id="Rectangle 167" o:spid="_x0000_s1026" style="position:absolute;margin-left:277.15pt;margin-top:.8pt;width:11.35pt;height:1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" filled="f" strokecolor="#1f4d78 [1604]" strokeweight="1pt"/>
            </w:pict>
          </mc:Fallback>
        </mc:AlternateContent>
      </w:r>
      <w:r w:rsidR="00C47A38" w:rsidRPr="00C47A38">
        <w:rPr>
          <w:rFonts w:cs="MyriadPro-Regular"/>
          <w:color w:val="30302F"/>
          <w:sz w:val="24"/>
          <w:szCs w:val="24"/>
        </w:rPr>
        <w:t xml:space="preserve">• </w:t>
      </w:r>
      <w:proofErr w:type="gramStart"/>
      <w:r w:rsidR="00C47A38" w:rsidRPr="00C47A38">
        <w:rPr>
          <w:rFonts w:cs="MyriadPro-Regular"/>
          <w:color w:val="30302F"/>
          <w:sz w:val="24"/>
          <w:szCs w:val="24"/>
        </w:rPr>
        <w:t>aos</w:t>
      </w:r>
      <w:proofErr w:type="gramEnd"/>
      <w:r w:rsidR="00C47A38" w:rsidRPr="00C47A38">
        <w:rPr>
          <w:rFonts w:cs="MyriadPro-Regular"/>
          <w:color w:val="30302F"/>
          <w:sz w:val="24"/>
          <w:szCs w:val="24"/>
        </w:rPr>
        <w:t xml:space="preserve"> portugueses </w:t>
      </w:r>
      <w:r w:rsidR="00C47A38">
        <w:rPr>
          <w:rFonts w:cs="MyriadPro-Regular"/>
          <w:color w:val="30302F"/>
          <w:sz w:val="24"/>
          <w:szCs w:val="24"/>
        </w:rPr>
        <w:tab/>
      </w:r>
      <w:r w:rsidR="00C47A38">
        <w:rPr>
          <w:rFonts w:cs="MyriadPro-Regular"/>
          <w:color w:val="30302F"/>
          <w:sz w:val="24"/>
          <w:szCs w:val="24"/>
        </w:rPr>
        <w:tab/>
      </w:r>
      <w:r w:rsidR="00C47A38">
        <w:rPr>
          <w:rFonts w:cs="MyriadPro-Regular"/>
          <w:color w:val="30302F"/>
          <w:sz w:val="24"/>
          <w:szCs w:val="24"/>
        </w:rPr>
        <w:tab/>
      </w:r>
      <w:r w:rsidR="00C47A38" w:rsidRPr="00C47A38">
        <w:rPr>
          <w:rFonts w:cs="MyriadPro-Regular"/>
          <w:color w:val="30302F"/>
          <w:sz w:val="24"/>
          <w:szCs w:val="24"/>
        </w:rPr>
        <w:t xml:space="preserve">• </w:t>
      </w:r>
      <w:proofErr w:type="gramStart"/>
      <w:r w:rsidR="00C47A38" w:rsidRPr="00C47A38">
        <w:rPr>
          <w:rFonts w:cs="MyriadPro-Regular"/>
          <w:color w:val="30302F"/>
          <w:sz w:val="24"/>
          <w:szCs w:val="24"/>
        </w:rPr>
        <w:t>aos</w:t>
      </w:r>
      <w:proofErr w:type="gramEnd"/>
      <w:r w:rsidR="00C47A38" w:rsidRPr="00C47A38">
        <w:rPr>
          <w:rFonts w:cs="MyriadPro-Regular"/>
          <w:color w:val="30302F"/>
          <w:sz w:val="24"/>
          <w:szCs w:val="24"/>
        </w:rPr>
        <w:t xml:space="preserve"> estrangeiros</w:t>
      </w:r>
    </w:p>
    <w:p w:rsidR="00C47A38" w:rsidRDefault="00C47A38" w:rsidP="00C47A38">
      <w:pPr>
        <w:autoSpaceDE w:val="0"/>
        <w:autoSpaceDN w:val="0"/>
        <w:adjustRightInd w:val="0"/>
        <w:spacing w:after="0" w:line="240" w:lineRule="auto"/>
        <w:rPr>
          <w:rFonts w:cs="VAGRoundedStd-Black"/>
          <w:color w:val="00607E"/>
          <w:sz w:val="24"/>
          <w:szCs w:val="24"/>
        </w:rPr>
      </w:pPr>
    </w:p>
    <w:p w:rsidR="00C47A38" w:rsidRPr="00C47A38" w:rsidRDefault="00C47A38" w:rsidP="00C47A3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C47A38">
        <w:rPr>
          <w:rFonts w:cs="VAGRoundedStd-Black"/>
          <w:b/>
          <w:color w:val="00607E"/>
          <w:sz w:val="28"/>
          <w:szCs w:val="24"/>
        </w:rPr>
        <w:t>2.</w:t>
      </w:r>
      <w:r w:rsidRPr="00C47A38">
        <w:rPr>
          <w:rFonts w:cs="VAGRoundedStd-Black"/>
          <w:color w:val="00607E"/>
          <w:sz w:val="28"/>
          <w:szCs w:val="24"/>
        </w:rPr>
        <w:t xml:space="preserve"> </w:t>
      </w:r>
      <w:r w:rsidRPr="00C47A38">
        <w:rPr>
          <w:rFonts w:cs="MyriadPro-Regular"/>
          <w:color w:val="30302F"/>
          <w:sz w:val="24"/>
          <w:szCs w:val="24"/>
        </w:rPr>
        <w:t>Indica motivos de interesse turístico da serra da Estrela anunciados no cartaz da figura 2.</w:t>
      </w:r>
    </w:p>
    <w:p w:rsidR="00C47A38" w:rsidRDefault="00C47A38" w:rsidP="00C47A38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C47A38" w:rsidRDefault="00C47A38" w:rsidP="00C47A38">
      <w:pPr>
        <w:autoSpaceDE w:val="0"/>
        <w:autoSpaceDN w:val="0"/>
        <w:adjustRightInd w:val="0"/>
        <w:spacing w:after="0" w:line="240" w:lineRule="auto"/>
        <w:rPr>
          <w:rFonts w:cs="VAGRoundedStd-Black"/>
          <w:color w:val="00607E"/>
          <w:sz w:val="24"/>
          <w:szCs w:val="24"/>
        </w:rPr>
      </w:pPr>
      <w:bookmarkStart w:id="0" w:name="_GoBack"/>
      <w:bookmarkEnd w:id="0"/>
    </w:p>
    <w:p w:rsidR="00C47A38" w:rsidRPr="00C47A38" w:rsidRDefault="00C47A38" w:rsidP="00C47A3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C47A38">
        <w:rPr>
          <w:rFonts w:cs="VAGRoundedStd-Black"/>
          <w:b/>
          <w:color w:val="00607E"/>
          <w:sz w:val="28"/>
          <w:szCs w:val="24"/>
        </w:rPr>
        <w:t>3.</w:t>
      </w:r>
      <w:r w:rsidRPr="00C47A38">
        <w:rPr>
          <w:rFonts w:cs="VAGRoundedStd-Black"/>
          <w:color w:val="00607E"/>
          <w:sz w:val="28"/>
          <w:szCs w:val="24"/>
        </w:rPr>
        <w:t xml:space="preserve"> </w:t>
      </w:r>
      <w:r w:rsidRPr="00C47A38">
        <w:rPr>
          <w:rFonts w:cs="MyriadPro-Regular"/>
          <w:color w:val="30302F"/>
          <w:sz w:val="24"/>
          <w:szCs w:val="24"/>
        </w:rPr>
        <w:t>Indica as três regiões portuguesas mais frequentadas tanto por turistas nacionais como estrangeiros.</w:t>
      </w:r>
    </w:p>
    <w:p w:rsidR="00C47A38" w:rsidRDefault="00C47A38" w:rsidP="00C47A38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C47A38">
        <w:rPr>
          <w:rFonts w:cs="MyriadPro-Regular"/>
          <w:color w:val="30302F"/>
          <w:sz w:val="24"/>
          <w:szCs w:val="24"/>
        </w:rPr>
        <w:t>•</w:t>
      </w:r>
      <w:r>
        <w:rPr>
          <w:rFonts w:cs="MyriadPro-Regular"/>
          <w:color w:val="30302F"/>
          <w:sz w:val="24"/>
          <w:szCs w:val="24"/>
        </w:rPr>
        <w:t xml:space="preserve"> ___________________________________________________________________________</w:t>
      </w:r>
    </w:p>
    <w:p w:rsidR="00C47A38" w:rsidRDefault="00C47A38" w:rsidP="00C47A38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C47A38">
        <w:rPr>
          <w:rFonts w:cs="MyriadPro-Regular"/>
          <w:color w:val="30302F"/>
          <w:sz w:val="24"/>
          <w:szCs w:val="24"/>
        </w:rPr>
        <w:t>•</w:t>
      </w:r>
      <w:r>
        <w:rPr>
          <w:rFonts w:cs="MyriadPro-Regular"/>
          <w:color w:val="30302F"/>
          <w:sz w:val="24"/>
          <w:szCs w:val="24"/>
        </w:rPr>
        <w:t xml:space="preserve"> ___________________________________________________________________________</w:t>
      </w:r>
    </w:p>
    <w:p w:rsidR="00C47A38" w:rsidRDefault="00C47A38" w:rsidP="00C47A38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C47A38">
        <w:rPr>
          <w:rFonts w:cs="MyriadPro-Regular"/>
          <w:color w:val="30302F"/>
          <w:sz w:val="24"/>
          <w:szCs w:val="24"/>
        </w:rPr>
        <w:t>•</w:t>
      </w:r>
      <w:r>
        <w:rPr>
          <w:rFonts w:cs="MyriadPro-Regular"/>
          <w:color w:val="30302F"/>
          <w:sz w:val="24"/>
          <w:szCs w:val="24"/>
        </w:rPr>
        <w:t xml:space="preserve"> ___________________________________________________________________________</w:t>
      </w:r>
    </w:p>
    <w:p w:rsidR="00C47A38" w:rsidRDefault="00C47A38" w:rsidP="00C47A38">
      <w:pPr>
        <w:rPr>
          <w:rFonts w:cs="VAGRoundedStd-Black"/>
          <w:color w:val="00607E"/>
          <w:sz w:val="24"/>
          <w:szCs w:val="24"/>
        </w:rPr>
      </w:pPr>
    </w:p>
    <w:p w:rsidR="00C47A38" w:rsidRDefault="00C47A38" w:rsidP="00C47A38">
      <w:pPr>
        <w:rPr>
          <w:rFonts w:cs="MyriadPro-Regular"/>
          <w:color w:val="30302F"/>
          <w:sz w:val="24"/>
          <w:szCs w:val="24"/>
        </w:rPr>
      </w:pPr>
      <w:r w:rsidRPr="00C47A38">
        <w:rPr>
          <w:rFonts w:cs="VAGRoundedStd-Black"/>
          <w:b/>
          <w:color w:val="00607E"/>
          <w:sz w:val="28"/>
          <w:szCs w:val="24"/>
        </w:rPr>
        <w:t>4.</w:t>
      </w:r>
      <w:r w:rsidRPr="00C47A38">
        <w:rPr>
          <w:rFonts w:cs="VAGRoundedStd-Black"/>
          <w:color w:val="00607E"/>
          <w:sz w:val="28"/>
          <w:szCs w:val="24"/>
        </w:rPr>
        <w:t xml:space="preserve"> </w:t>
      </w:r>
      <w:r w:rsidRPr="00C47A38">
        <w:rPr>
          <w:rFonts w:cs="MyriadPro-Regular"/>
          <w:color w:val="30302F"/>
          <w:sz w:val="24"/>
          <w:szCs w:val="24"/>
        </w:rPr>
        <w:t>Completa o esquema.</w:t>
      </w:r>
    </w:p>
    <w:p w:rsidR="00D800CE" w:rsidRPr="00C47A38" w:rsidRDefault="00C47A38" w:rsidP="00C47A38">
      <w:pPr>
        <w:rPr>
          <w:rFonts w:cs="VAGRoundedStd-Bold"/>
          <w:b/>
          <w:bCs/>
          <w:color w:val="00607E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3164ED54" wp14:editId="38BE64A6">
            <wp:extent cx="6120130" cy="1510030"/>
            <wp:effectExtent l="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1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00CE" w:rsidRPr="00C47A38">
        <w:rPr>
          <w:rFonts w:cs="MyriadPro-Regular"/>
          <w:color w:val="30302F"/>
          <w:sz w:val="24"/>
          <w:szCs w:val="24"/>
        </w:rPr>
        <w:tab/>
      </w:r>
      <w:r w:rsidR="00D800CE" w:rsidRPr="00C47A38">
        <w:rPr>
          <w:rFonts w:cs="VAGRoundedStd-Bold"/>
          <w:b/>
          <w:bCs/>
          <w:color w:val="00607E"/>
          <w:sz w:val="24"/>
          <w:szCs w:val="24"/>
        </w:rPr>
        <w:br w:type="page"/>
      </w:r>
    </w:p>
    <w:p w:rsidR="00EB6588" w:rsidRPr="00B01DCC" w:rsidRDefault="00B01DCC" w:rsidP="009245AF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0"/>
          <w:szCs w:val="20"/>
        </w:rPr>
      </w:pPr>
      <w:r w:rsidRPr="00B01DCC">
        <w:rPr>
          <w:rFonts w:cs="VAGRoundedStd-Bold"/>
          <w:b/>
          <w:bCs/>
          <w:color w:val="00607E"/>
          <w:sz w:val="20"/>
          <w:szCs w:val="20"/>
        </w:rPr>
        <w:lastRenderedPageBreak/>
        <w:t xml:space="preserve">Págs. </w:t>
      </w:r>
      <w:r w:rsidR="001B7ED1">
        <w:rPr>
          <w:rFonts w:cs="VAGRoundedStd-Bold"/>
          <w:b/>
          <w:bCs/>
          <w:color w:val="00607E"/>
          <w:sz w:val="20"/>
          <w:szCs w:val="20"/>
        </w:rPr>
        <w:t>1</w:t>
      </w:r>
      <w:r w:rsidR="00C47A38">
        <w:rPr>
          <w:rFonts w:cs="VAGRoundedStd-Bold"/>
          <w:b/>
          <w:bCs/>
          <w:color w:val="00607E"/>
          <w:sz w:val="20"/>
          <w:szCs w:val="20"/>
        </w:rPr>
        <w:t>87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proofErr w:type="gramStart"/>
      <w:r w:rsidRPr="00B01DCC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r w:rsidR="00E04C48">
        <w:rPr>
          <w:rFonts w:cs="VAGRoundedStd-Bold"/>
          <w:b/>
          <w:bCs/>
          <w:color w:val="00607E"/>
          <w:sz w:val="20"/>
          <w:szCs w:val="20"/>
        </w:rPr>
        <w:t>1</w:t>
      </w:r>
      <w:r w:rsidR="00C47A38">
        <w:rPr>
          <w:rFonts w:cs="VAGRoundedStd-Bold"/>
          <w:b/>
          <w:bCs/>
          <w:color w:val="00607E"/>
          <w:sz w:val="20"/>
          <w:szCs w:val="20"/>
        </w:rPr>
        <w:t>90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B01DCC" w:rsidRDefault="00C47A38" w:rsidP="00B01DC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4107091</wp:posOffset>
                </wp:positionH>
                <wp:positionV relativeFrom="paragraph">
                  <wp:posOffset>155280</wp:posOffset>
                </wp:positionV>
                <wp:extent cx="2137145" cy="3466214"/>
                <wp:effectExtent l="0" t="0" r="0" b="1270"/>
                <wp:wrapNone/>
                <wp:docPr id="169" name="Text Box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7145" cy="34662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7A38" w:rsidRDefault="00C47A38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63E6ED6B" wp14:editId="3950F9E2">
                                  <wp:extent cx="1814195" cy="3368040"/>
                                  <wp:effectExtent l="0" t="0" r="0" b="3810"/>
                                  <wp:docPr id="170" name="Picture 1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14195" cy="33680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9" o:spid="_x0000_s1027" type="#_x0000_t202" style="position:absolute;margin-left:323.4pt;margin-top:12.25pt;width:168.3pt;height:272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" filled="f" stroked="f" strokeweight=".5pt">
                <v:textbox>
                  <w:txbxContent>
                    <w:p w:rsidR="00C47A38" w:rsidRDefault="00C47A38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3E6ED6B" wp14:editId="3950F9E2">
                            <wp:extent cx="1814195" cy="3368040"/>
                            <wp:effectExtent l="0" t="0" r="0" b="3810"/>
                            <wp:docPr id="170" name="Picture 1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14195" cy="33680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47A38" w:rsidRPr="00C47A38" w:rsidRDefault="00C47A38" w:rsidP="00C47A3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C47A38">
        <w:rPr>
          <w:rFonts w:cs="VAGRoundedStd-Black"/>
          <w:b/>
          <w:color w:val="00607E"/>
          <w:sz w:val="28"/>
          <w:szCs w:val="24"/>
        </w:rPr>
        <w:t>5.</w:t>
      </w:r>
      <w:r w:rsidRPr="00C47A38">
        <w:rPr>
          <w:rFonts w:cs="VAGRoundedStd-Black"/>
          <w:color w:val="00607E"/>
          <w:sz w:val="28"/>
          <w:szCs w:val="24"/>
        </w:rPr>
        <w:t xml:space="preserve"> </w:t>
      </w:r>
      <w:r w:rsidRPr="00C47A38">
        <w:rPr>
          <w:rFonts w:cs="MyriadPro-Regular"/>
          <w:color w:val="30302F"/>
          <w:sz w:val="24"/>
          <w:szCs w:val="24"/>
        </w:rPr>
        <w:t>Observa as figuras 3 e 4.</w:t>
      </w:r>
    </w:p>
    <w:p w:rsidR="00C47A38" w:rsidRPr="00C47A38" w:rsidRDefault="00C47A38" w:rsidP="00C47A3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C47A38">
        <w:rPr>
          <w:rFonts w:cs="VAGRoundedStd-Bold"/>
          <w:b/>
          <w:bCs/>
          <w:color w:val="00607E"/>
          <w:sz w:val="24"/>
          <w:szCs w:val="24"/>
        </w:rPr>
        <w:t xml:space="preserve">5.1. </w:t>
      </w:r>
      <w:r w:rsidRPr="00C47A38">
        <w:rPr>
          <w:rFonts w:cs="MyriadPro-Regular"/>
          <w:color w:val="30302F"/>
          <w:sz w:val="24"/>
          <w:szCs w:val="24"/>
        </w:rPr>
        <w:t>Dá dois exemplos de espaços classificados de área protegida.</w:t>
      </w:r>
    </w:p>
    <w:p w:rsidR="00C47A38" w:rsidRPr="00C47A38" w:rsidRDefault="00C47A38" w:rsidP="00C47A38">
      <w:pPr>
        <w:autoSpaceDE w:val="0"/>
        <w:autoSpaceDN w:val="0"/>
        <w:adjustRightInd w:val="0"/>
        <w:spacing w:after="0" w:line="240" w:lineRule="auto"/>
        <w:ind w:left="340"/>
        <w:rPr>
          <w:rFonts w:cs="MyriadPro-Regular"/>
          <w:color w:val="30302F"/>
          <w:sz w:val="24"/>
          <w:szCs w:val="24"/>
        </w:rPr>
      </w:pPr>
      <w:r w:rsidRPr="00C47A38">
        <w:rPr>
          <w:rFonts w:cs="MyriadPro-Regular"/>
          <w:color w:val="30302F"/>
          <w:sz w:val="24"/>
          <w:szCs w:val="24"/>
        </w:rPr>
        <w:t>•</w:t>
      </w:r>
      <w:r>
        <w:rPr>
          <w:rFonts w:cs="MyriadPro-Regular"/>
          <w:color w:val="30302F"/>
          <w:sz w:val="24"/>
          <w:szCs w:val="24"/>
        </w:rPr>
        <w:t xml:space="preserve"> _________________________________________________</w:t>
      </w:r>
    </w:p>
    <w:p w:rsidR="00C47A38" w:rsidRPr="00C47A38" w:rsidRDefault="00C47A38" w:rsidP="00C47A38">
      <w:pPr>
        <w:autoSpaceDE w:val="0"/>
        <w:autoSpaceDN w:val="0"/>
        <w:adjustRightInd w:val="0"/>
        <w:spacing w:after="0" w:line="240" w:lineRule="auto"/>
        <w:ind w:left="340"/>
        <w:rPr>
          <w:rFonts w:cs="MyriadPro-Regular"/>
          <w:color w:val="30302F"/>
          <w:sz w:val="24"/>
          <w:szCs w:val="24"/>
        </w:rPr>
      </w:pPr>
      <w:r w:rsidRPr="00C47A38">
        <w:rPr>
          <w:rFonts w:cs="MyriadPro-Regular"/>
          <w:color w:val="30302F"/>
          <w:sz w:val="24"/>
          <w:szCs w:val="24"/>
        </w:rPr>
        <w:t>•</w:t>
      </w:r>
      <w:r>
        <w:rPr>
          <w:rFonts w:cs="MyriadPro-Regular"/>
          <w:color w:val="30302F"/>
          <w:sz w:val="24"/>
          <w:szCs w:val="24"/>
        </w:rPr>
        <w:t xml:space="preserve"> _________________________________________________</w:t>
      </w:r>
    </w:p>
    <w:p w:rsidR="00C47A38" w:rsidRDefault="00C47A38" w:rsidP="00C47A38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C47A38" w:rsidRPr="00C47A38" w:rsidRDefault="00C47A38" w:rsidP="00C47A3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C47A38">
        <w:rPr>
          <w:rFonts w:cs="VAGRoundedStd-Bold"/>
          <w:b/>
          <w:bCs/>
          <w:color w:val="00607E"/>
          <w:sz w:val="24"/>
          <w:szCs w:val="24"/>
        </w:rPr>
        <w:t xml:space="preserve">5.2. </w:t>
      </w:r>
      <w:r w:rsidRPr="00C47A38">
        <w:rPr>
          <w:rFonts w:cs="MyriadPro-Regular"/>
          <w:color w:val="30302F"/>
          <w:sz w:val="24"/>
          <w:szCs w:val="24"/>
        </w:rPr>
        <w:t>Refere três normas de conduta a ter nas áreas protegidas.</w:t>
      </w:r>
    </w:p>
    <w:p w:rsidR="00C47A38" w:rsidRPr="00C47A38" w:rsidRDefault="00C47A38" w:rsidP="00C47A38">
      <w:pPr>
        <w:autoSpaceDE w:val="0"/>
        <w:autoSpaceDN w:val="0"/>
        <w:adjustRightInd w:val="0"/>
        <w:spacing w:after="0" w:line="240" w:lineRule="auto"/>
        <w:ind w:left="340"/>
        <w:rPr>
          <w:rFonts w:cs="MyriadPro-Regular"/>
          <w:color w:val="30302F"/>
          <w:sz w:val="24"/>
          <w:szCs w:val="24"/>
        </w:rPr>
      </w:pPr>
      <w:r w:rsidRPr="00C47A38">
        <w:rPr>
          <w:rFonts w:cs="MyriadPro-Regular"/>
          <w:color w:val="30302F"/>
          <w:sz w:val="24"/>
          <w:szCs w:val="24"/>
        </w:rPr>
        <w:t>•</w:t>
      </w:r>
      <w:r>
        <w:rPr>
          <w:rFonts w:cs="MyriadPro-Regular"/>
          <w:color w:val="30302F"/>
          <w:sz w:val="24"/>
          <w:szCs w:val="24"/>
        </w:rPr>
        <w:t xml:space="preserve"> _________________________________________________</w:t>
      </w:r>
    </w:p>
    <w:p w:rsidR="00C47A38" w:rsidRPr="00C47A38" w:rsidRDefault="00C47A38" w:rsidP="00C47A38">
      <w:pPr>
        <w:autoSpaceDE w:val="0"/>
        <w:autoSpaceDN w:val="0"/>
        <w:adjustRightInd w:val="0"/>
        <w:spacing w:after="0" w:line="240" w:lineRule="auto"/>
        <w:ind w:left="340"/>
        <w:rPr>
          <w:rFonts w:cs="MyriadPro-Regular"/>
          <w:color w:val="30302F"/>
          <w:sz w:val="24"/>
          <w:szCs w:val="24"/>
        </w:rPr>
      </w:pPr>
      <w:r w:rsidRPr="00C47A38">
        <w:rPr>
          <w:rFonts w:cs="MyriadPro-Regular"/>
          <w:color w:val="30302F"/>
          <w:sz w:val="24"/>
          <w:szCs w:val="24"/>
        </w:rPr>
        <w:t>•</w:t>
      </w:r>
      <w:r>
        <w:rPr>
          <w:rFonts w:cs="MyriadPro-Regular"/>
          <w:color w:val="30302F"/>
          <w:sz w:val="24"/>
          <w:szCs w:val="24"/>
        </w:rPr>
        <w:t xml:space="preserve"> _________________________________________________</w:t>
      </w:r>
    </w:p>
    <w:p w:rsidR="00C47A38" w:rsidRPr="00C47A38" w:rsidRDefault="00C47A38" w:rsidP="00C47A38">
      <w:pPr>
        <w:autoSpaceDE w:val="0"/>
        <w:autoSpaceDN w:val="0"/>
        <w:adjustRightInd w:val="0"/>
        <w:spacing w:after="0" w:line="240" w:lineRule="auto"/>
        <w:ind w:left="340"/>
        <w:rPr>
          <w:rFonts w:cs="MyriadPro-Regular"/>
          <w:color w:val="30302F"/>
          <w:sz w:val="24"/>
          <w:szCs w:val="24"/>
        </w:rPr>
      </w:pPr>
      <w:r w:rsidRPr="00C47A38">
        <w:rPr>
          <w:rFonts w:cs="MyriadPro-Regular"/>
          <w:color w:val="30302F"/>
          <w:sz w:val="24"/>
          <w:szCs w:val="24"/>
        </w:rPr>
        <w:t>•</w:t>
      </w:r>
      <w:r>
        <w:rPr>
          <w:rFonts w:cs="MyriadPro-Regular"/>
          <w:color w:val="30302F"/>
          <w:sz w:val="24"/>
          <w:szCs w:val="24"/>
        </w:rPr>
        <w:t xml:space="preserve"> _________________________________________________</w:t>
      </w:r>
    </w:p>
    <w:p w:rsidR="00C47A38" w:rsidRDefault="00C47A38" w:rsidP="00C47A38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C47A38" w:rsidRPr="00C47A38" w:rsidRDefault="00C47A38" w:rsidP="00C47A3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C47A38">
        <w:rPr>
          <w:rFonts w:cs="VAGRoundedStd-Bold"/>
          <w:b/>
          <w:bCs/>
          <w:color w:val="00607E"/>
          <w:sz w:val="24"/>
          <w:szCs w:val="24"/>
        </w:rPr>
        <w:t xml:space="preserve">5.3. </w:t>
      </w:r>
      <w:r w:rsidRPr="00C47A38">
        <w:rPr>
          <w:rFonts w:cs="MyriadPro-Regular"/>
          <w:color w:val="30302F"/>
          <w:sz w:val="24"/>
          <w:szCs w:val="24"/>
        </w:rPr>
        <w:t xml:space="preserve">Explica a importância da existência de áreas de proteção </w:t>
      </w:r>
      <w:proofErr w:type="gramStart"/>
      <w:r w:rsidRPr="00C47A38">
        <w:rPr>
          <w:rFonts w:cs="MyriadPro-Regular"/>
          <w:color w:val="30302F"/>
          <w:sz w:val="24"/>
          <w:szCs w:val="24"/>
        </w:rPr>
        <w:t>da</w:t>
      </w:r>
      <w:proofErr w:type="gramEnd"/>
    </w:p>
    <w:p w:rsidR="00C47A38" w:rsidRPr="00C47A38" w:rsidRDefault="00C47A38" w:rsidP="00C47A3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C47A38">
        <w:rPr>
          <w:rFonts w:cs="MyriadPro-Regular"/>
          <w:color w:val="30302F"/>
          <w:sz w:val="24"/>
          <w:szCs w:val="24"/>
        </w:rPr>
        <w:t>Natureza em vários pontos do país.</w:t>
      </w:r>
    </w:p>
    <w:p w:rsidR="00C47A38" w:rsidRDefault="00C47A38" w:rsidP="00C47A38">
      <w:pPr>
        <w:autoSpaceDE w:val="0"/>
        <w:autoSpaceDN w:val="0"/>
        <w:adjustRightInd w:val="0"/>
        <w:spacing w:after="0" w:line="240" w:lineRule="auto"/>
        <w:ind w:left="397"/>
        <w:rPr>
          <w:rFonts w:cs="VAGRoundedStd-Black"/>
          <w:color w:val="00607E"/>
          <w:sz w:val="24"/>
          <w:szCs w:val="24"/>
        </w:rPr>
      </w:pPr>
      <w:r>
        <w:rPr>
          <w:rFonts w:cs="VAGRoundedStd-Black"/>
          <w:color w:val="00607E"/>
          <w:sz w:val="24"/>
          <w:szCs w:val="24"/>
        </w:rPr>
        <w:t>__________________________________________________</w:t>
      </w:r>
    </w:p>
    <w:p w:rsidR="00C47A38" w:rsidRDefault="00C47A38" w:rsidP="00C47A38">
      <w:pPr>
        <w:autoSpaceDE w:val="0"/>
        <w:autoSpaceDN w:val="0"/>
        <w:adjustRightInd w:val="0"/>
        <w:spacing w:after="0" w:line="240" w:lineRule="auto"/>
        <w:ind w:left="397"/>
        <w:rPr>
          <w:rFonts w:cs="VAGRoundedStd-Black"/>
          <w:color w:val="00607E"/>
          <w:sz w:val="24"/>
          <w:szCs w:val="24"/>
        </w:rPr>
      </w:pPr>
      <w:r>
        <w:rPr>
          <w:rFonts w:cs="VAGRoundedStd-Black"/>
          <w:color w:val="00607E"/>
          <w:sz w:val="24"/>
          <w:szCs w:val="24"/>
        </w:rPr>
        <w:t>__________________________________________________</w:t>
      </w:r>
    </w:p>
    <w:p w:rsidR="00C47A38" w:rsidRDefault="00C47A38" w:rsidP="00C47A38">
      <w:pPr>
        <w:autoSpaceDE w:val="0"/>
        <w:autoSpaceDN w:val="0"/>
        <w:adjustRightInd w:val="0"/>
        <w:spacing w:after="0" w:line="240" w:lineRule="auto"/>
        <w:ind w:left="397"/>
        <w:rPr>
          <w:rFonts w:cs="VAGRoundedStd-Black"/>
          <w:color w:val="00607E"/>
          <w:sz w:val="24"/>
          <w:szCs w:val="24"/>
        </w:rPr>
      </w:pPr>
      <w:r>
        <w:rPr>
          <w:rFonts w:cs="VAGRoundedStd-Black"/>
          <w:color w:val="00607E"/>
          <w:sz w:val="24"/>
          <w:szCs w:val="24"/>
        </w:rPr>
        <w:t>__________________________________________________</w:t>
      </w:r>
    </w:p>
    <w:p w:rsidR="00C47A38" w:rsidRDefault="00C47A38" w:rsidP="00C47A38">
      <w:pPr>
        <w:autoSpaceDE w:val="0"/>
        <w:autoSpaceDN w:val="0"/>
        <w:adjustRightInd w:val="0"/>
        <w:spacing w:after="0" w:line="240" w:lineRule="auto"/>
        <w:ind w:left="397"/>
        <w:rPr>
          <w:rFonts w:cs="VAGRoundedStd-Black"/>
          <w:color w:val="00607E"/>
          <w:sz w:val="24"/>
          <w:szCs w:val="24"/>
        </w:rPr>
      </w:pPr>
      <w:r>
        <w:rPr>
          <w:rFonts w:cs="VAGRoundedStd-Black"/>
          <w:color w:val="00607E"/>
          <w:sz w:val="24"/>
          <w:szCs w:val="24"/>
        </w:rPr>
        <w:t>__________________________________________________</w:t>
      </w:r>
    </w:p>
    <w:p w:rsidR="00C47A38" w:rsidRDefault="00C47A38" w:rsidP="00C47A38">
      <w:pPr>
        <w:autoSpaceDE w:val="0"/>
        <w:autoSpaceDN w:val="0"/>
        <w:adjustRightInd w:val="0"/>
        <w:spacing w:after="0" w:line="240" w:lineRule="auto"/>
        <w:ind w:left="397"/>
        <w:rPr>
          <w:rFonts w:cs="VAGRoundedStd-Black"/>
          <w:color w:val="00607E"/>
          <w:sz w:val="24"/>
          <w:szCs w:val="24"/>
        </w:rPr>
      </w:pPr>
    </w:p>
    <w:p w:rsidR="00D800CE" w:rsidRDefault="00C47A38" w:rsidP="00C47A3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C47A38">
        <w:rPr>
          <w:rFonts w:cs="VAGRoundedStd-Black"/>
          <w:b/>
          <w:color w:val="00607E"/>
          <w:sz w:val="28"/>
          <w:szCs w:val="24"/>
        </w:rPr>
        <w:t>6.</w:t>
      </w:r>
      <w:r w:rsidRPr="00C47A38">
        <w:rPr>
          <w:rFonts w:cs="VAGRoundedStd-Black"/>
          <w:color w:val="00607E"/>
          <w:sz w:val="28"/>
          <w:szCs w:val="24"/>
        </w:rPr>
        <w:t xml:space="preserve"> </w:t>
      </w:r>
      <w:r w:rsidRPr="00C47A38">
        <w:rPr>
          <w:rFonts w:cs="MyriadPro-Regular"/>
          <w:color w:val="30302F"/>
          <w:sz w:val="24"/>
          <w:szCs w:val="24"/>
        </w:rPr>
        <w:t>Preenche o esquema.</w:t>
      </w:r>
    </w:p>
    <w:p w:rsidR="00C47A38" w:rsidRDefault="00C47A38" w:rsidP="00C47A3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C47A38" w:rsidRPr="00C47A38" w:rsidRDefault="00C47A38" w:rsidP="00C47A38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75383C12" wp14:editId="421C0749">
            <wp:extent cx="6120130" cy="3574415"/>
            <wp:effectExtent l="0" t="0" r="0" b="6985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7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7A38" w:rsidRPr="00C47A38" w:rsidSect="00A66376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588"/>
    <w:rsid w:val="00000BD3"/>
    <w:rsid w:val="0004497F"/>
    <w:rsid w:val="00063E58"/>
    <w:rsid w:val="00076AFD"/>
    <w:rsid w:val="000A54F2"/>
    <w:rsid w:val="000D2A77"/>
    <w:rsid w:val="000D41F2"/>
    <w:rsid w:val="000F0DF3"/>
    <w:rsid w:val="00160A96"/>
    <w:rsid w:val="00170F0E"/>
    <w:rsid w:val="001B7ED1"/>
    <w:rsid w:val="001D4B9C"/>
    <w:rsid w:val="001E6E1F"/>
    <w:rsid w:val="00215F86"/>
    <w:rsid w:val="00222F1F"/>
    <w:rsid w:val="00232809"/>
    <w:rsid w:val="00233AD3"/>
    <w:rsid w:val="002411B2"/>
    <w:rsid w:val="002706C7"/>
    <w:rsid w:val="002B35B1"/>
    <w:rsid w:val="002D5624"/>
    <w:rsid w:val="002F5617"/>
    <w:rsid w:val="00351BCC"/>
    <w:rsid w:val="003A26A2"/>
    <w:rsid w:val="003B61C4"/>
    <w:rsid w:val="003D4835"/>
    <w:rsid w:val="003F3D2B"/>
    <w:rsid w:val="004D3B4A"/>
    <w:rsid w:val="00563C2B"/>
    <w:rsid w:val="00570F5E"/>
    <w:rsid w:val="00590476"/>
    <w:rsid w:val="00604EE9"/>
    <w:rsid w:val="0065333C"/>
    <w:rsid w:val="00666BA2"/>
    <w:rsid w:val="00670261"/>
    <w:rsid w:val="006B3172"/>
    <w:rsid w:val="00702F6E"/>
    <w:rsid w:val="007414AF"/>
    <w:rsid w:val="00757333"/>
    <w:rsid w:val="00763C70"/>
    <w:rsid w:val="007777B0"/>
    <w:rsid w:val="007A20A2"/>
    <w:rsid w:val="007D7D02"/>
    <w:rsid w:val="008121B0"/>
    <w:rsid w:val="008431B5"/>
    <w:rsid w:val="00891642"/>
    <w:rsid w:val="009245AF"/>
    <w:rsid w:val="009706A7"/>
    <w:rsid w:val="00A2132C"/>
    <w:rsid w:val="00A308FF"/>
    <w:rsid w:val="00A5555E"/>
    <w:rsid w:val="00A66376"/>
    <w:rsid w:val="00AF2499"/>
    <w:rsid w:val="00B01DCC"/>
    <w:rsid w:val="00B5062B"/>
    <w:rsid w:val="00BC3150"/>
    <w:rsid w:val="00BF4D48"/>
    <w:rsid w:val="00BF7C9A"/>
    <w:rsid w:val="00C47A38"/>
    <w:rsid w:val="00C503D5"/>
    <w:rsid w:val="00CE2E19"/>
    <w:rsid w:val="00CF4034"/>
    <w:rsid w:val="00CF7570"/>
    <w:rsid w:val="00D22D88"/>
    <w:rsid w:val="00D65C6B"/>
    <w:rsid w:val="00D800CE"/>
    <w:rsid w:val="00DC4EFB"/>
    <w:rsid w:val="00E04C48"/>
    <w:rsid w:val="00E55B66"/>
    <w:rsid w:val="00E8213E"/>
    <w:rsid w:val="00EB0582"/>
    <w:rsid w:val="00EB5F3C"/>
    <w:rsid w:val="00EB6588"/>
    <w:rsid w:val="00EF2604"/>
    <w:rsid w:val="00F16026"/>
    <w:rsid w:val="00F24DF0"/>
    <w:rsid w:val="00F45A8D"/>
    <w:rsid w:val="00F4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3497C4-D6BC-4A7B-9094-B37B8EA1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588"/>
    <w:pPr>
      <w:ind w:left="720"/>
      <w:contextualSpacing/>
    </w:pPr>
  </w:style>
  <w:style w:type="table" w:styleId="TableGrid">
    <w:name w:val="Table Grid"/>
    <w:basedOn w:val="TableNormal"/>
    <w:uiPriority w:val="39"/>
    <w:rsid w:val="007D7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3</cp:revision>
  <dcterms:created xsi:type="dcterms:W3CDTF">2015-06-16T00:18:00Z</dcterms:created>
  <dcterms:modified xsi:type="dcterms:W3CDTF">2015-06-30T09:44:00Z</dcterms:modified>
</cp:coreProperties>
</file>