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FC2" w:rsidRPr="00B27FC2" w:rsidRDefault="00B27FC2" w:rsidP="00B27FC2">
      <w:pPr>
        <w:shd w:val="clear" w:color="auto" w:fill="FFFFFF"/>
        <w:spacing w:after="161" w:line="312" w:lineRule="atLeast"/>
        <w:jc w:val="center"/>
        <w:textAlignment w:val="baseline"/>
        <w:outlineLvl w:val="1"/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</w:pPr>
      <w:r w:rsidRPr="00B27FC2">
        <w:rPr>
          <w:rFonts w:ascii="Arial" w:eastAsia="Times New Roman" w:hAnsi="Arial" w:cs="Arial"/>
          <w:color w:val="444444"/>
          <w:spacing w:val="-8"/>
          <w:sz w:val="39"/>
          <w:szCs w:val="39"/>
          <w:lang w:eastAsia="pt-PT"/>
        </w:rPr>
        <w:t>O MUNDO DO TRABALHO</w:t>
      </w:r>
    </w:p>
    <w:p w:rsidR="00B27FC2" w:rsidRPr="00B27FC2" w:rsidRDefault="00B27FC2" w:rsidP="00B27FC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B27FC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B27FC2" w:rsidRPr="00B27FC2" w:rsidRDefault="00B27FC2" w:rsidP="00B27FC2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B27FC2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População ativa e população não ativa</w:t>
      </w:r>
    </w:p>
    <w:p w:rsidR="00B27FC2" w:rsidRPr="00B27FC2" w:rsidRDefault="00B27FC2" w:rsidP="00B27FC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B27FC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Para ter acesso a bens e serviços, as pessoas precisam de meios económicos. Sendo assim, a maioria dos adultos como menos de 65 anos exerce uma profissão de forma a obter um salário.</w:t>
      </w:r>
    </w:p>
    <w:p w:rsidR="00B27FC2" w:rsidRPr="00B27FC2" w:rsidRDefault="00B27FC2" w:rsidP="00B27FC2">
      <w:pPr>
        <w:numPr>
          <w:ilvl w:val="0"/>
          <w:numId w:val="15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B27FC2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População ativa</w:t>
      </w:r>
      <w:r w:rsidRPr="00B27FC2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população que exerce uma atividade remunerada, ou que está temporariamente desempregada (que não exerce uma atividade económica mas que está em condições de o fazer).</w:t>
      </w:r>
    </w:p>
    <w:p w:rsidR="00B27FC2" w:rsidRPr="00B27FC2" w:rsidRDefault="00B27FC2" w:rsidP="00B27FC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B27FC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Por outo lado, jovens, idosos e muitas mulheres donas de casa não recebem qualquer salário pelas suas atividades.</w:t>
      </w:r>
    </w:p>
    <w:p w:rsidR="00B27FC2" w:rsidRPr="00B27FC2" w:rsidRDefault="00B27FC2" w:rsidP="00B27FC2">
      <w:pPr>
        <w:numPr>
          <w:ilvl w:val="0"/>
          <w:numId w:val="16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B27FC2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População não ativa</w:t>
      </w:r>
      <w:r w:rsidRPr="00B27FC2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população que não exerce qualquer atividade paga.</w:t>
      </w:r>
    </w:p>
    <w:p w:rsidR="00B27FC2" w:rsidRPr="00B27FC2" w:rsidRDefault="00B27FC2" w:rsidP="00B27FC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B27FC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B27FC2" w:rsidRPr="00B27FC2" w:rsidRDefault="00B27FC2" w:rsidP="00B27FC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B27FC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 </w:t>
      </w:r>
    </w:p>
    <w:p w:rsidR="00B27FC2" w:rsidRPr="00B27FC2" w:rsidRDefault="00B27FC2" w:rsidP="00B27FC2">
      <w:pPr>
        <w:shd w:val="clear" w:color="auto" w:fill="FFFFFF"/>
        <w:spacing w:after="161" w:line="312" w:lineRule="atLeast"/>
        <w:textAlignment w:val="baseline"/>
        <w:outlineLvl w:val="2"/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</w:pPr>
      <w:r w:rsidRPr="00B27FC2">
        <w:rPr>
          <w:rFonts w:ascii="Arial" w:eastAsia="Times New Roman" w:hAnsi="Arial" w:cs="Arial"/>
          <w:color w:val="444444"/>
          <w:spacing w:val="-6"/>
          <w:sz w:val="32"/>
          <w:szCs w:val="32"/>
          <w:lang w:eastAsia="pt-PT"/>
        </w:rPr>
        <w:t>Setores de atividade</w:t>
      </w:r>
    </w:p>
    <w:p w:rsidR="00B27FC2" w:rsidRPr="00B27FC2" w:rsidRDefault="00B27FC2" w:rsidP="00B27FC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B27FC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Como existe uma grande variedade de atividades económicas, convencionou-se agrupá-las em três setores:</w:t>
      </w:r>
    </w:p>
    <w:p w:rsidR="00B27FC2" w:rsidRPr="00B27FC2" w:rsidRDefault="00B27FC2" w:rsidP="00B27FC2">
      <w:pPr>
        <w:numPr>
          <w:ilvl w:val="0"/>
          <w:numId w:val="17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B27FC2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Setor primário</w:t>
      </w:r>
      <w:r w:rsidRPr="00B27FC2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atividades que obtêm ou extraem produtos da Natureza (</w:t>
      </w:r>
      <w:proofErr w:type="spellStart"/>
      <w:r w:rsidRPr="00B27FC2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matérias-prima</w:t>
      </w:r>
      <w:proofErr w:type="spellEnd"/>
      <w:r w:rsidRPr="00B27FC2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)</w:t>
      </w:r>
    </w:p>
    <w:p w:rsidR="00B27FC2" w:rsidRPr="00B27FC2" w:rsidRDefault="00B27FC2" w:rsidP="00B27FC2">
      <w:pPr>
        <w:numPr>
          <w:ilvl w:val="0"/>
          <w:numId w:val="17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B27FC2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Setor secundário</w:t>
      </w:r>
      <w:r w:rsidRPr="00B27FC2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atividades que transformam as matérias-primas em novos produtos</w:t>
      </w:r>
    </w:p>
    <w:p w:rsidR="00B27FC2" w:rsidRPr="00B27FC2" w:rsidRDefault="00B27FC2" w:rsidP="00B27FC2">
      <w:pPr>
        <w:numPr>
          <w:ilvl w:val="0"/>
          <w:numId w:val="17"/>
        </w:numPr>
        <w:shd w:val="clear" w:color="auto" w:fill="FFFFFF"/>
        <w:spacing w:after="0" w:line="332" w:lineRule="atLeast"/>
        <w:ind w:left="346"/>
        <w:textAlignment w:val="baseline"/>
        <w:rPr>
          <w:rFonts w:ascii="inherit" w:eastAsia="Times New Roman" w:hAnsi="inherit" w:cs="Arial"/>
          <w:color w:val="666666"/>
          <w:sz w:val="21"/>
          <w:szCs w:val="21"/>
          <w:lang w:eastAsia="pt-PT"/>
        </w:rPr>
      </w:pPr>
      <w:r w:rsidRPr="00B27FC2">
        <w:rPr>
          <w:rFonts w:ascii="inherit" w:eastAsia="Times New Roman" w:hAnsi="inherit" w:cs="Arial"/>
          <w:b/>
          <w:bCs/>
          <w:color w:val="666666"/>
          <w:sz w:val="21"/>
          <w:szCs w:val="21"/>
          <w:bdr w:val="none" w:sz="0" w:space="0" w:color="auto" w:frame="1"/>
          <w:lang w:eastAsia="pt-PT"/>
        </w:rPr>
        <w:t>Setor terciário</w:t>
      </w:r>
      <w:r w:rsidRPr="00B27FC2">
        <w:rPr>
          <w:rFonts w:ascii="inherit" w:eastAsia="Times New Roman" w:hAnsi="inherit" w:cs="Arial"/>
          <w:color w:val="666666"/>
          <w:sz w:val="21"/>
          <w:szCs w:val="21"/>
          <w:lang w:eastAsia="pt-PT"/>
        </w:rPr>
        <w:t>: atividades que prestam serviços (apoiam os outros setores e a população)</w:t>
      </w:r>
    </w:p>
    <w:p w:rsidR="00B27FC2" w:rsidRPr="00B27FC2" w:rsidRDefault="00B27FC2" w:rsidP="00B27FC2">
      <w:pPr>
        <w:shd w:val="clear" w:color="auto" w:fill="FFFFFF"/>
        <w:spacing w:after="240" w:line="332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pt-PT"/>
        </w:rPr>
      </w:pPr>
      <w:r w:rsidRPr="00B27FC2">
        <w:rPr>
          <w:rFonts w:ascii="Arial" w:eastAsia="Times New Roman" w:hAnsi="Arial" w:cs="Arial"/>
          <w:color w:val="666666"/>
          <w:sz w:val="21"/>
          <w:szCs w:val="21"/>
          <w:lang w:eastAsia="pt-PT"/>
        </w:rPr>
        <w:t>Durante séculos a maioria da população dedicou-se ao setor primário. Entretanto, a mecanização e modernização da agricultura contribuiu para a redução de mão-de-obra, o que fez diminuir o número de pessoas a trabalhar no setor primário. Atualmente, mais de metade da população ativa portuguesa trabalha no setor terciário.</w:t>
      </w:r>
    </w:p>
    <w:p w:rsidR="00610835" w:rsidRPr="00B27FC2" w:rsidRDefault="00610835" w:rsidP="00B27FC2"/>
    <w:sectPr w:rsidR="00610835" w:rsidRPr="00B27FC2" w:rsidSect="00321668">
      <w:footerReference w:type="default" r:id="rId7"/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058" w:rsidRDefault="00311058" w:rsidP="00CB4F45">
      <w:pPr>
        <w:spacing w:after="0" w:line="240" w:lineRule="auto"/>
      </w:pPr>
      <w:r>
        <w:separator/>
      </w:r>
    </w:p>
  </w:endnote>
  <w:endnote w:type="continuationSeparator" w:id="0">
    <w:p w:rsidR="00311058" w:rsidRDefault="00311058" w:rsidP="00CB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F45" w:rsidRPr="00CB4F45" w:rsidRDefault="00CB4F45" w:rsidP="00CB4F45">
    <w:pPr>
      <w:pStyle w:val="Rodap"/>
      <w:jc w:val="right"/>
      <w:rPr>
        <w:b/>
      </w:rPr>
    </w:pPr>
    <w:r w:rsidRPr="00CB4F45"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058" w:rsidRDefault="00311058" w:rsidP="00CB4F45">
      <w:pPr>
        <w:spacing w:after="0" w:line="240" w:lineRule="auto"/>
      </w:pPr>
      <w:r>
        <w:separator/>
      </w:r>
    </w:p>
  </w:footnote>
  <w:footnote w:type="continuationSeparator" w:id="0">
    <w:p w:rsidR="00311058" w:rsidRDefault="00311058" w:rsidP="00CB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1E42"/>
    <w:multiLevelType w:val="multilevel"/>
    <w:tmpl w:val="0022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80F26"/>
    <w:multiLevelType w:val="multilevel"/>
    <w:tmpl w:val="84D0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53E5E"/>
    <w:multiLevelType w:val="multilevel"/>
    <w:tmpl w:val="AB90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011E9"/>
    <w:multiLevelType w:val="multilevel"/>
    <w:tmpl w:val="8684F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42430"/>
    <w:multiLevelType w:val="multilevel"/>
    <w:tmpl w:val="E6EC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75F27"/>
    <w:multiLevelType w:val="multilevel"/>
    <w:tmpl w:val="4F26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D664B5"/>
    <w:multiLevelType w:val="multilevel"/>
    <w:tmpl w:val="60BA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220AA9"/>
    <w:multiLevelType w:val="multilevel"/>
    <w:tmpl w:val="5346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9D4E1E"/>
    <w:multiLevelType w:val="multilevel"/>
    <w:tmpl w:val="203C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1734B"/>
    <w:multiLevelType w:val="multilevel"/>
    <w:tmpl w:val="C11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DC7A8B"/>
    <w:multiLevelType w:val="multilevel"/>
    <w:tmpl w:val="FF00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491128"/>
    <w:multiLevelType w:val="multilevel"/>
    <w:tmpl w:val="A79C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0277AD"/>
    <w:multiLevelType w:val="multilevel"/>
    <w:tmpl w:val="0610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5B1CD2"/>
    <w:multiLevelType w:val="multilevel"/>
    <w:tmpl w:val="D00E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B91E87"/>
    <w:multiLevelType w:val="multilevel"/>
    <w:tmpl w:val="8EE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668"/>
    <w:rsid w:val="00311058"/>
    <w:rsid w:val="00321668"/>
    <w:rsid w:val="00610835"/>
    <w:rsid w:val="00B27FC2"/>
    <w:rsid w:val="00CB4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35"/>
  </w:style>
  <w:style w:type="paragraph" w:styleId="Ttulo2">
    <w:name w:val="heading 2"/>
    <w:basedOn w:val="Normal"/>
    <w:link w:val="Ttulo2Carcter"/>
    <w:uiPriority w:val="9"/>
    <w:qFormat/>
    <w:rsid w:val="003216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Ttulo3">
    <w:name w:val="heading 3"/>
    <w:basedOn w:val="Normal"/>
    <w:link w:val="Ttulo3Carcter"/>
    <w:uiPriority w:val="9"/>
    <w:qFormat/>
    <w:rsid w:val="003216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3216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cter">
    <w:name w:val="Título 2 Carácter"/>
    <w:basedOn w:val="Tipodeletrapredefinidodopargrafo"/>
    <w:link w:val="Ttulo2"/>
    <w:uiPriority w:val="9"/>
    <w:rsid w:val="0032166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32166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32166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321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Tipodeletrapredefinidodopargrafo"/>
    <w:rsid w:val="00321668"/>
  </w:style>
  <w:style w:type="character" w:styleId="Forte">
    <w:name w:val="Strong"/>
    <w:basedOn w:val="Tipodeletrapredefinidodopargrafo"/>
    <w:uiPriority w:val="22"/>
    <w:qFormat/>
    <w:rsid w:val="00321668"/>
    <w:rPr>
      <w:b/>
      <w:bCs/>
    </w:rPr>
  </w:style>
  <w:style w:type="paragraph" w:styleId="Cabealho">
    <w:name w:val="header"/>
    <w:basedOn w:val="Normal"/>
    <w:link w:val="Cabealho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B4F45"/>
  </w:style>
  <w:style w:type="paragraph" w:styleId="Rodap">
    <w:name w:val="footer"/>
    <w:basedOn w:val="Normal"/>
    <w:link w:val="RodapCarcter"/>
    <w:uiPriority w:val="99"/>
    <w:semiHidden/>
    <w:unhideWhenUsed/>
    <w:rsid w:val="00CB4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CB4F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1116</Characters>
  <Application>Microsoft Office Word</Application>
  <DocSecurity>0</DocSecurity>
  <Lines>9</Lines>
  <Paragraphs>2</Paragraphs>
  <ScaleCrop>false</ScaleCrop>
  <Company>CASA DA AULA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cp:lastPrinted>2016-05-04T13:48:00Z</cp:lastPrinted>
  <dcterms:created xsi:type="dcterms:W3CDTF">2016-05-04T13:48:00Z</dcterms:created>
  <dcterms:modified xsi:type="dcterms:W3CDTF">2016-05-04T13:48:00Z</dcterms:modified>
</cp:coreProperties>
</file>