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9B2" w:rsidRPr="00702AF2" w:rsidRDefault="001029B2" w:rsidP="001029B2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AUDIOTESTE 7</w:t>
      </w:r>
      <w:r w:rsidRPr="00702AF2">
        <w:rPr>
          <w:rFonts w:ascii="Arial" w:hAnsi="Arial" w:cs="Arial"/>
          <w:b/>
          <w:color w:val="FF0000"/>
          <w:sz w:val="24"/>
          <w:szCs w:val="24"/>
        </w:rPr>
        <w:t xml:space="preserve">    </w:t>
      </w:r>
    </w:p>
    <w:p w:rsidR="001029B2" w:rsidRDefault="001029B2" w:rsidP="001029B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ESTADO NOVO (1933-1974)</w:t>
      </w:r>
    </w:p>
    <w:p w:rsidR="001029B2" w:rsidRPr="0058239C" w:rsidRDefault="001029B2" w:rsidP="001029B2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1029B2" w:rsidRPr="0058239C" w:rsidRDefault="001029B2" w:rsidP="001029B2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1029B2" w:rsidRPr="0058239C" w:rsidRDefault="001029B2" w:rsidP="001029B2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1029B2" w:rsidRDefault="001029B2" w:rsidP="001029B2">
      <w:pPr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D46C24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</w:t>
      </w:r>
      <w:r w:rsidRPr="001029B2">
        <w:rPr>
          <w:rFonts w:ascii="Lucida Handwriting" w:hAnsi="Lucida Handwriting" w:cs="Arial"/>
          <w:b/>
          <w:sz w:val="24"/>
          <w:szCs w:val="24"/>
        </w:rPr>
        <w:t>X</w:t>
      </w:r>
      <w:r w:rsidR="00D46C24">
        <w:rPr>
          <w:rFonts w:ascii="Arial" w:hAnsi="Arial" w:cs="Arial"/>
          <w:b/>
          <w:sz w:val="24"/>
          <w:szCs w:val="24"/>
        </w:rPr>
        <w:t xml:space="preserve">, </w:t>
      </w:r>
      <w:r w:rsidRPr="0058239C">
        <w:rPr>
          <w:rFonts w:ascii="Arial" w:hAnsi="Arial" w:cs="Arial"/>
          <w:b/>
          <w:sz w:val="24"/>
          <w:szCs w:val="24"/>
        </w:rPr>
        <w:t xml:space="preserve">a resposta correta. </w:t>
      </w:r>
    </w:p>
    <w:p w:rsidR="001029B2" w:rsidRPr="001029B2" w:rsidRDefault="00956A5D" w:rsidP="001029B2">
      <w:pPr>
        <w:pStyle w:val="PargrafodaLista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4.6pt;margin-top:43.6pt;width:17.4pt;height:14.95pt;z-index:2;mso-width-relative:margin;mso-height-relative:margin">
            <v:textbox>
              <w:txbxContent>
                <w:p w:rsidR="001029B2" w:rsidRDefault="001029B2" w:rsidP="001029B2"/>
              </w:txbxContent>
            </v:textbox>
          </v:shape>
        </w:pict>
      </w:r>
      <w:r w:rsidR="001029B2" w:rsidRPr="001029B2">
        <w:rPr>
          <w:rFonts w:ascii="Arial" w:hAnsi="Arial" w:cs="Arial"/>
          <w:b/>
          <w:sz w:val="24"/>
          <w:szCs w:val="24"/>
        </w:rPr>
        <w:t>Em 1928, o Presidente da República, Óscar Carmona, convidou Salazar para ministro das Finanças. Identifica a principal razão</w:t>
      </w:r>
      <w:r w:rsidR="001029B2">
        <w:rPr>
          <w:rFonts w:ascii="Arial" w:hAnsi="Arial" w:cs="Arial"/>
          <w:b/>
          <w:sz w:val="24"/>
          <w:szCs w:val="24"/>
        </w:rPr>
        <w:t xml:space="preserve"> que levou a este convite</w:t>
      </w:r>
      <w:r w:rsidR="001029B2" w:rsidRPr="001029B2">
        <w:rPr>
          <w:rFonts w:ascii="Arial" w:hAnsi="Arial" w:cs="Arial"/>
          <w:b/>
          <w:sz w:val="24"/>
          <w:szCs w:val="24"/>
        </w:rPr>
        <w:t>.</w:t>
      </w:r>
    </w:p>
    <w:p w:rsidR="001029B2" w:rsidRDefault="00956A5D" w:rsidP="00D46C24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28" type="#_x0000_t202" style="position:absolute;left:0;text-align:left;margin-left:14.6pt;margin-top:11.85pt;width:17.4pt;height:15.7pt;z-index:3;mso-width-relative:margin;mso-height-relative:margin">
            <v:textbox style="mso-next-textbox:#_x0000_s1028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Salazar tinha sido o responsável pelo golpe militar de 1926.</w:t>
      </w:r>
    </w:p>
    <w:p w:rsidR="001029B2" w:rsidRDefault="001029B2" w:rsidP="00D46C24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Presidente Óscar Carmona desejava salvar as finanças do País através de um pedido de empréstimo ao estrangeiro e Salazar concordava com o Presidente. </w:t>
      </w:r>
    </w:p>
    <w:p w:rsidR="001029B2" w:rsidRDefault="00956A5D" w:rsidP="00D46C24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26" type="#_x0000_t202" style="position:absolute;left:0;text-align:left;margin-left:14.6pt;margin-top:-.5pt;width:17.4pt;height:15.65pt;z-index:1;mso-width-relative:margin;mso-height-relative:margin">
            <v:textbox style="mso-next-textbox:#_x0000_s1026">
              <w:txbxContent>
                <w:p w:rsidR="001029B2" w:rsidRPr="001029B2" w:rsidRDefault="001029B2" w:rsidP="001029B2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O golpe militar de 1926 não tinha melhorado a situação das finanças do País e Salazar tinha prestígio como professor na Universidade.</w:t>
      </w: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1029B2" w:rsidRDefault="001029B2" w:rsidP="001029B2">
      <w:pPr>
        <w:pStyle w:val="PargrafodaLista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 w:rsidRPr="001029B2">
        <w:rPr>
          <w:rFonts w:ascii="Arial" w:hAnsi="Arial" w:cs="Arial"/>
          <w:b/>
          <w:sz w:val="24"/>
          <w:szCs w:val="24"/>
        </w:rPr>
        <w:t>Como ministro das Finanças, Salazar promoveu…</w:t>
      </w:r>
    </w:p>
    <w:p w:rsidR="001029B2" w:rsidRDefault="00956A5D" w:rsidP="00D46C2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0" type="#_x0000_t202" style="position:absolute;left:0;text-align:left;margin-left:14.6pt;margin-top:3.35pt;width:17.4pt;height:15.6pt;z-index:4;mso-width-relative:margin;mso-height-relative:margin">
            <v:textbox style="mso-next-textbox:#_x0000_s1030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a redução dos impostos; o aumento das despesas do Estado e o aumento dos salários dos funcionários públicos.</w:t>
      </w:r>
    </w:p>
    <w:p w:rsidR="001029B2" w:rsidRDefault="00956A5D" w:rsidP="00D46C2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1" type="#_x0000_t202" style="position:absolute;left:0;text-align:left;margin-left:14.6pt;margin-top:.95pt;width:17.4pt;height:15.9pt;z-index:5;mso-width-relative:margin;mso-height-relative:margin">
            <v:textbox style="mso-next-textbox:#_x0000_s1031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o aumento dos impostos; a diminuição das despesas do Estado; cortes nos salários dos funcionários públicos; incentivos às exportações.</w:t>
      </w:r>
    </w:p>
    <w:p w:rsidR="001029B2" w:rsidRDefault="00956A5D" w:rsidP="00D46C2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5" type="#_x0000_t202" style="position:absolute;left:0;text-align:left;margin-left:14.6pt;margin-top:-.1pt;width:17.4pt;height:15.9pt;z-index:38;mso-width-relative:margin;mso-height-relative:margin">
            <v:textbox style="mso-next-textbox:#_x0000_s1065">
              <w:txbxContent>
                <w:p w:rsidR="00F314EF" w:rsidRDefault="00F314EF" w:rsidP="00F314EF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 xml:space="preserve">a manutenção dos impostos já existentes; a diminuição das despesas do Estado; a redução do </w:t>
      </w:r>
      <w:r w:rsidR="00D46C24">
        <w:rPr>
          <w:rFonts w:ascii="Arial" w:hAnsi="Arial" w:cs="Arial"/>
          <w:sz w:val="24"/>
          <w:szCs w:val="24"/>
        </w:rPr>
        <w:t>número de funcionários públicos; o incentivo</w:t>
      </w:r>
      <w:r w:rsidR="001029B2">
        <w:rPr>
          <w:rFonts w:ascii="Arial" w:hAnsi="Arial" w:cs="Arial"/>
          <w:sz w:val="24"/>
          <w:szCs w:val="24"/>
        </w:rPr>
        <w:t xml:space="preserve"> à importação de produtos agrícolas.</w:t>
      </w:r>
    </w:p>
    <w:p w:rsidR="001029B2" w:rsidRPr="006711B4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F45996" w:rsidRDefault="00956A5D" w:rsidP="001029B2">
      <w:pPr>
        <w:pStyle w:val="PargrafodaLista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2" type="#_x0000_t202" style="position:absolute;left:0;text-align:left;margin-left:14.6pt;margin-top:27.85pt;width:17.4pt;height:15.6pt;z-index:6;mso-width-relative:margin;mso-height-relative:margin">
            <v:textbox style="mso-next-textbox:#_x0000_s1032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b/>
          <w:sz w:val="24"/>
          <w:szCs w:val="24"/>
        </w:rPr>
        <w:t>Com as medidas tomadas por Salazar enquanto ministro das Finanças…</w:t>
      </w:r>
    </w:p>
    <w:p w:rsidR="001029B2" w:rsidRDefault="00956A5D" w:rsidP="001029B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3" type="#_x0000_t202" style="position:absolute;left:0;text-align:left;margin-left:14.6pt;margin-top:11.7pt;width:17.4pt;height:16.25pt;z-index:7;mso-width-relative:margin;mso-height-relative:margin">
            <v:textbox style="mso-next-textbox:#_x0000_s1033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Portugal passou a ter um saldo positivo nas contas públicas.</w:t>
      </w:r>
    </w:p>
    <w:p w:rsidR="001029B2" w:rsidRDefault="00956A5D" w:rsidP="001029B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4" type="#_x0000_t202" style="position:absolute;left:0;text-align:left;margin-left:14.6pt;margin-top:27.2pt;width:17.4pt;height:15.85pt;z-index:8;mso-width-relative:margin;mso-height-relative:margin">
            <v:textbox style="mso-next-textbox:#_x0000_s1034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o País acabou por depender cada vez mais dos empréstimos pedidos ao estrangeiro.</w:t>
      </w:r>
    </w:p>
    <w:p w:rsidR="001029B2" w:rsidRDefault="001029B2" w:rsidP="001029B2">
      <w:pPr>
        <w:pStyle w:val="PargrafodaLista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938FD">
        <w:rPr>
          <w:rFonts w:ascii="Arial" w:hAnsi="Arial" w:cs="Arial"/>
          <w:sz w:val="24"/>
          <w:szCs w:val="24"/>
        </w:rPr>
        <w:t>os Portugueses passaram a ter mais escolas, melhor justiça, melhores hospitais e assistência aos mais desfavorecidos.</w:t>
      </w:r>
    </w:p>
    <w:p w:rsidR="001029B2" w:rsidRPr="00C938FD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C938FD" w:rsidRDefault="001029B2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 w:rsidRPr="00C938FD">
        <w:rPr>
          <w:rFonts w:ascii="Arial" w:hAnsi="Arial" w:cs="Arial"/>
          <w:b/>
          <w:sz w:val="24"/>
          <w:szCs w:val="24"/>
        </w:rPr>
        <w:t>Depois de estabilizar as contas públicas, Salazar, já como presidente do Conselho de Ministros, desenvolveu uma política de…</w:t>
      </w:r>
    </w:p>
    <w:p w:rsidR="001029B2" w:rsidRDefault="00956A5D" w:rsidP="00D46C2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5" type="#_x0000_t202" style="position:absolute;left:0;text-align:left;margin-left:14.6pt;margin-top:26.1pt;width:17.4pt;height:15.65pt;z-index:9;mso-width-relative:margin;mso-height-relative:margin">
            <v:textbox style="mso-next-textbox:#_x0000_s1035">
              <w:txbxContent>
                <w:p w:rsidR="001029B2" w:rsidRDefault="001029B2" w:rsidP="001029B2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6" type="#_x0000_t202" style="position:absolute;left:0;text-align:left;margin-left:14.6pt;margin-top:-.2pt;width:17.4pt;height:15.05pt;z-index:10;mso-width-relative:margin;mso-height-relative:margin">
            <v:textbox style="mso-next-textbox:#_x0000_s1036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promoção de cursos de turismo, para preparar jovens para desempen</w:t>
      </w:r>
      <w:r w:rsidR="00D46C24">
        <w:rPr>
          <w:rFonts w:ascii="Arial" w:hAnsi="Arial" w:cs="Arial"/>
          <w:sz w:val="24"/>
          <w:szCs w:val="24"/>
        </w:rPr>
        <w:t xml:space="preserve">harem cargos nos </w:t>
      </w:r>
      <w:r w:rsidR="001029B2">
        <w:rPr>
          <w:rFonts w:ascii="Arial" w:hAnsi="Arial" w:cs="Arial"/>
          <w:sz w:val="24"/>
          <w:szCs w:val="24"/>
        </w:rPr>
        <w:t>hotéis do Algarve.</w:t>
      </w:r>
    </w:p>
    <w:p w:rsidR="001029B2" w:rsidRDefault="001029B2" w:rsidP="00D46C2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investimento na produção de automóveis fabricados em Portugal.</w:t>
      </w:r>
    </w:p>
    <w:p w:rsidR="001029B2" w:rsidRDefault="00956A5D" w:rsidP="001029B2">
      <w:pPr>
        <w:pStyle w:val="Pargrafoda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7" type="#_x0000_t202" style="position:absolute;left:0;text-align:left;margin-left:15.1pt;margin-top:-5.25pt;width:17.4pt;height:15.3pt;z-index:11;mso-width-relative:margin;mso-height-relative:margin">
            <v:textbox style="mso-next-textbox:#_x0000_s1037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promoção de grandes obras públicas, para criar emprego.</w:t>
      </w: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F45996" w:rsidRDefault="00956A5D" w:rsidP="001029B2">
      <w:pPr>
        <w:pStyle w:val="PargrafodaLista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38" type="#_x0000_t202" style="position:absolute;left:0;text-align:left;margin-left:18.1pt;margin-top:14.25pt;width:15.9pt;height:18pt;z-index:12;mso-width-relative:margin;mso-height-relative:margin">
            <v:textbox style="mso-next-textbox:#_x0000_s1038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b/>
          <w:sz w:val="24"/>
          <w:szCs w:val="24"/>
        </w:rPr>
        <w:t>A Constituição de 1933 instaurou…</w:t>
      </w:r>
    </w:p>
    <w:p w:rsidR="001029B2" w:rsidRDefault="001029B2" w:rsidP="001029B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uma nova dinastia</w:t>
      </w:r>
      <w:r w:rsidR="00D46C2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monárquica e constitucional.</w:t>
      </w:r>
    </w:p>
    <w:p w:rsidR="001029B2" w:rsidRDefault="00956A5D" w:rsidP="001029B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39" type="#_x0000_t202" style="position:absolute;left:0;text-align:left;margin-left:18.1pt;margin-top:.5pt;width:15.9pt;height:18.9pt;z-index:13;mso-width-relative:margin;mso-height-relative:margin">
            <v:textbox style="mso-next-textbox:#_x0000_s1039">
              <w:txbxContent>
                <w:p w:rsidR="001029B2" w:rsidRDefault="001029B2" w:rsidP="001029B2"/>
              </w:txbxContent>
            </v:textbox>
          </v:shape>
        </w:pict>
      </w:r>
      <w:r w:rsidR="00D46C24">
        <w:rPr>
          <w:rFonts w:ascii="Arial" w:hAnsi="Arial" w:cs="Arial"/>
          <w:sz w:val="24"/>
          <w:szCs w:val="24"/>
        </w:rPr>
        <w:t xml:space="preserve">um novo regime </w:t>
      </w:r>
      <w:proofErr w:type="gramStart"/>
      <w:r w:rsidR="00D46C24">
        <w:rPr>
          <w:rFonts w:ascii="Arial" w:hAnsi="Arial" w:cs="Arial"/>
          <w:sz w:val="24"/>
          <w:szCs w:val="24"/>
        </w:rPr>
        <w:t xml:space="preserve">- </w:t>
      </w:r>
      <w:r w:rsidR="001029B2">
        <w:rPr>
          <w:rFonts w:ascii="Arial" w:hAnsi="Arial" w:cs="Arial"/>
          <w:sz w:val="24"/>
          <w:szCs w:val="24"/>
        </w:rPr>
        <w:t xml:space="preserve"> o</w:t>
      </w:r>
      <w:proofErr w:type="gramEnd"/>
      <w:r w:rsidR="001029B2">
        <w:rPr>
          <w:rFonts w:ascii="Arial" w:hAnsi="Arial" w:cs="Arial"/>
          <w:sz w:val="24"/>
          <w:szCs w:val="24"/>
        </w:rPr>
        <w:t xml:space="preserve"> Estado Novo</w:t>
      </w:r>
      <w:r w:rsidR="004B207C">
        <w:rPr>
          <w:rFonts w:ascii="Arial" w:hAnsi="Arial" w:cs="Arial"/>
          <w:sz w:val="24"/>
          <w:szCs w:val="24"/>
        </w:rPr>
        <w:t xml:space="preserve"> -,</w:t>
      </w:r>
      <w:r w:rsidR="001029B2">
        <w:rPr>
          <w:rFonts w:ascii="Arial" w:hAnsi="Arial" w:cs="Arial"/>
          <w:sz w:val="24"/>
          <w:szCs w:val="24"/>
        </w:rPr>
        <w:t xml:space="preserve"> autoritário e de partido único.</w:t>
      </w:r>
    </w:p>
    <w:p w:rsidR="001029B2" w:rsidRDefault="00956A5D" w:rsidP="001029B2">
      <w:pPr>
        <w:pStyle w:val="PargrafodaLista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6" type="#_x0000_t202" style="position:absolute;left:0;text-align:left;margin-left:18.1pt;margin-top:3.5pt;width:17.4pt;height:15.9pt;z-index:39;mso-width-relative:margin;mso-height-relative:margin">
            <v:textbox style="mso-next-textbox:#_x0000_s1066">
              <w:txbxContent>
                <w:p w:rsidR="00F314EF" w:rsidRDefault="00F314EF" w:rsidP="00F314EF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um regime republicano, pluripartidário (que permitia a existência de vários partidos).</w:t>
      </w: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F45996" w:rsidRDefault="001029B2" w:rsidP="001029B2">
      <w:pPr>
        <w:pStyle w:val="PargrafodaLista"/>
        <w:numPr>
          <w:ilvl w:val="0"/>
          <w:numId w:val="1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ideias do novo regime instaurado por Salazar foram divulgadas através da…</w:t>
      </w:r>
    </w:p>
    <w:p w:rsidR="001029B2" w:rsidRDefault="00956A5D" w:rsidP="001029B2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3" type="#_x0000_t202" style="position:absolute;left:0;text-align:left;margin-left:14.25pt;margin-top:29.45pt;width:17.7pt;height:15.45pt;z-index:36;mso-width-relative:margin;mso-height-relative:margin">
            <v:textbox style="mso-next-textbox:#_x0000_s1063">
              <w:txbxContent>
                <w:p w:rsidR="001029B2" w:rsidRDefault="001029B2" w:rsidP="001029B2"/>
              </w:txbxContent>
            </v:textbox>
          </v:shape>
        </w:pict>
      </w: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64" type="#_x0000_t202" style="position:absolute;left:0;text-align:left;margin-left:14.25pt;margin-top:-.15pt;width:18.25pt;height:15.85pt;z-index:37;mso-width-relative:margin;mso-height-relative:margin">
            <v:textbox style="mso-next-textbox:#_x0000_s1064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propaganda (através dos meios de comunicação social, do ensino e de exposições).</w:t>
      </w:r>
    </w:p>
    <w:p w:rsidR="001029B2" w:rsidRDefault="00956A5D" w:rsidP="001029B2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3" type="#_x0000_t202" style="position:absolute;left:0;text-align:left;margin-left:14.25pt;margin-top:13.15pt;width:17.7pt;height:17.35pt;z-index:26;mso-width-relative:margin;mso-height-relative:margin">
            <v:textbox style="mso-next-textbox:#_x0000_s1053">
              <w:txbxContent>
                <w:p w:rsidR="001029B2" w:rsidRDefault="001029B2" w:rsidP="001029B2"/>
              </w:txbxContent>
            </v:textbox>
          </v:shape>
        </w:pict>
      </w:r>
      <w:r w:rsidR="00D46C24">
        <w:rPr>
          <w:rFonts w:ascii="Arial" w:hAnsi="Arial" w:cs="Arial"/>
          <w:sz w:val="24"/>
          <w:szCs w:val="24"/>
        </w:rPr>
        <w:t>televisão, i</w:t>
      </w:r>
      <w:r w:rsidR="004B207C">
        <w:rPr>
          <w:rFonts w:ascii="Arial" w:hAnsi="Arial" w:cs="Arial"/>
          <w:sz w:val="24"/>
          <w:szCs w:val="24"/>
        </w:rPr>
        <w:t xml:space="preserve">nternet e </w:t>
      </w:r>
      <w:proofErr w:type="spellStart"/>
      <w:r w:rsidR="004B207C">
        <w:rPr>
          <w:rFonts w:ascii="Arial" w:hAnsi="Arial" w:cs="Arial"/>
          <w:sz w:val="24"/>
          <w:szCs w:val="24"/>
        </w:rPr>
        <w:t>f</w:t>
      </w:r>
      <w:r w:rsidR="001029B2">
        <w:rPr>
          <w:rFonts w:ascii="Arial" w:hAnsi="Arial" w:cs="Arial"/>
          <w:sz w:val="24"/>
          <w:szCs w:val="24"/>
        </w:rPr>
        <w:t>acebook</w:t>
      </w:r>
      <w:proofErr w:type="spellEnd"/>
      <w:r w:rsidR="001029B2">
        <w:rPr>
          <w:rFonts w:ascii="Arial" w:hAnsi="Arial" w:cs="Arial"/>
          <w:sz w:val="24"/>
          <w:szCs w:val="24"/>
        </w:rPr>
        <w:t>.</w:t>
      </w:r>
    </w:p>
    <w:p w:rsidR="001029B2" w:rsidRDefault="001029B2" w:rsidP="001029B2">
      <w:pPr>
        <w:pStyle w:val="PargrafodaLista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polícia e das sessões da Assembleia Nacional.</w:t>
      </w: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CC6816" w:rsidRDefault="00956A5D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1" type="#_x0000_t202" style="position:absolute;left:0;text-align:left;margin-left:14.25pt;margin-top:29.9pt;width:17.7pt;height:20pt;z-index:24;mso-width-relative:margin;mso-height-relative:margin">
            <v:textbox style="mso-next-textbox:#_x0000_s1051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b/>
          <w:sz w:val="24"/>
          <w:szCs w:val="24"/>
        </w:rPr>
        <w:t>O objetivo principal do Estado Novo ao promover a divulgação das suas ideias era…</w:t>
      </w:r>
    </w:p>
    <w:p w:rsidR="001029B2" w:rsidRDefault="00956A5D" w:rsidP="00D46C24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2" type="#_x0000_t202" style="position:absolute;left:0;text-align:left;margin-left:14.25pt;margin-top:25.05pt;width:17.7pt;height:17.75pt;z-index:25;mso-width-relative:margin;mso-height-relative:margin">
            <v:textbox style="mso-next-textbox:#_x0000_s1052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dar a oportunidade ao povo de ser mais esclarecido e de obter conhecimentos.</w:t>
      </w:r>
    </w:p>
    <w:p w:rsidR="001029B2" w:rsidRDefault="00956A5D" w:rsidP="00D46C24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9" type="#_x0000_t202" style="position:absolute;left:0;text-align:left;margin-left:14.25pt;margin-top:11.05pt;width:17.7pt;height:17.1pt;z-index:22;mso-width-relative:margin;mso-height-relative:margin">
            <v:textbox style="mso-next-textbox:#_x0000_s1049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promover uma sociedade obediente.</w:t>
      </w:r>
    </w:p>
    <w:p w:rsidR="001029B2" w:rsidRDefault="001029B2" w:rsidP="00D46C24">
      <w:pPr>
        <w:pStyle w:val="PargrafodaList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incentivar a sociedade a ser livre e a expressar essa liberdade.</w:t>
      </w:r>
    </w:p>
    <w:p w:rsidR="001029B2" w:rsidRDefault="001029B2" w:rsidP="00D46C24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1029B2" w:rsidRPr="00CC6816" w:rsidRDefault="00956A5D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5" type="#_x0000_t202" style="position:absolute;left:0;text-align:left;margin-left:14.25pt;margin-top:46.7pt;width:17.75pt;height:15.85pt;z-index:18;mso-width-relative:margin;mso-height-relative:margin">
            <v:textbox style="mso-next-textbox:#_x0000_s1045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b/>
          <w:sz w:val="24"/>
          <w:szCs w:val="24"/>
        </w:rPr>
        <w:t>A instituição juvenil criada pelo Estado Novo com o objetivo de formar os mais novos na obediência ao Estado e no dever militar foi a…</w:t>
      </w:r>
    </w:p>
    <w:p w:rsidR="001029B2" w:rsidRDefault="00956A5D" w:rsidP="00D46C24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6" type="#_x0000_t202" style="position:absolute;left:0;text-align:left;margin-left:14.25pt;margin-top:14.95pt;width:18.25pt;height:14.9pt;z-index:19;mso-width-relative:margin;mso-height-relative:margin">
            <v:textbox style="mso-next-textbox:#_x0000_s1046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Mocidade Portuguesa.</w:t>
      </w:r>
    </w:p>
    <w:p w:rsidR="001029B2" w:rsidRDefault="00956A5D" w:rsidP="00D46C24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8" type="#_x0000_t202" style="position:absolute;left:0;text-align:left;margin-left:14.25pt;margin-top:14pt;width:18.25pt;height:17.05pt;z-index:21;mso-width-relative:margin;mso-height-relative:margin">
            <v:textbox style="mso-next-textbox:#_x0000_s1048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Juventude Comunista.</w:t>
      </w:r>
    </w:p>
    <w:p w:rsidR="001029B2" w:rsidRDefault="001029B2" w:rsidP="00D46C24">
      <w:pPr>
        <w:pStyle w:val="PargrafodaList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Associação dos Pupilos do Exército.</w:t>
      </w:r>
    </w:p>
    <w:p w:rsidR="001029B2" w:rsidRDefault="001029B2" w:rsidP="00D46C24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1029B2" w:rsidRPr="00CC6816" w:rsidRDefault="00956A5D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4" type="#_x0000_t202" style="position:absolute;left:0;text-align:left;margin-left:14.25pt;margin-top:28.5pt;width:17.7pt;height:14.5pt;z-index:27;mso-width-relative:margin;mso-height-relative:margin">
            <v:textbox style="mso-next-textbox:#_x0000_s1054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b/>
          <w:sz w:val="24"/>
          <w:szCs w:val="24"/>
        </w:rPr>
        <w:t>Quais dos seguintes mecanismos eram utilizados para reprimir a sociedade portuguesa?</w:t>
      </w:r>
    </w:p>
    <w:p w:rsidR="001029B2" w:rsidRDefault="00956A5D" w:rsidP="00D46C24">
      <w:pPr>
        <w:pStyle w:val="Pargrafoda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5" type="#_x0000_t202" style="position:absolute;left:0;text-align:left;margin-left:14.25pt;margin-top:11.25pt;width:17.7pt;height:16.95pt;z-index:28;mso-width-relative:margin;mso-height-relative:margin">
            <v:textbox style="mso-next-textbox:#_x0000_s1055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A PSP e a Polícia Militar.</w:t>
      </w:r>
    </w:p>
    <w:p w:rsidR="001029B2" w:rsidRDefault="00956A5D" w:rsidP="00D46C24">
      <w:pPr>
        <w:pStyle w:val="Pargrafoda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7" type="#_x0000_t202" style="position:absolute;left:0;text-align:left;margin-left:14.25pt;margin-top:12.35pt;width:18.25pt;height:17.6pt;z-index:20;mso-width-relative:margin;mso-height-relative:margin">
            <v:textbox style="mso-next-textbox:#_x0000_s1047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A PIDE e a censura prévia.</w:t>
      </w:r>
    </w:p>
    <w:p w:rsidR="001029B2" w:rsidRDefault="001029B2" w:rsidP="00D46C24">
      <w:pPr>
        <w:pStyle w:val="PargrafodaList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ONU e a União Europeia.</w:t>
      </w:r>
    </w:p>
    <w:p w:rsidR="001029B2" w:rsidRDefault="001029B2" w:rsidP="00D46C24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1029B2" w:rsidRPr="00CC6816" w:rsidRDefault="001029B2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 oposição política ao Estado Novo contou com a participação…</w:t>
      </w:r>
    </w:p>
    <w:p w:rsidR="001029B2" w:rsidRDefault="00956A5D" w:rsidP="00D46C24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1" type="#_x0000_t202" style="position:absolute;left:0;text-align:left;margin-left:14.25pt;margin-top:29.5pt;width:17.7pt;height:16.5pt;z-index:14;mso-width-relative:margin;mso-height-relative:margin">
            <v:textbox style="mso-next-textbox:#_x0000_s1041">
              <w:txbxContent>
                <w:p w:rsidR="001029B2" w:rsidRDefault="001029B2" w:rsidP="001029B2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0" type="#_x0000_t202" style="position:absolute;left:0;text-align:left;margin-left:14.25pt;margin-top:1.25pt;width:18.25pt;height:15.7pt;z-index:23;mso-width-relative:margin;mso-height-relative:margin">
            <v:textbox style="mso-next-textbox:#_x0000_s1050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de jovens estudantes universitários, artistas, escritores e de movimentos políticos, como o PCP e o MUD.</w:t>
      </w:r>
    </w:p>
    <w:p w:rsidR="001029B2" w:rsidRDefault="00956A5D" w:rsidP="00D46C24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3" type="#_x0000_t202" style="position:absolute;left:0;text-align:left;margin-left:14.25pt;margin-top:14.3pt;width:17.7pt;height:15pt;z-index:16;mso-width-relative:margin;mso-height-relative:margin">
            <v:textbox style="mso-next-textbox:#_x0000_s1043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da PIDE, GNR e da burguesia.</w:t>
      </w:r>
    </w:p>
    <w:p w:rsidR="001029B2" w:rsidRDefault="001029B2" w:rsidP="00D46C24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Assembleia da República e dos emigrantes.</w:t>
      </w: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CB4FF9" w:rsidRDefault="00CB4FF9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CB4FF9" w:rsidRDefault="00CB4FF9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Default="001029B2" w:rsidP="001029B2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731659" w:rsidRDefault="001029B2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>
        <w:rPr>
          <w:rFonts w:ascii="Arial" w:hAnsi="Arial" w:cs="Arial"/>
          <w:b/>
          <w:sz w:val="24"/>
          <w:szCs w:val="24"/>
        </w:rPr>
        <w:t>O principal momento de oposição a</w:t>
      </w:r>
      <w:r w:rsidR="004B207C">
        <w:rPr>
          <w:rFonts w:ascii="Arial" w:hAnsi="Arial" w:cs="Arial"/>
          <w:b/>
          <w:sz w:val="24"/>
          <w:szCs w:val="24"/>
        </w:rPr>
        <w:t>o Estado Novo foi a candidatura</w:t>
      </w:r>
      <w:r>
        <w:rPr>
          <w:rFonts w:ascii="Arial" w:hAnsi="Arial" w:cs="Arial"/>
          <w:b/>
          <w:sz w:val="24"/>
          <w:szCs w:val="24"/>
        </w:rPr>
        <w:t>…</w:t>
      </w:r>
    </w:p>
    <w:p w:rsidR="001029B2" w:rsidRDefault="00956A5D" w:rsidP="00D46C24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4" type="#_x0000_t202" style="position:absolute;left:0;text-align:left;margin-left:14.25pt;margin-top:26.95pt;width:18.25pt;height:16.55pt;z-index:17;mso-width-relative:margin;mso-height-relative:margin">
            <v:textbox style="mso-next-textbox:#_x0000_s1044">
              <w:txbxContent>
                <w:p w:rsidR="001029B2" w:rsidRDefault="001029B2" w:rsidP="001029B2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42" type="#_x0000_t202" style="position:absolute;left:0;text-align:left;margin-left:14.25pt;margin-top:1.35pt;width:17.9pt;height:16.8pt;z-index:15;mso-width-relative:margin;mso-height-relative:margin">
            <v:textbox style="mso-next-textbox:#_x0000_s1042">
              <w:txbxContent>
                <w:p w:rsidR="001029B2" w:rsidRDefault="001029B2" w:rsidP="001029B2"/>
              </w:txbxContent>
            </v:textbox>
          </v:shape>
        </w:pict>
      </w:r>
      <w:r w:rsidR="00D46C24">
        <w:rPr>
          <w:rFonts w:ascii="Arial" w:hAnsi="Arial" w:cs="Arial"/>
          <w:sz w:val="24"/>
          <w:szCs w:val="24"/>
        </w:rPr>
        <w:t xml:space="preserve">do almirante </w:t>
      </w:r>
      <w:r w:rsidR="001029B2">
        <w:rPr>
          <w:rFonts w:ascii="Arial" w:hAnsi="Arial" w:cs="Arial"/>
          <w:sz w:val="24"/>
          <w:szCs w:val="24"/>
        </w:rPr>
        <w:t>Américo Thomaz à presidência da República, nas eleições de 1958.</w:t>
      </w:r>
    </w:p>
    <w:p w:rsidR="001029B2" w:rsidRDefault="00956A5D" w:rsidP="00D46C24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2" type="#_x0000_t202" style="position:absolute;left:0;text-align:left;margin-left:14.25pt;margin-top:28.35pt;width:19.75pt;height:16.15pt;z-index:35;mso-width-relative:margin;mso-height-relative:margin">
            <v:textbox style="mso-next-textbox:#_x0000_s1062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de Marcello Caetano, em 1968, depois da incapacidade de Salazar para governar.</w:t>
      </w:r>
    </w:p>
    <w:p w:rsidR="001029B2" w:rsidRDefault="001029B2" w:rsidP="00D46C24">
      <w:pPr>
        <w:pStyle w:val="PargrafodaList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general Humberto Delgado, como candidato </w:t>
      </w:r>
      <w:r w:rsidR="00ED2DAA">
        <w:rPr>
          <w:rFonts w:ascii="Arial" w:hAnsi="Arial" w:cs="Arial"/>
          <w:sz w:val="24"/>
          <w:szCs w:val="24"/>
        </w:rPr>
        <w:t xml:space="preserve">independente </w:t>
      </w:r>
      <w:r>
        <w:rPr>
          <w:rFonts w:ascii="Arial" w:hAnsi="Arial" w:cs="Arial"/>
          <w:sz w:val="24"/>
          <w:szCs w:val="24"/>
        </w:rPr>
        <w:t>às eleições de1958.</w:t>
      </w:r>
    </w:p>
    <w:p w:rsidR="00ED2DAA" w:rsidRDefault="00ED2DAA" w:rsidP="00ED2DAA">
      <w:pPr>
        <w:pStyle w:val="PargrafodaLista"/>
        <w:ind w:left="1080"/>
        <w:rPr>
          <w:rFonts w:ascii="Arial" w:hAnsi="Arial" w:cs="Arial"/>
          <w:sz w:val="24"/>
          <w:szCs w:val="24"/>
        </w:rPr>
      </w:pPr>
    </w:p>
    <w:p w:rsidR="001029B2" w:rsidRPr="00731659" w:rsidRDefault="001029B2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A guerra colonial, iniciada na década de 1960, </w:t>
      </w:r>
      <w:r w:rsidR="00ED2DAA">
        <w:rPr>
          <w:rFonts w:ascii="Arial" w:hAnsi="Arial" w:cs="Arial"/>
          <w:b/>
          <w:sz w:val="24"/>
          <w:szCs w:val="24"/>
        </w:rPr>
        <w:t xml:space="preserve">do século XX, </w:t>
      </w:r>
      <w:r>
        <w:rPr>
          <w:rFonts w:ascii="Arial" w:hAnsi="Arial" w:cs="Arial"/>
          <w:b/>
          <w:sz w:val="24"/>
          <w:szCs w:val="24"/>
        </w:rPr>
        <w:t>começou devido…</w:t>
      </w:r>
    </w:p>
    <w:p w:rsidR="001029B2" w:rsidRDefault="00956A5D" w:rsidP="00D46C24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9" type="#_x0000_t202" style="position:absolute;left:0;text-align:left;margin-left:12.6pt;margin-top:28.7pt;width:19.35pt;height:16.1pt;z-index:32;mso-width-relative:margin;mso-height-relative:margin">
            <v:textbox style="mso-next-textbox:#_x0000_s1059">
              <w:txbxContent>
                <w:p w:rsidR="001029B2" w:rsidRDefault="001029B2" w:rsidP="001029B2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7" type="#_x0000_t202" style="position:absolute;left:0;text-align:left;margin-left:12.6pt;margin-top:-.75pt;width:19.35pt;height:14.5pt;z-index:30;mso-width-relative:margin;mso-height-relative:margin">
            <v:textbox style="mso-next-textbox:#_x0000_s1057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ao ataque dos colonos africanos às cidades de Lisboa e</w:t>
      </w:r>
      <w:r w:rsidR="00ED2DAA">
        <w:rPr>
          <w:rFonts w:ascii="Arial" w:hAnsi="Arial" w:cs="Arial"/>
          <w:sz w:val="24"/>
          <w:szCs w:val="24"/>
        </w:rPr>
        <w:t>,</w:t>
      </w:r>
      <w:r w:rsidR="001029B2">
        <w:rPr>
          <w:rFonts w:ascii="Arial" w:hAnsi="Arial" w:cs="Arial"/>
          <w:sz w:val="24"/>
          <w:szCs w:val="24"/>
        </w:rPr>
        <w:t xml:space="preserve"> mais tarde</w:t>
      </w:r>
      <w:r w:rsidR="00ED2DAA">
        <w:rPr>
          <w:rFonts w:ascii="Arial" w:hAnsi="Arial" w:cs="Arial"/>
          <w:sz w:val="24"/>
          <w:szCs w:val="24"/>
        </w:rPr>
        <w:t>,</w:t>
      </w:r>
      <w:r w:rsidR="001029B2">
        <w:rPr>
          <w:rFonts w:ascii="Arial" w:hAnsi="Arial" w:cs="Arial"/>
          <w:sz w:val="24"/>
          <w:szCs w:val="24"/>
        </w:rPr>
        <w:t xml:space="preserve"> do Porto.</w:t>
      </w:r>
    </w:p>
    <w:p w:rsidR="001029B2" w:rsidRDefault="00956A5D" w:rsidP="00D46C24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8" type="#_x0000_t202" style="position:absolute;left:0;text-align:left;margin-left:12.6pt;margin-top:30.15pt;width:19.35pt;height:15.45pt;z-index:31;mso-width-relative:margin;mso-height-relative:margin">
            <v:textbox style="mso-next-textbox:#_x0000_s1058">
              <w:txbxContent>
                <w:p w:rsidR="001029B2" w:rsidRDefault="001029B2" w:rsidP="001029B2"/>
              </w:txbxContent>
            </v:textbox>
          </v:shape>
        </w:pict>
      </w:r>
      <w:r w:rsidR="00ED2DAA">
        <w:rPr>
          <w:rFonts w:ascii="Arial" w:hAnsi="Arial" w:cs="Arial"/>
          <w:sz w:val="24"/>
          <w:szCs w:val="24"/>
        </w:rPr>
        <w:t>à teimosia</w:t>
      </w:r>
      <w:r w:rsidR="001029B2">
        <w:rPr>
          <w:rFonts w:ascii="Arial" w:hAnsi="Arial" w:cs="Arial"/>
          <w:sz w:val="24"/>
          <w:szCs w:val="24"/>
        </w:rPr>
        <w:t xml:space="preserve"> de Salazar em negociar a independência das colónias ultramarinas.</w:t>
      </w:r>
    </w:p>
    <w:p w:rsidR="001029B2" w:rsidRDefault="00ED2DAA" w:rsidP="00D46C24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</w:t>
      </w:r>
      <w:r w:rsidR="001029B2">
        <w:rPr>
          <w:rFonts w:ascii="Arial" w:hAnsi="Arial" w:cs="Arial"/>
          <w:sz w:val="24"/>
          <w:szCs w:val="24"/>
        </w:rPr>
        <w:t xml:space="preserve"> ocupação dos arquipélagos dos Açores e da Madeira por refugiados africanos.</w:t>
      </w:r>
    </w:p>
    <w:p w:rsidR="00ED2DAA" w:rsidRDefault="00ED2DAA" w:rsidP="00D46C24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1029B2" w:rsidRPr="009A5B44" w:rsidRDefault="001029B2" w:rsidP="00D46C24">
      <w:pPr>
        <w:pStyle w:val="PargrafodaLista"/>
        <w:numPr>
          <w:ilvl w:val="0"/>
          <w:numId w:val="15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As consequências da guerra colonial foram, entre outras</w:t>
      </w:r>
      <w:r w:rsidR="00D46C2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…</w:t>
      </w:r>
    </w:p>
    <w:p w:rsidR="001029B2" w:rsidRDefault="00956A5D" w:rsidP="00D46C24">
      <w:pPr>
        <w:pStyle w:val="Pargrafoda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pict>
          <v:shape id="_x0000_s1061" type="#_x0000_t202" style="position:absolute;left:0;text-align:left;margin-left:12.6pt;margin-top:42.8pt;width:19.35pt;height:15.7pt;z-index:34;mso-width-relative:margin;mso-height-relative:margin">
            <v:textbox style="mso-next-textbox:#_x0000_s1061">
              <w:txbxContent>
                <w:p w:rsidR="001029B2" w:rsidRDefault="001029B2" w:rsidP="001029B2"/>
              </w:txbxContent>
            </v:textbox>
          </v:shape>
        </w:pict>
      </w: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60" type="#_x0000_t202" style="position:absolute;left:0;text-align:left;margin-left:12.6pt;margin-top:1pt;width:19.35pt;height:17.4pt;z-index:33;mso-width-relative:margin;mso-height-relative:margin">
            <v:textbox style="mso-next-textbox:#_x0000_s1060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 xml:space="preserve">a morte </w:t>
      </w:r>
      <w:r w:rsidR="00ED2DAA">
        <w:rPr>
          <w:rFonts w:ascii="Arial" w:hAnsi="Arial" w:cs="Arial"/>
          <w:sz w:val="24"/>
          <w:szCs w:val="24"/>
        </w:rPr>
        <w:t>e incapacidade d</w:t>
      </w:r>
      <w:r w:rsidR="001029B2">
        <w:rPr>
          <w:rFonts w:ascii="Arial" w:hAnsi="Arial" w:cs="Arial"/>
          <w:sz w:val="24"/>
          <w:szCs w:val="24"/>
        </w:rPr>
        <w:t>e muitos jovens; o descontentamento da população portuguesa</w:t>
      </w:r>
      <w:r w:rsidR="00ED2DAA">
        <w:rPr>
          <w:rFonts w:ascii="Arial" w:hAnsi="Arial" w:cs="Arial"/>
          <w:sz w:val="24"/>
          <w:szCs w:val="24"/>
        </w:rPr>
        <w:t>;</w:t>
      </w:r>
      <w:r w:rsidR="001029B2">
        <w:rPr>
          <w:rFonts w:ascii="Arial" w:hAnsi="Arial" w:cs="Arial"/>
          <w:sz w:val="24"/>
          <w:szCs w:val="24"/>
        </w:rPr>
        <w:t xml:space="preserve"> o aumento das despesas do Estado.</w:t>
      </w:r>
    </w:p>
    <w:p w:rsidR="001029B2" w:rsidRDefault="001029B2" w:rsidP="00D46C24">
      <w:pPr>
        <w:pStyle w:val="Pargrafoda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aumento dos salários dos militares envolvidos na guerra; a descida dos impostos</w:t>
      </w:r>
      <w:r w:rsidR="00ED2DAA">
        <w:rPr>
          <w:rFonts w:ascii="Arial" w:hAnsi="Arial" w:cs="Arial"/>
          <w:sz w:val="24"/>
          <w:szCs w:val="24"/>
        </w:rPr>
        <w:t>; o</w:t>
      </w:r>
      <w:r>
        <w:rPr>
          <w:rFonts w:ascii="Arial" w:hAnsi="Arial" w:cs="Arial"/>
          <w:sz w:val="24"/>
          <w:szCs w:val="24"/>
        </w:rPr>
        <w:t xml:space="preserve"> apoio dos outros países do Mundo.</w:t>
      </w:r>
    </w:p>
    <w:p w:rsidR="001029B2" w:rsidRDefault="00956A5D" w:rsidP="00D46C24">
      <w:pPr>
        <w:pStyle w:val="Pargrafoda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6" type="#_x0000_t202" style="position:absolute;left:0;text-align:left;margin-left:12.6pt;margin-top:1.2pt;width:19.35pt;height:16.15pt;z-index:29;mso-width-relative:margin;mso-height-relative:margin">
            <v:textbox style="mso-next-textbox:#_x0000_s1056">
              <w:txbxContent>
                <w:p w:rsidR="001029B2" w:rsidRDefault="001029B2" w:rsidP="001029B2"/>
              </w:txbxContent>
            </v:textbox>
          </v:shape>
        </w:pict>
      </w:r>
      <w:r w:rsidR="001029B2">
        <w:rPr>
          <w:rFonts w:ascii="Arial" w:hAnsi="Arial" w:cs="Arial"/>
          <w:sz w:val="24"/>
          <w:szCs w:val="24"/>
        </w:rPr>
        <w:t>o aumento das viagens de exploração marítima para Angola e Moçambique; a vontade de conhecer as áreas de combate</w:t>
      </w:r>
      <w:r w:rsidR="00ED2DAA">
        <w:rPr>
          <w:rFonts w:ascii="Arial" w:hAnsi="Arial" w:cs="Arial"/>
          <w:sz w:val="24"/>
          <w:szCs w:val="24"/>
        </w:rPr>
        <w:t>;</w:t>
      </w:r>
      <w:r w:rsidR="001029B2">
        <w:rPr>
          <w:rFonts w:ascii="Arial" w:hAnsi="Arial" w:cs="Arial"/>
          <w:sz w:val="24"/>
          <w:szCs w:val="24"/>
        </w:rPr>
        <w:t xml:space="preserve"> a prisão de muitos colonos brancos.</w:t>
      </w:r>
    </w:p>
    <w:p w:rsidR="004B207C" w:rsidRDefault="004B207C" w:rsidP="004B207C">
      <w:pPr>
        <w:pStyle w:val="PargrafodaLista"/>
        <w:ind w:left="1080"/>
        <w:jc w:val="both"/>
        <w:rPr>
          <w:rFonts w:ascii="Arial" w:hAnsi="Arial" w:cs="Arial"/>
          <w:sz w:val="24"/>
          <w:szCs w:val="24"/>
        </w:rPr>
      </w:pPr>
    </w:p>
    <w:p w:rsidR="00A57018" w:rsidRPr="004B207C" w:rsidRDefault="004B207C">
      <w:pPr>
        <w:rPr>
          <w:color w:val="FF0000"/>
        </w:rPr>
      </w:pPr>
      <w:r>
        <w:rPr>
          <w:color w:val="FF0000"/>
        </w:rPr>
        <w:t xml:space="preserve">       </w:t>
      </w:r>
      <w:r w:rsidRPr="004B207C">
        <w:rPr>
          <w:color w:val="FF0000"/>
        </w:rPr>
        <w:t xml:space="preserve">Proposta de resolução do </w:t>
      </w:r>
      <w:proofErr w:type="spellStart"/>
      <w:r w:rsidRPr="004B207C">
        <w:rPr>
          <w:color w:val="FF0000"/>
        </w:rPr>
        <w:t>audioteste</w:t>
      </w:r>
      <w:proofErr w:type="spellEnd"/>
      <w:r w:rsidRPr="004B207C">
        <w:rPr>
          <w:color w:val="FF0000"/>
        </w:rPr>
        <w:t xml:space="preserve"> 7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b)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c)</w:t>
      </w:r>
    </w:p>
    <w:p w:rsidR="00ED2DAA" w:rsidRDefault="00ED2DAA" w:rsidP="00ED2DAA">
      <w:pPr>
        <w:pStyle w:val="PargrafodaLista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ED2DAA" w:rsidRPr="00ED1FB8" w:rsidRDefault="00ED2DAA" w:rsidP="00ED1FB8">
      <w:pPr>
        <w:pStyle w:val="PargrafodaLista"/>
        <w:numPr>
          <w:ilvl w:val="0"/>
          <w:numId w:val="16"/>
        </w:numPr>
        <w:tabs>
          <w:tab w:val="left" w:pos="851"/>
        </w:tabs>
        <w:rPr>
          <w:rFonts w:ascii="Arial" w:hAnsi="Arial" w:cs="Arial"/>
          <w:b/>
          <w:color w:val="FF0000"/>
          <w:sz w:val="28"/>
        </w:rPr>
      </w:pPr>
      <w:r w:rsidRPr="00ED1FB8">
        <w:rPr>
          <w:rFonts w:ascii="Arial" w:hAnsi="Arial" w:cs="Arial"/>
          <w:sz w:val="24"/>
          <w:szCs w:val="24"/>
        </w:rPr>
        <w:t>a)</w:t>
      </w:r>
    </w:p>
    <w:sectPr w:rsidR="00ED2DAA" w:rsidRPr="00ED1FB8" w:rsidSect="00CB4FF9"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A5D" w:rsidRDefault="00956A5D" w:rsidP="001B1096">
      <w:pPr>
        <w:spacing w:after="0" w:line="240" w:lineRule="auto"/>
      </w:pPr>
      <w:r>
        <w:separator/>
      </w:r>
    </w:p>
  </w:endnote>
  <w:endnote w:type="continuationSeparator" w:id="0">
    <w:p w:rsidR="00956A5D" w:rsidRDefault="00956A5D" w:rsidP="001B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1096" w:rsidRPr="00CB4FF9" w:rsidRDefault="00CB4FF9" w:rsidP="00CB4FF9">
    <w:pPr>
      <w:pStyle w:val="Rodap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A5D" w:rsidRDefault="00956A5D" w:rsidP="001B1096">
      <w:pPr>
        <w:spacing w:after="0" w:line="240" w:lineRule="auto"/>
      </w:pPr>
      <w:r>
        <w:separator/>
      </w:r>
    </w:p>
  </w:footnote>
  <w:footnote w:type="continuationSeparator" w:id="0">
    <w:p w:rsidR="00956A5D" w:rsidRDefault="00956A5D" w:rsidP="001B10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F1027"/>
    <w:multiLevelType w:val="hybridMultilevel"/>
    <w:tmpl w:val="34DC661E"/>
    <w:lvl w:ilvl="0" w:tplc="E38AD93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232C08"/>
    <w:multiLevelType w:val="hybridMultilevel"/>
    <w:tmpl w:val="0C08FE96"/>
    <w:lvl w:ilvl="0" w:tplc="5BD4307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AF0948"/>
    <w:multiLevelType w:val="hybridMultilevel"/>
    <w:tmpl w:val="A52860B8"/>
    <w:lvl w:ilvl="0" w:tplc="CC94F1A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F71F7"/>
    <w:multiLevelType w:val="hybridMultilevel"/>
    <w:tmpl w:val="1750A890"/>
    <w:lvl w:ilvl="0" w:tplc="2B4C5D2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786918"/>
    <w:multiLevelType w:val="hybridMultilevel"/>
    <w:tmpl w:val="0AACC01E"/>
    <w:lvl w:ilvl="0" w:tplc="B2E8E7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4563D"/>
    <w:multiLevelType w:val="hybridMultilevel"/>
    <w:tmpl w:val="4724B22A"/>
    <w:lvl w:ilvl="0" w:tplc="809E8C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9C2FB1"/>
    <w:multiLevelType w:val="hybridMultilevel"/>
    <w:tmpl w:val="D5F8462E"/>
    <w:lvl w:ilvl="0" w:tplc="C63C8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EE5A1E"/>
    <w:multiLevelType w:val="hybridMultilevel"/>
    <w:tmpl w:val="3B6E735C"/>
    <w:lvl w:ilvl="0" w:tplc="02B89FA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B969EA"/>
    <w:multiLevelType w:val="hybridMultilevel"/>
    <w:tmpl w:val="391C7A86"/>
    <w:lvl w:ilvl="0" w:tplc="DC58C18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506A06"/>
    <w:multiLevelType w:val="hybridMultilevel"/>
    <w:tmpl w:val="63C03EAC"/>
    <w:lvl w:ilvl="0" w:tplc="962A69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A3A93"/>
    <w:multiLevelType w:val="hybridMultilevel"/>
    <w:tmpl w:val="966EA022"/>
    <w:lvl w:ilvl="0" w:tplc="D7F6950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A131BC"/>
    <w:multiLevelType w:val="hybridMultilevel"/>
    <w:tmpl w:val="996C6666"/>
    <w:lvl w:ilvl="0" w:tplc="D69E0A7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72B2553"/>
    <w:multiLevelType w:val="hybridMultilevel"/>
    <w:tmpl w:val="7D3E59BE"/>
    <w:lvl w:ilvl="0" w:tplc="3918DC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7240A3"/>
    <w:multiLevelType w:val="hybridMultilevel"/>
    <w:tmpl w:val="AD40FD74"/>
    <w:lvl w:ilvl="0" w:tplc="FB405B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E0AED"/>
    <w:multiLevelType w:val="hybridMultilevel"/>
    <w:tmpl w:val="1A1E79AC"/>
    <w:lvl w:ilvl="0" w:tplc="1E5035E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8"/>
  </w:num>
  <w:num w:numId="3">
    <w:abstractNumId w:val="13"/>
  </w:num>
  <w:num w:numId="4">
    <w:abstractNumId w:val="6"/>
  </w:num>
  <w:num w:numId="5">
    <w:abstractNumId w:val="0"/>
  </w:num>
  <w:num w:numId="6">
    <w:abstractNumId w:val="11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7"/>
  </w:num>
  <w:num w:numId="12">
    <w:abstractNumId w:val="15"/>
  </w:num>
  <w:num w:numId="13">
    <w:abstractNumId w:val="1"/>
  </w:num>
  <w:num w:numId="14">
    <w:abstractNumId w:val="3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29B2"/>
    <w:rsid w:val="001029B2"/>
    <w:rsid w:val="001B1096"/>
    <w:rsid w:val="004B207C"/>
    <w:rsid w:val="006B60C9"/>
    <w:rsid w:val="0086244A"/>
    <w:rsid w:val="008C7700"/>
    <w:rsid w:val="00956A5D"/>
    <w:rsid w:val="00A57018"/>
    <w:rsid w:val="00AB613A"/>
    <w:rsid w:val="00CB4FF9"/>
    <w:rsid w:val="00CF77E0"/>
    <w:rsid w:val="00D46C24"/>
    <w:rsid w:val="00DC053E"/>
    <w:rsid w:val="00ED1FB8"/>
    <w:rsid w:val="00ED2DAA"/>
    <w:rsid w:val="00F3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16A3C8"/>
  <w15:chartTrackingRefBased/>
  <w15:docId w15:val="{EF9CA419-8F75-45B3-BD9C-3C4641B0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9B2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102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1029B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1B109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1B1096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B109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1B109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700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Carlos Gil</cp:lastModifiedBy>
  <cp:revision>5</cp:revision>
  <dcterms:created xsi:type="dcterms:W3CDTF">2017-04-26T08:55:00Z</dcterms:created>
  <dcterms:modified xsi:type="dcterms:W3CDTF">2019-05-04T14:53:00Z</dcterms:modified>
</cp:coreProperties>
</file>