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12" w:rsidRPr="00DC1B12" w:rsidRDefault="00DC1B12" w:rsidP="00DC1B12">
      <w:pPr>
        <w:shd w:val="clear" w:color="auto" w:fill="FFFFFF"/>
        <w:spacing w:before="172" w:after="172" w:line="240" w:lineRule="auto"/>
        <w:jc w:val="center"/>
        <w:rPr>
          <w:rFonts w:ascii="Arial" w:eastAsia="Times New Roman" w:hAnsi="Arial" w:cs="Arial"/>
          <w:b/>
          <w:bCs/>
          <w:color w:val="000080"/>
          <w:sz w:val="34"/>
          <w:szCs w:val="34"/>
          <w:lang w:eastAsia="pt-PT"/>
        </w:rPr>
      </w:pPr>
      <w:r w:rsidRPr="00DC1B12">
        <w:rPr>
          <w:rFonts w:ascii="Arial" w:eastAsia="Times New Roman" w:hAnsi="Arial" w:cs="Arial"/>
          <w:b/>
          <w:bCs/>
          <w:color w:val="000080"/>
          <w:sz w:val="34"/>
          <w:szCs w:val="34"/>
          <w:lang w:eastAsia="pt-PT"/>
        </w:rPr>
        <w:t>DETERMINANTES</w:t>
      </w:r>
      <w:r w:rsidRPr="00DC1B12">
        <w:rPr>
          <w:rFonts w:ascii="Arial" w:eastAsia="Times New Roman" w:hAnsi="Arial" w:cs="Arial"/>
          <w:b/>
          <w:bCs/>
          <w:color w:val="000080"/>
          <w:sz w:val="34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EC9536"/>
          <w:sz w:val="34"/>
          <w:lang w:eastAsia="pt-PT"/>
        </w:rPr>
        <w:t>- QUANTIFIERS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proofErr w:type="spellStart"/>
      <w:r w:rsidRPr="00DC1B12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pt-PT"/>
        </w:rPr>
        <w:t>Quantifiers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 xml:space="preserve"> são </w:t>
      </w:r>
      <w:proofErr w:type="gram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expressões usadas para</w:t>
      </w:r>
      <w:proofErr w:type="gram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 xml:space="preserve"> indicar e fornecer informações a respeito da quantidade de algo.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Arial" w:eastAsia="Times New Roman" w:hAnsi="Arial" w:cs="Arial"/>
          <w:b/>
          <w:bCs/>
          <w:color w:val="FF0000"/>
          <w:sz w:val="30"/>
          <w:szCs w:val="30"/>
          <w:lang w:eastAsia="pt-PT"/>
        </w:rPr>
      </w:pPr>
      <w:r w:rsidRPr="00DC1B12">
        <w:rPr>
          <w:rFonts w:ascii="Arial" w:eastAsia="Times New Roman" w:hAnsi="Arial" w:cs="Arial"/>
          <w:b/>
          <w:bCs/>
          <w:color w:val="FF0000"/>
          <w:sz w:val="30"/>
          <w:szCs w:val="30"/>
          <w:lang w:eastAsia="pt-PT"/>
        </w:rPr>
        <w:t xml:space="preserve">Some </w:t>
      </w:r>
      <w:proofErr w:type="spellStart"/>
      <w:r w:rsidRPr="00DC1B12">
        <w:rPr>
          <w:rFonts w:ascii="Arial" w:eastAsia="Times New Roman" w:hAnsi="Arial" w:cs="Arial"/>
          <w:b/>
          <w:bCs/>
          <w:color w:val="FF0000"/>
          <w:sz w:val="30"/>
          <w:szCs w:val="30"/>
          <w:lang w:eastAsia="pt-PT"/>
        </w:rPr>
        <w:t>and</w:t>
      </w:r>
      <w:proofErr w:type="spellEnd"/>
      <w:r w:rsidRPr="00DC1B12">
        <w:rPr>
          <w:rFonts w:ascii="Arial" w:eastAsia="Times New Roman" w:hAnsi="Arial" w:cs="Arial"/>
          <w:b/>
          <w:bCs/>
          <w:color w:val="FF0000"/>
          <w:sz w:val="30"/>
          <w:szCs w:val="30"/>
          <w:lang w:eastAsia="pt-PT"/>
        </w:rPr>
        <w:t xml:space="preserve"> </w:t>
      </w:r>
      <w:proofErr w:type="spellStart"/>
      <w:r w:rsidRPr="00DC1B12">
        <w:rPr>
          <w:rFonts w:ascii="Arial" w:eastAsia="Times New Roman" w:hAnsi="Arial" w:cs="Arial"/>
          <w:b/>
          <w:bCs/>
          <w:color w:val="FF0000"/>
          <w:sz w:val="30"/>
          <w:szCs w:val="30"/>
          <w:lang w:eastAsia="pt-PT"/>
        </w:rPr>
        <w:t>Any</w:t>
      </w:r>
      <w:proofErr w:type="spellEnd"/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</w:pP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1.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i/>
          <w:iCs/>
          <w:color w:val="337337"/>
          <w:sz w:val="26"/>
          <w:lang w:eastAsia="pt-PT"/>
        </w:rPr>
        <w:t>Some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e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proofErr w:type="spellStart"/>
      <w:r w:rsidRPr="00DC1B12">
        <w:rPr>
          <w:rFonts w:ascii="Arial" w:eastAsia="Times New Roman" w:hAnsi="Arial" w:cs="Arial"/>
          <w:b/>
          <w:bCs/>
          <w:i/>
          <w:iCs/>
          <w:color w:val="337337"/>
          <w:sz w:val="26"/>
          <w:lang w:eastAsia="pt-PT"/>
        </w:rPr>
        <w:t>any</w:t>
      </w:r>
      <w:proofErr w:type="spellEnd"/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 xml:space="preserve">são adjetivos </w:t>
      </w:r>
      <w:proofErr w:type="gramStart"/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indefinidos utilizados quando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FF0000"/>
          <w:sz w:val="26"/>
          <w:lang w:eastAsia="pt-PT"/>
        </w:rPr>
        <w:t>não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se pode</w:t>
      </w:r>
      <w:proofErr w:type="gramEnd"/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 xml:space="preserve"> usar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i/>
          <w:iCs/>
          <w:color w:val="000000"/>
          <w:sz w:val="26"/>
          <w:lang w:eastAsia="pt-PT"/>
        </w:rPr>
        <w:t>a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/</w:t>
      </w:r>
      <w:proofErr w:type="spellStart"/>
      <w:r w:rsidRPr="00DC1B12">
        <w:rPr>
          <w:rFonts w:ascii="Arial" w:eastAsia="Times New Roman" w:hAnsi="Arial" w:cs="Arial"/>
          <w:b/>
          <w:bCs/>
          <w:i/>
          <w:iCs/>
          <w:color w:val="000000"/>
          <w:sz w:val="26"/>
          <w:lang w:eastAsia="pt-PT"/>
        </w:rPr>
        <w:t>an</w:t>
      </w:r>
      <w:proofErr w:type="spellEnd"/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, isto é, com os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hyperlink r:id="rId4" w:history="1">
        <w:r w:rsidRPr="00DC1B12">
          <w:rPr>
            <w:rFonts w:ascii="Arial" w:eastAsia="Times New Roman" w:hAnsi="Arial" w:cs="Arial"/>
            <w:b/>
            <w:bCs/>
            <w:color w:val="39699A"/>
            <w:sz w:val="26"/>
            <w:u w:val="single"/>
            <w:lang w:eastAsia="pt-PT"/>
          </w:rPr>
          <w:t>incontáveis</w:t>
        </w:r>
      </w:hyperlink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proofErr w:type="spellStart"/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e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com</w:t>
      </w:r>
      <w:proofErr w:type="spellEnd"/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 xml:space="preserve"> substantivos no plural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.</w:t>
      </w:r>
    </w:p>
    <w:tbl>
      <w:tblPr>
        <w:tblW w:w="67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20"/>
      </w:tblGrid>
      <w:tr w:rsidR="00DC1B12" w:rsidRPr="00DC1B12" w:rsidTr="00DC1B12">
        <w:trPr>
          <w:trHeight w:val="555"/>
          <w:tblCellSpacing w:w="15" w:type="dxa"/>
        </w:trPr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215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eastAsia="pt-PT"/>
              </w:rPr>
              <w:t>Some</w:t>
            </w:r>
            <w:r w:rsidRPr="00DC1B1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pt-PT"/>
              </w:rPr>
              <w:t>: algum, alguns, alguma, algumas; um pouco de</w:t>
            </w:r>
          </w:p>
          <w:p w:rsidR="00DC1B12" w:rsidRPr="00DC1B12" w:rsidRDefault="00DC1B12" w:rsidP="00DC1B12">
            <w:pPr>
              <w:spacing w:after="215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proofErr w:type="spellStart"/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eastAsia="pt-PT"/>
              </w:rPr>
              <w:t>Any</w:t>
            </w:r>
            <w:proofErr w:type="spellEnd"/>
            <w:r w:rsidRPr="00DC1B1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: algum, alguns, alguma, algumas; qualquer; nenhum, </w:t>
            </w:r>
            <w:proofErr w:type="spellStart"/>
            <w:r w:rsidRPr="00DC1B1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pt-PT"/>
              </w:rPr>
              <w:t>nehuma</w:t>
            </w:r>
            <w:proofErr w:type="spellEnd"/>
          </w:p>
        </w:tc>
      </w:tr>
    </w:tbl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</w:pP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 </w:t>
      </w:r>
    </w:p>
    <w:tbl>
      <w:tblPr>
        <w:tblW w:w="619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81"/>
        <w:gridCol w:w="2014"/>
      </w:tblGrid>
      <w:tr w:rsidR="00DC1B12" w:rsidRPr="00DC1B12" w:rsidTr="00DC1B12">
        <w:trPr>
          <w:trHeight w:val="450"/>
          <w:tblCellSpacing w:w="15" w:type="dxa"/>
        </w:trPr>
        <w:tc>
          <w:tcPr>
            <w:tcW w:w="4095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 w:rsidRPr="00DC1B1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val="en-US" w:eastAsia="pt-PT"/>
              </w:rPr>
              <w:br/>
              <w:t>Observe: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br/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br/>
              <w:t>The mother gave her baby </w:t>
            </w:r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val="en-US" w:eastAsia="pt-PT"/>
              </w:rPr>
              <w:t>some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t> milk.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br/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(A mãe deu um pouco de leite ao filho.)</w:t>
            </w:r>
          </w:p>
        </w:tc>
        <w:tc>
          <w:tcPr>
            <w:tcW w:w="1950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146175" cy="1146175"/>
                  <wp:effectExtent l="19050" t="0" r="0" b="0"/>
                  <wp:docPr id="1" name="Imagem 1" descr="http://www.solinguainglesa.com.br/conteudo/figuras/Quantifiers/Mot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olinguainglesa.com.br/conteudo/figuras/Quantifiers/Moth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4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 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</w:pP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2.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i/>
          <w:iCs/>
          <w:color w:val="337337"/>
          <w:sz w:val="26"/>
          <w:lang w:eastAsia="pt-PT"/>
        </w:rPr>
        <w:t>Some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é empregado basicamente em orações afirmativas, enquanto</w:t>
      </w:r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proofErr w:type="spellStart"/>
      <w:r w:rsidRPr="00DC1B12">
        <w:rPr>
          <w:rFonts w:ascii="Arial" w:eastAsia="Times New Roman" w:hAnsi="Arial" w:cs="Arial"/>
          <w:b/>
          <w:bCs/>
          <w:i/>
          <w:iCs/>
          <w:color w:val="337337"/>
          <w:sz w:val="26"/>
          <w:lang w:eastAsia="pt-PT"/>
        </w:rPr>
        <w:t>any</w:t>
      </w:r>
      <w:proofErr w:type="spellEnd"/>
      <w:r w:rsidRPr="00DC1B12">
        <w:rPr>
          <w:rFonts w:ascii="Arial" w:eastAsia="Times New Roman" w:hAnsi="Arial" w:cs="Arial"/>
          <w:b/>
          <w:bCs/>
          <w:color w:val="000000"/>
          <w:sz w:val="26"/>
          <w:lang w:eastAsia="pt-PT"/>
        </w:rPr>
        <w:t> </w:t>
      </w:r>
      <w:r w:rsidRPr="00DC1B12">
        <w:rPr>
          <w:rFonts w:ascii="Arial" w:eastAsia="Times New Roman" w:hAnsi="Arial" w:cs="Arial"/>
          <w:b/>
          <w:bCs/>
          <w:color w:val="000000"/>
          <w:sz w:val="26"/>
          <w:szCs w:val="26"/>
          <w:lang w:eastAsia="pt-PT"/>
        </w:rPr>
        <w:t>é usado em perguntas (mas não em todas) ou em orações negativas: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I bought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some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 cheese, but I didn't buy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bread.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(Comprei um pouco de queijo, mas não comprei pão nenhum.)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You don't have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chance.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(Você não tem chance alguma.)</w:t>
      </w:r>
    </w:p>
    <w:tbl>
      <w:tblPr>
        <w:tblW w:w="624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74"/>
        <w:gridCol w:w="1666"/>
      </w:tblGrid>
      <w:tr w:rsidR="00DC1B12" w:rsidRPr="00DC1B12" w:rsidTr="00DC1B12">
        <w:trPr>
          <w:trHeight w:val="480"/>
          <w:tblCellSpacing w:w="15" w:type="dxa"/>
        </w:trPr>
        <w:tc>
          <w:tcPr>
            <w:tcW w:w="4485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t xml:space="preserve">I'm going to the post office. 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 xml:space="preserve">I </w:t>
            </w:r>
            <w:proofErr w:type="spellStart"/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need</w:t>
            </w:r>
            <w:proofErr w:type="spellEnd"/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 </w:t>
            </w:r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eastAsia="pt-PT"/>
              </w:rPr>
              <w:t>some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 </w:t>
            </w:r>
            <w:proofErr w:type="spellStart"/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stamps</w:t>
            </w:r>
            <w:proofErr w:type="spellEnd"/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.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br/>
              <w:t>(Vou aos correios. Preciso de alguns selos.)</w:t>
            </w:r>
          </w:p>
        </w:tc>
        <w:tc>
          <w:tcPr>
            <w:tcW w:w="1605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955040" cy="709930"/>
                  <wp:effectExtent l="19050" t="0" r="0" b="0"/>
                  <wp:docPr id="2" name="Imagem 2" descr="http://www.solinguainglesa.com.br/conteudo/figuras/Quantifiers/Stam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olinguainglesa.com.br/conteudo/figuras/Quantifiers/Stam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70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 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Are there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books here?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(Há alguns livros aqui?)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We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 xml:space="preserve"> </w:t>
      </w: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made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eastAsia="pt-PT"/>
        </w:rPr>
        <w:t>some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 </w:t>
      </w: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mistakes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. (Cometemos alguns erros.)</w:t>
      </w:r>
    </w:p>
    <w:tbl>
      <w:tblPr>
        <w:tblW w:w="469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45"/>
        <w:gridCol w:w="1550"/>
      </w:tblGrid>
      <w:tr w:rsidR="00DC1B12" w:rsidRPr="00DC1B12" w:rsidTr="00DC1B12">
        <w:trPr>
          <w:trHeight w:val="450"/>
          <w:tblCellSpacing w:w="15" w:type="dxa"/>
        </w:trPr>
        <w:tc>
          <w:tcPr>
            <w:tcW w:w="3060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t>Is there </w:t>
            </w:r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val="en-US" w:eastAsia="pt-PT"/>
              </w:rPr>
              <w:t>any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t> ice in the fridge?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br/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(Há gelo na geladeira?)</w:t>
            </w:r>
          </w:p>
        </w:tc>
        <w:tc>
          <w:tcPr>
            <w:tcW w:w="1485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737235" cy="777875"/>
                  <wp:effectExtent l="19050" t="0" r="5715" b="0"/>
                  <wp:docPr id="3" name="Imagem 3" descr="http://www.solinguainglesa.com.br/conteudo/figuras/Quantifiers/Frid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olinguainglesa.com.br/conteudo/figuras/Quantifiers/Frid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 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By the way, do you have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money on you this morning?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(A propósito, você tem algum dinheiro com você esta manhã?)</w:t>
      </w:r>
    </w:p>
    <w:tbl>
      <w:tblPr>
        <w:tblW w:w="544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70"/>
        <w:gridCol w:w="2275"/>
      </w:tblGrid>
      <w:tr w:rsidR="00DC1B12" w:rsidRPr="00DC1B12" w:rsidTr="00DC1B12">
        <w:trPr>
          <w:trHeight w:val="480"/>
          <w:tblCellSpacing w:w="15" w:type="dxa"/>
        </w:trPr>
        <w:tc>
          <w:tcPr>
            <w:tcW w:w="3090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lastRenderedPageBreak/>
              <w:t>I'm going to buy </w:t>
            </w:r>
            <w:r w:rsidRPr="00DC1B12">
              <w:rPr>
                <w:rFonts w:ascii="Verdana" w:eastAsia="Times New Roman" w:hAnsi="Verdana" w:cs="Times New Roman"/>
                <w:b/>
                <w:bCs/>
                <w:color w:val="337337"/>
                <w:sz w:val="24"/>
                <w:szCs w:val="24"/>
                <w:lang w:val="en-US" w:eastAsia="pt-PT"/>
              </w:rPr>
              <w:t>some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t> clothes.</w:t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US" w:eastAsia="pt-PT"/>
              </w:rPr>
              <w:br/>
            </w:r>
            <w:r w:rsidRPr="00DC1B12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  <w:t>(Vou comprar algumas roupas.)</w:t>
            </w: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DC1B12" w:rsidRPr="00DC1B12" w:rsidRDefault="00DC1B12" w:rsidP="00DC1B1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t-P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214755" cy="941705"/>
                  <wp:effectExtent l="19050" t="0" r="4445" b="0"/>
                  <wp:docPr id="4" name="Imagem 4" descr="http://www.solinguainglesa.com.br/conteudo/figuras/Quantifiers/Clot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solinguainglesa.com.br/conteudo/figuras/Quantifiers/Clot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94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br/>
        <w:t>Do you have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doubt?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(Você tem alguma dúvida?)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He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 xml:space="preserve"> </w:t>
      </w: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got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eastAsia="pt-PT"/>
        </w:rPr>
        <w:t>some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 </w:t>
      </w:r>
      <w:proofErr w:type="spell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bad</w:t>
      </w:r>
      <w:proofErr w:type="spell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 xml:space="preserve"> </w:t>
      </w:r>
      <w:proofErr w:type="gramStart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grades</w:t>
      </w:r>
      <w:proofErr w:type="gramEnd"/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. (Ele tirou algumas notas ruins.)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There aren't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good beaches here.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(Não há praias boas aqui.)</w:t>
      </w:r>
    </w:p>
    <w:p w:rsidR="00DC1B12" w:rsidRPr="00DC1B12" w:rsidRDefault="00DC1B12" w:rsidP="00DC1B12">
      <w:pPr>
        <w:shd w:val="clear" w:color="auto" w:fill="FFFFFF"/>
        <w:spacing w:after="215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</w:pP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>I didn't buy </w:t>
      </w:r>
      <w:r w:rsidRPr="00DC1B12">
        <w:rPr>
          <w:rFonts w:ascii="Verdana" w:eastAsia="Times New Roman" w:hAnsi="Verdana" w:cs="Times New Roman"/>
          <w:b/>
          <w:bCs/>
          <w:color w:val="337337"/>
          <w:sz w:val="24"/>
          <w:szCs w:val="24"/>
          <w:lang w:val="en-US" w:eastAsia="pt-PT"/>
        </w:rPr>
        <w:t>any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val="en-US" w:eastAsia="pt-PT"/>
        </w:rPr>
        <w:t xml:space="preserve"> fruit. </w:t>
      </w:r>
      <w:r w:rsidRPr="00DC1B12">
        <w:rPr>
          <w:rFonts w:ascii="Verdana" w:eastAsia="Times New Roman" w:hAnsi="Verdana" w:cs="Times New Roman"/>
          <w:color w:val="000000"/>
          <w:sz w:val="24"/>
          <w:szCs w:val="24"/>
          <w:lang w:eastAsia="pt-PT"/>
        </w:rPr>
        <w:t>(Não comprei fruta nenhuma.)</w:t>
      </w:r>
    </w:p>
    <w:p w:rsidR="00DA44BF" w:rsidRDefault="00DC1B12"/>
    <w:sectPr w:rsidR="00DA44BF" w:rsidSect="00DC1B12">
      <w:pgSz w:w="11906" w:h="16838"/>
      <w:pgMar w:top="284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DC1B12"/>
    <w:rsid w:val="002B4309"/>
    <w:rsid w:val="00334E92"/>
    <w:rsid w:val="00BE13FC"/>
    <w:rsid w:val="00DC1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3F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rsid w:val="00D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DC1B12"/>
  </w:style>
  <w:style w:type="character" w:customStyle="1" w:styleId="laranja">
    <w:name w:val="laranja"/>
    <w:basedOn w:val="Tipodeletrapredefinidodopargrafo"/>
    <w:rsid w:val="00DC1B12"/>
  </w:style>
  <w:style w:type="paragraph" w:customStyle="1" w:styleId="texto">
    <w:name w:val="texto"/>
    <w:basedOn w:val="Normal"/>
    <w:rsid w:val="00D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DC1B12"/>
    <w:rPr>
      <w:i/>
      <w:iCs/>
    </w:rPr>
  </w:style>
  <w:style w:type="paragraph" w:customStyle="1" w:styleId="titulo2">
    <w:name w:val="titulo2"/>
    <w:basedOn w:val="Normal"/>
    <w:rsid w:val="00D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titulo3">
    <w:name w:val="titulo3"/>
    <w:basedOn w:val="Normal"/>
    <w:rsid w:val="00D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vermelho">
    <w:name w:val="vermelho"/>
    <w:basedOn w:val="Tipodeletrapredefinidodopargrafo"/>
    <w:rsid w:val="00DC1B12"/>
  </w:style>
  <w:style w:type="character" w:customStyle="1" w:styleId="azul">
    <w:name w:val="azul"/>
    <w:basedOn w:val="Tipodeletrapredefinidodopargrafo"/>
    <w:rsid w:val="00DC1B12"/>
  </w:style>
  <w:style w:type="character" w:styleId="Hiperligao">
    <w:name w:val="Hyperlink"/>
    <w:basedOn w:val="Tipodeletrapredefinidodopargrafo"/>
    <w:uiPriority w:val="99"/>
    <w:semiHidden/>
    <w:unhideWhenUsed/>
    <w:rsid w:val="00DC1B12"/>
    <w:rPr>
      <w:color w:val="0000FF"/>
      <w:u w:val="single"/>
    </w:rPr>
  </w:style>
  <w:style w:type="character" w:customStyle="1" w:styleId="titulo31">
    <w:name w:val="titulo31"/>
    <w:basedOn w:val="Tipodeletrapredefinidodopargrafo"/>
    <w:rsid w:val="00DC1B12"/>
  </w:style>
  <w:style w:type="paragraph" w:styleId="NormalWeb">
    <w:name w:val="Normal (Web)"/>
    <w:basedOn w:val="Normal"/>
    <w:uiPriority w:val="99"/>
    <w:unhideWhenUsed/>
    <w:rsid w:val="00D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DC1B12"/>
    <w:rPr>
      <w:b/>
      <w:bCs/>
    </w:rPr>
  </w:style>
  <w:style w:type="character" w:customStyle="1" w:styleId="texto1">
    <w:name w:val="texto1"/>
    <w:basedOn w:val="Tipodeletrapredefinidodopargrafo"/>
    <w:rsid w:val="00DC1B12"/>
  </w:style>
  <w:style w:type="paragraph" w:styleId="Textodebalo">
    <w:name w:val="Balloon Text"/>
    <w:basedOn w:val="Normal"/>
    <w:link w:val="TextodebaloCarcter"/>
    <w:uiPriority w:val="99"/>
    <w:semiHidden/>
    <w:unhideWhenUsed/>
    <w:rsid w:val="00DC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C1B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solinguainglesa.com.br/conteudo/substantivo15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</cp:revision>
  <dcterms:created xsi:type="dcterms:W3CDTF">2014-07-04T14:35:00Z</dcterms:created>
  <dcterms:modified xsi:type="dcterms:W3CDTF">2014-07-04T14:37:00Z</dcterms:modified>
</cp:coreProperties>
</file>